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95A09" w14:textId="284A3710" w:rsidR="00B22530" w:rsidRPr="00557C67" w:rsidRDefault="0096791C">
      <w:pPr>
        <w:rPr>
          <w:rFonts w:ascii="Verdana" w:hAnsi="Verdana"/>
          <w:b/>
          <w:sz w:val="28"/>
          <w:szCs w:val="28"/>
        </w:rPr>
      </w:pPr>
      <w:r w:rsidRPr="00557C67">
        <w:rPr>
          <w:rFonts w:ascii="Verdana" w:hAnsi="Verdana"/>
          <w:b/>
          <w:sz w:val="28"/>
          <w:szCs w:val="28"/>
        </w:rPr>
        <w:t>HELIUS Collaboration Policy</w:t>
      </w:r>
      <w:r w:rsidR="00094F66" w:rsidRPr="00557C67">
        <w:rPr>
          <w:rFonts w:ascii="Verdana" w:hAnsi="Verdana"/>
          <w:b/>
          <w:sz w:val="28"/>
          <w:szCs w:val="28"/>
        </w:rPr>
        <w:t xml:space="preserve"> </w:t>
      </w:r>
      <w:r w:rsidR="00E7280D" w:rsidRPr="00557C67">
        <w:rPr>
          <w:rFonts w:ascii="Verdana" w:hAnsi="Verdana"/>
          <w:sz w:val="22"/>
          <w:szCs w:val="22"/>
        </w:rPr>
        <w:t>(</w:t>
      </w:r>
      <w:r w:rsidR="00AB28BE" w:rsidRPr="00557C67">
        <w:rPr>
          <w:rFonts w:ascii="Verdana" w:hAnsi="Verdana"/>
          <w:sz w:val="22"/>
          <w:szCs w:val="22"/>
        </w:rPr>
        <w:t>version</w:t>
      </w:r>
      <w:r w:rsidR="00317719" w:rsidRPr="00557C67">
        <w:rPr>
          <w:rFonts w:ascii="Verdana" w:hAnsi="Verdana"/>
          <w:sz w:val="22"/>
          <w:szCs w:val="22"/>
        </w:rPr>
        <w:t xml:space="preserve"> </w:t>
      </w:r>
      <w:r w:rsidR="00094F66" w:rsidRPr="00557C67">
        <w:rPr>
          <w:rFonts w:ascii="Verdana" w:hAnsi="Verdana"/>
          <w:sz w:val="22"/>
          <w:szCs w:val="22"/>
        </w:rPr>
        <w:t>201</w:t>
      </w:r>
      <w:r w:rsidR="00B56626">
        <w:rPr>
          <w:rFonts w:ascii="Verdana" w:hAnsi="Verdana"/>
          <w:sz w:val="22"/>
          <w:szCs w:val="22"/>
        </w:rPr>
        <w:t>9</w:t>
      </w:r>
      <w:r w:rsidR="00E7280D" w:rsidRPr="00557C67">
        <w:rPr>
          <w:rFonts w:ascii="Verdana" w:hAnsi="Verdana"/>
          <w:sz w:val="22"/>
          <w:szCs w:val="22"/>
        </w:rPr>
        <w:t>)</w:t>
      </w:r>
    </w:p>
    <w:p w14:paraId="730FD991" w14:textId="77777777" w:rsidR="00B22530" w:rsidRPr="00557C67" w:rsidRDefault="00B22530">
      <w:pPr>
        <w:rPr>
          <w:rFonts w:ascii="Verdana" w:hAnsi="Verdana"/>
          <w:b/>
          <w:sz w:val="28"/>
          <w:szCs w:val="28"/>
        </w:rPr>
      </w:pPr>
    </w:p>
    <w:p w14:paraId="421A88C3" w14:textId="19CEC29A" w:rsidR="00317719" w:rsidRPr="00557C67" w:rsidRDefault="00AB28BE">
      <w:pPr>
        <w:rPr>
          <w:rFonts w:ascii="Verdana" w:hAnsi="Verdana"/>
        </w:rPr>
      </w:pPr>
      <w:r w:rsidRPr="00557C67">
        <w:rPr>
          <w:rFonts w:ascii="Verdana" w:hAnsi="Verdana"/>
        </w:rPr>
        <w:t>This</w:t>
      </w:r>
      <w:r w:rsidR="00317719" w:rsidRPr="00557C67">
        <w:rPr>
          <w:rFonts w:ascii="Verdana" w:hAnsi="Verdana"/>
        </w:rPr>
        <w:t xml:space="preserve"> document</w:t>
      </w:r>
      <w:r w:rsidR="00955E44" w:rsidRPr="00557C67">
        <w:rPr>
          <w:rFonts w:ascii="Verdana" w:hAnsi="Verdana"/>
        </w:rPr>
        <w:t xml:space="preserve"> </w:t>
      </w:r>
      <w:r w:rsidR="0096791C" w:rsidRPr="00557C67">
        <w:rPr>
          <w:rFonts w:ascii="Verdana" w:hAnsi="Verdana"/>
        </w:rPr>
        <w:t xml:space="preserve">describes </w:t>
      </w:r>
      <w:r w:rsidRPr="00557C67">
        <w:rPr>
          <w:rFonts w:ascii="Verdana" w:hAnsi="Verdana"/>
        </w:rPr>
        <w:t>the</w:t>
      </w:r>
      <w:r w:rsidR="00955E44" w:rsidRPr="00557C67">
        <w:rPr>
          <w:rFonts w:ascii="Verdana" w:hAnsi="Verdana"/>
        </w:rPr>
        <w:t xml:space="preserve"> organ</w:t>
      </w:r>
      <w:r w:rsidR="00557C67" w:rsidRPr="00557C67">
        <w:rPr>
          <w:rFonts w:ascii="Verdana" w:hAnsi="Verdana"/>
        </w:rPr>
        <w:t>iz</w:t>
      </w:r>
      <w:r w:rsidRPr="00557C67">
        <w:rPr>
          <w:rFonts w:ascii="Verdana" w:hAnsi="Verdana"/>
        </w:rPr>
        <w:t>ation</w:t>
      </w:r>
      <w:r w:rsidR="00955E44" w:rsidRPr="00557C67">
        <w:rPr>
          <w:rFonts w:ascii="Verdana" w:hAnsi="Verdana"/>
        </w:rPr>
        <w:t xml:space="preserve"> </w:t>
      </w:r>
      <w:r w:rsidRPr="00557C67">
        <w:rPr>
          <w:rFonts w:ascii="Verdana" w:hAnsi="Verdana"/>
        </w:rPr>
        <w:t>of</w:t>
      </w:r>
      <w:r w:rsidR="00955E44" w:rsidRPr="00557C67">
        <w:rPr>
          <w:rFonts w:ascii="Verdana" w:hAnsi="Verdana"/>
        </w:rPr>
        <w:t xml:space="preserve"> </w:t>
      </w:r>
      <w:r w:rsidRPr="00557C67">
        <w:rPr>
          <w:rFonts w:ascii="Verdana" w:hAnsi="Verdana"/>
        </w:rPr>
        <w:t>the</w:t>
      </w:r>
      <w:r w:rsidR="00955E44" w:rsidRPr="00557C67">
        <w:rPr>
          <w:rFonts w:ascii="Verdana" w:hAnsi="Verdana"/>
        </w:rPr>
        <w:t xml:space="preserve"> </w:t>
      </w:r>
      <w:r w:rsidR="00082133">
        <w:rPr>
          <w:rFonts w:ascii="Verdana" w:hAnsi="Verdana"/>
        </w:rPr>
        <w:t>HELIUS (</w:t>
      </w:r>
      <w:proofErr w:type="spellStart"/>
      <w:r w:rsidR="009605AD">
        <w:rPr>
          <w:rFonts w:ascii="Verdana" w:hAnsi="Verdana"/>
        </w:rPr>
        <w:t>HEalthy</w:t>
      </w:r>
      <w:proofErr w:type="spellEnd"/>
      <w:r w:rsidR="009605AD">
        <w:rPr>
          <w:rFonts w:ascii="Verdana" w:hAnsi="Verdana"/>
        </w:rPr>
        <w:t xml:space="preserve"> </w:t>
      </w:r>
      <w:proofErr w:type="spellStart"/>
      <w:r w:rsidR="009605AD">
        <w:rPr>
          <w:rFonts w:ascii="Verdana" w:hAnsi="Verdana"/>
        </w:rPr>
        <w:t>L</w:t>
      </w:r>
      <w:r w:rsidR="009E1593">
        <w:rPr>
          <w:rFonts w:ascii="Verdana" w:hAnsi="Verdana"/>
        </w:rPr>
        <w:t>I</w:t>
      </w:r>
      <w:r w:rsidR="009605AD">
        <w:rPr>
          <w:rFonts w:ascii="Verdana" w:hAnsi="Verdana"/>
        </w:rPr>
        <w:t>fe</w:t>
      </w:r>
      <w:proofErr w:type="spellEnd"/>
      <w:r w:rsidR="009605AD">
        <w:rPr>
          <w:rFonts w:ascii="Verdana" w:hAnsi="Verdana"/>
        </w:rPr>
        <w:t xml:space="preserve"> </w:t>
      </w:r>
      <w:r w:rsidR="009E1593">
        <w:rPr>
          <w:rFonts w:ascii="Verdana" w:hAnsi="Verdana"/>
        </w:rPr>
        <w:t>i</w:t>
      </w:r>
      <w:r w:rsidR="009605AD">
        <w:rPr>
          <w:rFonts w:ascii="Verdana" w:hAnsi="Verdana"/>
        </w:rPr>
        <w:t>n an Urban Setting</w:t>
      </w:r>
      <w:r w:rsidR="00082133">
        <w:rPr>
          <w:rFonts w:ascii="Verdana" w:hAnsi="Verdana"/>
        </w:rPr>
        <w:t>)</w:t>
      </w:r>
      <w:r w:rsidR="009605AD">
        <w:rPr>
          <w:rFonts w:ascii="Verdana" w:hAnsi="Verdana"/>
        </w:rPr>
        <w:t xml:space="preserve"> </w:t>
      </w:r>
      <w:r w:rsidR="0096791C" w:rsidRPr="00557C67">
        <w:rPr>
          <w:rFonts w:ascii="Verdana" w:hAnsi="Verdana"/>
        </w:rPr>
        <w:t>study</w:t>
      </w:r>
      <w:r w:rsidR="00955E44" w:rsidRPr="00557C67">
        <w:rPr>
          <w:rFonts w:ascii="Verdana" w:hAnsi="Verdana"/>
        </w:rPr>
        <w:t xml:space="preserve">, </w:t>
      </w:r>
      <w:r w:rsidRPr="00557C67">
        <w:rPr>
          <w:rFonts w:ascii="Verdana" w:hAnsi="Verdana"/>
        </w:rPr>
        <w:t>the</w:t>
      </w:r>
      <w:r w:rsidR="00955E44" w:rsidRPr="00557C67">
        <w:rPr>
          <w:rFonts w:ascii="Verdana" w:hAnsi="Verdana"/>
        </w:rPr>
        <w:t xml:space="preserve"> </w:t>
      </w:r>
      <w:r w:rsidR="0096791C" w:rsidRPr="00557C67">
        <w:rPr>
          <w:rFonts w:ascii="Verdana" w:hAnsi="Verdana"/>
        </w:rPr>
        <w:t xml:space="preserve">opportunities </w:t>
      </w:r>
      <w:r w:rsidRPr="00557C67">
        <w:rPr>
          <w:rFonts w:ascii="Verdana" w:hAnsi="Verdana"/>
        </w:rPr>
        <w:t>for</w:t>
      </w:r>
      <w:r w:rsidR="00955E44" w:rsidRPr="00557C67">
        <w:rPr>
          <w:rFonts w:ascii="Verdana" w:hAnsi="Verdana"/>
        </w:rPr>
        <w:t xml:space="preserve"> </w:t>
      </w:r>
      <w:r w:rsidR="0096791C" w:rsidRPr="00557C67">
        <w:rPr>
          <w:rFonts w:ascii="Verdana" w:hAnsi="Verdana"/>
        </w:rPr>
        <w:t>collaboration</w:t>
      </w:r>
      <w:r w:rsidR="00955E44" w:rsidRPr="00557C67">
        <w:rPr>
          <w:rFonts w:ascii="Verdana" w:hAnsi="Verdana"/>
        </w:rPr>
        <w:t xml:space="preserve"> </w:t>
      </w:r>
      <w:r w:rsidRPr="00557C67">
        <w:rPr>
          <w:rFonts w:ascii="Verdana" w:hAnsi="Verdana"/>
        </w:rPr>
        <w:t>and</w:t>
      </w:r>
      <w:r w:rsidR="00955E44" w:rsidRPr="00557C67">
        <w:rPr>
          <w:rFonts w:ascii="Verdana" w:hAnsi="Verdana"/>
        </w:rPr>
        <w:t xml:space="preserve"> </w:t>
      </w:r>
      <w:r w:rsidRPr="00557C67">
        <w:rPr>
          <w:rFonts w:ascii="Verdana" w:hAnsi="Verdana"/>
        </w:rPr>
        <w:t>the</w:t>
      </w:r>
      <w:r w:rsidR="00955E44" w:rsidRPr="00557C67">
        <w:rPr>
          <w:rFonts w:ascii="Verdana" w:hAnsi="Verdana"/>
        </w:rPr>
        <w:t xml:space="preserve"> procedures </w:t>
      </w:r>
      <w:r w:rsidRPr="00557C67">
        <w:rPr>
          <w:rFonts w:ascii="Verdana" w:hAnsi="Verdana"/>
        </w:rPr>
        <w:t>for</w:t>
      </w:r>
      <w:r w:rsidR="00955E44" w:rsidRPr="00557C67">
        <w:rPr>
          <w:rFonts w:ascii="Verdana" w:hAnsi="Verdana"/>
        </w:rPr>
        <w:t xml:space="preserve"> </w:t>
      </w:r>
      <w:r w:rsidRPr="00557C67">
        <w:rPr>
          <w:rFonts w:ascii="Verdana" w:hAnsi="Verdana"/>
        </w:rPr>
        <w:t>the</w:t>
      </w:r>
      <w:r w:rsidR="00955E44" w:rsidRPr="00557C67">
        <w:rPr>
          <w:rFonts w:ascii="Verdana" w:hAnsi="Verdana"/>
        </w:rPr>
        <w:t xml:space="preserve"> </w:t>
      </w:r>
      <w:r w:rsidRPr="00557C67">
        <w:rPr>
          <w:rFonts w:ascii="Verdana" w:hAnsi="Verdana"/>
        </w:rPr>
        <w:t>use</w:t>
      </w:r>
      <w:r w:rsidR="00955E44" w:rsidRPr="00557C67">
        <w:rPr>
          <w:rFonts w:ascii="Verdana" w:hAnsi="Verdana"/>
        </w:rPr>
        <w:t xml:space="preserve"> </w:t>
      </w:r>
      <w:r w:rsidRPr="00557C67">
        <w:rPr>
          <w:rFonts w:ascii="Verdana" w:hAnsi="Verdana"/>
        </w:rPr>
        <w:t>of</w:t>
      </w:r>
      <w:r w:rsidR="00955E44" w:rsidRPr="00557C67">
        <w:rPr>
          <w:rFonts w:ascii="Verdana" w:hAnsi="Verdana"/>
        </w:rPr>
        <w:t xml:space="preserve"> </w:t>
      </w:r>
      <w:r w:rsidRPr="00557C67">
        <w:rPr>
          <w:rFonts w:ascii="Verdana" w:hAnsi="Verdana"/>
        </w:rPr>
        <w:t>research data</w:t>
      </w:r>
      <w:r w:rsidR="00955E44" w:rsidRPr="00557C67">
        <w:rPr>
          <w:rFonts w:ascii="Verdana" w:hAnsi="Verdana"/>
        </w:rPr>
        <w:t>.</w:t>
      </w:r>
      <w:r w:rsidR="00317719" w:rsidRPr="00557C67">
        <w:rPr>
          <w:rFonts w:ascii="Verdana" w:hAnsi="Verdana"/>
        </w:rPr>
        <w:t xml:space="preserve"> </w:t>
      </w:r>
    </w:p>
    <w:p w14:paraId="0EFD68B3" w14:textId="77777777" w:rsidR="00317719" w:rsidRPr="00557C67" w:rsidRDefault="00317719">
      <w:pPr>
        <w:rPr>
          <w:rFonts w:ascii="Verdana" w:hAnsi="Verdana"/>
          <w:b/>
          <w:sz w:val="28"/>
          <w:szCs w:val="28"/>
        </w:rPr>
      </w:pPr>
    </w:p>
    <w:p w14:paraId="2AA655EC" w14:textId="77777777" w:rsidR="002E2715" w:rsidRPr="00557C67" w:rsidRDefault="00B22530" w:rsidP="002E2715">
      <w:pPr>
        <w:rPr>
          <w:rFonts w:ascii="Verdana" w:hAnsi="Verdana" w:cs="Helvetica-Bold"/>
          <w:b/>
          <w:bCs/>
          <w:color w:val="000000"/>
          <w:sz w:val="22"/>
          <w:szCs w:val="22"/>
        </w:rPr>
      </w:pPr>
      <w:r w:rsidRPr="00557C67">
        <w:rPr>
          <w:rFonts w:ascii="Verdana" w:hAnsi="Verdana"/>
          <w:b/>
          <w:sz w:val="22"/>
          <w:szCs w:val="22"/>
        </w:rPr>
        <w:t xml:space="preserve">1. </w:t>
      </w:r>
      <w:r w:rsidR="00AB28BE" w:rsidRPr="00557C67">
        <w:rPr>
          <w:rFonts w:ascii="Verdana" w:hAnsi="Verdana"/>
          <w:b/>
          <w:sz w:val="22"/>
          <w:szCs w:val="22"/>
        </w:rPr>
        <w:t>General</w:t>
      </w:r>
    </w:p>
    <w:p w14:paraId="4A3B0FBB" w14:textId="411DCB52" w:rsidR="00DC6607" w:rsidRPr="00557C67" w:rsidRDefault="00094F66" w:rsidP="00955E44">
      <w:pPr>
        <w:numPr>
          <w:ilvl w:val="0"/>
          <w:numId w:val="6"/>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 xml:space="preserve">HELIUS </w:t>
      </w:r>
      <w:r w:rsidR="0096791C" w:rsidRPr="00557C67">
        <w:rPr>
          <w:rFonts w:ascii="Verdana" w:hAnsi="Verdana" w:cs="Helvetica"/>
          <w:color w:val="000000"/>
          <w:sz w:val="22"/>
          <w:szCs w:val="22"/>
        </w:rPr>
        <w:t xml:space="preserve">has been set up to study </w:t>
      </w:r>
      <w:r w:rsidR="00AB28BE" w:rsidRPr="00557C67">
        <w:rPr>
          <w:rFonts w:ascii="Verdana" w:hAnsi="Verdana" w:cs="Helvetica"/>
          <w:color w:val="000000"/>
          <w:sz w:val="22"/>
          <w:szCs w:val="22"/>
        </w:rPr>
        <w:t xml:space="preserve">health </w:t>
      </w:r>
      <w:r w:rsidR="0096791C" w:rsidRPr="00557C67">
        <w:rPr>
          <w:rFonts w:ascii="Verdana" w:hAnsi="Verdana" w:cs="Helvetica"/>
          <w:color w:val="000000"/>
          <w:sz w:val="22"/>
          <w:szCs w:val="22"/>
        </w:rPr>
        <w:t>differences</w:t>
      </w:r>
      <w:r w:rsidRPr="00557C67">
        <w:rPr>
          <w:rFonts w:ascii="Verdana" w:hAnsi="Verdana" w:cs="Helvetica"/>
          <w:color w:val="000000"/>
          <w:sz w:val="22"/>
          <w:szCs w:val="22"/>
        </w:rPr>
        <w:t xml:space="preserve"> </w:t>
      </w:r>
      <w:r w:rsidR="0096791C" w:rsidRPr="00557C67">
        <w:rPr>
          <w:rFonts w:ascii="Verdana" w:hAnsi="Verdana" w:cs="Helvetica"/>
          <w:color w:val="000000"/>
          <w:sz w:val="22"/>
          <w:szCs w:val="22"/>
        </w:rPr>
        <w:t xml:space="preserve">among </w:t>
      </w:r>
      <w:r w:rsidR="00AB28BE" w:rsidRPr="00557C67">
        <w:rPr>
          <w:rFonts w:ascii="Verdana" w:hAnsi="Verdana" w:cs="Helvetica"/>
          <w:color w:val="000000"/>
          <w:sz w:val="22"/>
          <w:szCs w:val="22"/>
        </w:rPr>
        <w:t>the</w:t>
      </w:r>
      <w:r w:rsidRPr="00557C67">
        <w:rPr>
          <w:rFonts w:ascii="Verdana" w:hAnsi="Verdana" w:cs="Helvetica"/>
          <w:color w:val="000000"/>
          <w:sz w:val="22"/>
          <w:szCs w:val="22"/>
        </w:rPr>
        <w:t xml:space="preserve"> </w:t>
      </w:r>
      <w:r w:rsidR="0096791C" w:rsidRPr="00557C67">
        <w:rPr>
          <w:rFonts w:ascii="Verdana" w:hAnsi="Verdana" w:cs="Helvetica"/>
          <w:color w:val="000000"/>
          <w:sz w:val="22"/>
          <w:szCs w:val="22"/>
        </w:rPr>
        <w:t>six largest</w:t>
      </w:r>
      <w:r w:rsidRPr="00557C67">
        <w:rPr>
          <w:rFonts w:ascii="Verdana" w:hAnsi="Verdana" w:cs="Helvetica"/>
          <w:color w:val="000000"/>
          <w:sz w:val="22"/>
          <w:szCs w:val="22"/>
        </w:rPr>
        <w:t xml:space="preserve"> </w:t>
      </w:r>
      <w:r w:rsidR="0096791C" w:rsidRPr="00557C67">
        <w:rPr>
          <w:rFonts w:ascii="Verdana" w:hAnsi="Verdana" w:cs="Helvetica"/>
          <w:color w:val="000000"/>
          <w:sz w:val="22"/>
          <w:szCs w:val="22"/>
        </w:rPr>
        <w:t>ethnic</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groups</w:t>
      </w:r>
      <w:r w:rsidRPr="00557C67">
        <w:rPr>
          <w:rFonts w:ascii="Verdana" w:hAnsi="Verdana" w:cs="Helvetica"/>
          <w:color w:val="000000"/>
          <w:sz w:val="22"/>
          <w:szCs w:val="22"/>
        </w:rPr>
        <w:t xml:space="preserve"> in Amsterdam</w:t>
      </w:r>
      <w:r w:rsidR="009605AD">
        <w:rPr>
          <w:rFonts w:ascii="Verdana" w:hAnsi="Verdana" w:cs="Helvetica"/>
          <w:color w:val="000000"/>
          <w:sz w:val="22"/>
          <w:szCs w:val="22"/>
        </w:rPr>
        <w:t xml:space="preserve">, with emphasis on </w:t>
      </w:r>
      <w:r w:rsidR="0096791C" w:rsidRPr="00557C67">
        <w:rPr>
          <w:rFonts w:ascii="Verdana" w:hAnsi="Verdana" w:cs="Helvetica"/>
          <w:color w:val="000000"/>
          <w:sz w:val="22"/>
          <w:szCs w:val="22"/>
        </w:rPr>
        <w:t>cardiovascular disease</w:t>
      </w:r>
      <w:r w:rsidRPr="00557C67">
        <w:rPr>
          <w:rFonts w:ascii="Verdana" w:hAnsi="Verdana" w:cs="Helvetica"/>
          <w:color w:val="000000"/>
          <w:sz w:val="22"/>
          <w:szCs w:val="22"/>
        </w:rPr>
        <w:t xml:space="preserve">, </w:t>
      </w:r>
      <w:r w:rsidR="0096791C" w:rsidRPr="00557C67">
        <w:rPr>
          <w:rFonts w:ascii="Verdana" w:hAnsi="Verdana" w:cs="Helvetica"/>
          <w:color w:val="000000"/>
          <w:sz w:val="22"/>
          <w:szCs w:val="22"/>
        </w:rPr>
        <w:t>infectious disease</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and</w:t>
      </w:r>
      <w:r w:rsidRPr="00557C67">
        <w:rPr>
          <w:rFonts w:ascii="Verdana" w:hAnsi="Verdana" w:cs="Helvetica"/>
          <w:color w:val="000000"/>
          <w:sz w:val="22"/>
          <w:szCs w:val="22"/>
        </w:rPr>
        <w:t xml:space="preserve"> </w:t>
      </w:r>
      <w:r w:rsidR="0096791C" w:rsidRPr="00557C67">
        <w:rPr>
          <w:rFonts w:ascii="Verdana" w:hAnsi="Verdana" w:cs="Helvetica"/>
          <w:color w:val="000000"/>
          <w:sz w:val="22"/>
          <w:szCs w:val="22"/>
        </w:rPr>
        <w:t>mental</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health</w:t>
      </w:r>
      <w:r w:rsidRPr="00557C67">
        <w:rPr>
          <w:rFonts w:ascii="Verdana" w:hAnsi="Verdana" w:cs="Helvetica"/>
          <w:color w:val="000000"/>
          <w:sz w:val="22"/>
          <w:szCs w:val="22"/>
        </w:rPr>
        <w:t xml:space="preserve">. </w:t>
      </w:r>
      <w:r w:rsidR="009605AD">
        <w:rPr>
          <w:rFonts w:ascii="Verdana" w:hAnsi="Verdana" w:cs="Helvetica"/>
          <w:color w:val="000000"/>
          <w:sz w:val="22"/>
          <w:szCs w:val="22"/>
        </w:rPr>
        <w:t>HELIUS</w:t>
      </w:r>
      <w:r w:rsidR="0096791C" w:rsidRPr="00557C67">
        <w:rPr>
          <w:rFonts w:ascii="Verdana" w:hAnsi="Verdana" w:cs="Helvetica"/>
          <w:color w:val="000000"/>
          <w:sz w:val="22"/>
          <w:szCs w:val="22"/>
        </w:rPr>
        <w:t xml:space="preserve"> is being carried out </w:t>
      </w:r>
      <w:r w:rsidR="00AB28BE" w:rsidRPr="00557C67">
        <w:rPr>
          <w:rFonts w:ascii="Verdana" w:hAnsi="Verdana" w:cs="Helvetica"/>
          <w:color w:val="000000"/>
          <w:sz w:val="22"/>
          <w:szCs w:val="22"/>
        </w:rPr>
        <w:t>by</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Pr="00557C67">
        <w:rPr>
          <w:rFonts w:ascii="Verdana" w:hAnsi="Verdana" w:cs="Helvetica"/>
          <w:color w:val="000000"/>
          <w:sz w:val="22"/>
          <w:szCs w:val="22"/>
        </w:rPr>
        <w:t xml:space="preserve"> AMC </w:t>
      </w:r>
      <w:r w:rsidR="00AB28BE" w:rsidRPr="00557C67">
        <w:rPr>
          <w:rFonts w:ascii="Verdana" w:hAnsi="Verdana" w:cs="Helvetica"/>
          <w:color w:val="000000"/>
          <w:sz w:val="22"/>
          <w:szCs w:val="22"/>
        </w:rPr>
        <w:t>and</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Pr="00557C67">
        <w:rPr>
          <w:rFonts w:ascii="Verdana" w:hAnsi="Verdana" w:cs="Helvetica"/>
          <w:color w:val="000000"/>
          <w:sz w:val="22"/>
          <w:szCs w:val="22"/>
        </w:rPr>
        <w:t xml:space="preserve"> </w:t>
      </w:r>
      <w:r w:rsidR="002679CA">
        <w:rPr>
          <w:rFonts w:ascii="Verdana" w:hAnsi="Verdana"/>
          <w:sz w:val="22"/>
          <w:szCs w:val="22"/>
        </w:rPr>
        <w:t>Public Health Service of Amsterdam (</w:t>
      </w:r>
      <w:r w:rsidR="002679CA" w:rsidRPr="00310F0F">
        <w:rPr>
          <w:rFonts w:ascii="Verdana" w:hAnsi="Verdana"/>
          <w:i/>
          <w:sz w:val="22"/>
          <w:szCs w:val="22"/>
        </w:rPr>
        <w:t>GGD Amsterdam</w:t>
      </w:r>
      <w:r w:rsidR="002679CA">
        <w:rPr>
          <w:rFonts w:ascii="Verdana" w:hAnsi="Verdana"/>
          <w:sz w:val="22"/>
          <w:szCs w:val="22"/>
        </w:rPr>
        <w:t>)</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Various</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department</w:t>
      </w:r>
      <w:r w:rsidR="0096791C" w:rsidRPr="00557C67">
        <w:rPr>
          <w:rFonts w:ascii="Verdana" w:hAnsi="Verdana" w:cs="Helvetica"/>
          <w:color w:val="000000"/>
          <w:sz w:val="22"/>
          <w:szCs w:val="22"/>
        </w:rPr>
        <w:t>s</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of</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5B12EF" w:rsidRPr="00557C67">
        <w:rPr>
          <w:rFonts w:ascii="Verdana" w:hAnsi="Verdana" w:cs="Helvetica"/>
          <w:color w:val="000000"/>
          <w:sz w:val="22"/>
          <w:szCs w:val="22"/>
        </w:rPr>
        <w:t xml:space="preserve"> AMC,</w:t>
      </w:r>
      <w:r w:rsidR="009605AD">
        <w:rPr>
          <w:rFonts w:ascii="Verdana" w:hAnsi="Verdana" w:cs="Helvetica"/>
          <w:color w:val="000000"/>
          <w:sz w:val="22"/>
          <w:szCs w:val="22"/>
        </w:rPr>
        <w:t xml:space="preserve"> of</w:t>
      </w:r>
      <w:r w:rsidR="005B12EF"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Pr="00557C67">
        <w:rPr>
          <w:rFonts w:ascii="Verdana" w:hAnsi="Verdana" w:cs="Helvetica"/>
          <w:color w:val="000000"/>
          <w:sz w:val="22"/>
          <w:szCs w:val="22"/>
        </w:rPr>
        <w:t xml:space="preserve"> </w:t>
      </w:r>
      <w:r w:rsidR="002679CA">
        <w:rPr>
          <w:rFonts w:ascii="Verdana" w:hAnsi="Verdana"/>
          <w:sz w:val="22"/>
          <w:szCs w:val="22"/>
        </w:rPr>
        <w:t xml:space="preserve">Public Health Service of Amsterdam </w:t>
      </w:r>
      <w:r w:rsidR="005B12EF" w:rsidRPr="00557C67">
        <w:rPr>
          <w:rFonts w:ascii="Verdana" w:hAnsi="Verdana" w:cs="Helvetica"/>
          <w:color w:val="000000"/>
          <w:sz w:val="22"/>
          <w:szCs w:val="22"/>
        </w:rPr>
        <w:t xml:space="preserve">and </w:t>
      </w:r>
      <w:r w:rsidR="00AB28BE" w:rsidRPr="00557C67">
        <w:rPr>
          <w:rFonts w:ascii="Verdana" w:hAnsi="Verdana" w:cs="Helvetica"/>
          <w:color w:val="000000"/>
          <w:sz w:val="22"/>
          <w:szCs w:val="22"/>
        </w:rPr>
        <w:t>other</w:t>
      </w:r>
      <w:r w:rsidRPr="00557C67">
        <w:rPr>
          <w:rFonts w:ascii="Verdana" w:hAnsi="Verdana" w:cs="Helvetica"/>
          <w:color w:val="000000"/>
          <w:sz w:val="22"/>
          <w:szCs w:val="22"/>
        </w:rPr>
        <w:t xml:space="preserve"> universi</w:t>
      </w:r>
      <w:r w:rsidR="00AB28BE" w:rsidRPr="00557C67">
        <w:rPr>
          <w:rFonts w:ascii="Verdana" w:hAnsi="Verdana" w:cs="Helvetica"/>
          <w:color w:val="000000"/>
          <w:sz w:val="22"/>
          <w:szCs w:val="22"/>
        </w:rPr>
        <w:t>ties</w:t>
      </w:r>
      <w:r w:rsidRPr="00557C67">
        <w:rPr>
          <w:rFonts w:ascii="Verdana" w:hAnsi="Verdana" w:cs="Helvetica"/>
          <w:color w:val="000000"/>
          <w:sz w:val="22"/>
          <w:szCs w:val="22"/>
        </w:rPr>
        <w:t xml:space="preserve"> </w:t>
      </w:r>
      <w:r w:rsidR="005B12EF" w:rsidRPr="00557C67">
        <w:rPr>
          <w:rFonts w:ascii="Verdana" w:hAnsi="Verdana" w:cs="Helvetica"/>
          <w:color w:val="000000"/>
          <w:sz w:val="22"/>
          <w:szCs w:val="22"/>
        </w:rPr>
        <w:t xml:space="preserve">are </w:t>
      </w:r>
      <w:r w:rsidRPr="00557C67">
        <w:rPr>
          <w:rFonts w:ascii="Verdana" w:hAnsi="Verdana" w:cs="Helvetica"/>
          <w:color w:val="000000"/>
          <w:sz w:val="22"/>
          <w:szCs w:val="22"/>
        </w:rPr>
        <w:t>particip</w:t>
      </w:r>
      <w:r w:rsidR="005B12EF" w:rsidRPr="00557C67">
        <w:rPr>
          <w:rFonts w:ascii="Verdana" w:hAnsi="Verdana" w:cs="Helvetica"/>
          <w:color w:val="000000"/>
          <w:sz w:val="22"/>
          <w:szCs w:val="22"/>
        </w:rPr>
        <w:t xml:space="preserve">ating </w:t>
      </w:r>
      <w:r w:rsidRPr="00557C67">
        <w:rPr>
          <w:rFonts w:ascii="Verdana" w:hAnsi="Verdana" w:cs="Helvetica"/>
          <w:color w:val="000000"/>
          <w:sz w:val="22"/>
          <w:szCs w:val="22"/>
        </w:rPr>
        <w:t xml:space="preserve">in </w:t>
      </w:r>
      <w:r w:rsidR="00AB28BE" w:rsidRPr="00557C67">
        <w:rPr>
          <w:rFonts w:ascii="Verdana" w:hAnsi="Verdana" w:cs="Helvetica"/>
          <w:color w:val="000000"/>
          <w:sz w:val="22"/>
          <w:szCs w:val="22"/>
        </w:rPr>
        <w:t>the</w:t>
      </w:r>
      <w:r w:rsidRPr="00557C67">
        <w:rPr>
          <w:rFonts w:ascii="Verdana" w:hAnsi="Verdana" w:cs="Helvetica"/>
          <w:color w:val="000000"/>
          <w:sz w:val="22"/>
          <w:szCs w:val="22"/>
        </w:rPr>
        <w:t xml:space="preserve"> </w:t>
      </w:r>
      <w:r w:rsidR="005B12EF" w:rsidRPr="00557C67">
        <w:rPr>
          <w:rFonts w:ascii="Verdana" w:hAnsi="Verdana" w:cs="Helvetica"/>
          <w:color w:val="000000"/>
          <w:sz w:val="22"/>
          <w:szCs w:val="22"/>
        </w:rPr>
        <w:t>study</w:t>
      </w:r>
      <w:r w:rsidRPr="00557C67">
        <w:rPr>
          <w:rFonts w:ascii="Verdana" w:hAnsi="Verdana" w:cs="Helvetica"/>
          <w:color w:val="000000"/>
          <w:sz w:val="22"/>
          <w:szCs w:val="22"/>
        </w:rPr>
        <w:t xml:space="preserve">. </w:t>
      </w:r>
      <w:r w:rsidR="005B12EF" w:rsidRPr="00557C67">
        <w:rPr>
          <w:rFonts w:ascii="Verdana" w:hAnsi="Verdana" w:cs="Helvetica"/>
          <w:color w:val="000000"/>
          <w:sz w:val="22"/>
          <w:szCs w:val="22"/>
        </w:rPr>
        <w:t xml:space="preserve">The </w:t>
      </w:r>
      <w:r w:rsidRPr="00557C67">
        <w:rPr>
          <w:rFonts w:ascii="Verdana" w:hAnsi="Verdana" w:cs="Helvetica"/>
          <w:color w:val="000000"/>
          <w:sz w:val="22"/>
          <w:szCs w:val="22"/>
        </w:rPr>
        <w:t xml:space="preserve">HELIUS </w:t>
      </w:r>
      <w:r w:rsidR="005B12EF" w:rsidRPr="00557C67">
        <w:rPr>
          <w:rFonts w:ascii="Verdana" w:hAnsi="Verdana" w:cs="Helvetica"/>
          <w:color w:val="000000"/>
          <w:sz w:val="22"/>
          <w:szCs w:val="22"/>
        </w:rPr>
        <w:t xml:space="preserve">team is </w:t>
      </w:r>
      <w:r w:rsidRPr="00557C67">
        <w:rPr>
          <w:rFonts w:ascii="Verdana" w:hAnsi="Verdana" w:cs="Helvetica"/>
          <w:color w:val="000000"/>
          <w:sz w:val="22"/>
          <w:szCs w:val="22"/>
        </w:rPr>
        <w:t xml:space="preserve">open </w:t>
      </w:r>
      <w:r w:rsidR="005B12EF" w:rsidRPr="00557C67">
        <w:rPr>
          <w:rFonts w:ascii="Verdana" w:hAnsi="Verdana" w:cs="Helvetica"/>
          <w:color w:val="000000"/>
          <w:sz w:val="22"/>
          <w:szCs w:val="22"/>
        </w:rPr>
        <w:t xml:space="preserve">to proposals </w:t>
      </w:r>
      <w:r w:rsidR="009605AD">
        <w:rPr>
          <w:rFonts w:ascii="Verdana" w:hAnsi="Verdana" w:cs="Helvetica"/>
          <w:color w:val="000000"/>
          <w:sz w:val="22"/>
          <w:szCs w:val="22"/>
        </w:rPr>
        <w:t xml:space="preserve">for </w:t>
      </w:r>
      <w:r w:rsidR="0096791C" w:rsidRPr="00557C67">
        <w:rPr>
          <w:rFonts w:ascii="Verdana" w:hAnsi="Verdana" w:cs="Helvetica"/>
          <w:color w:val="000000"/>
          <w:sz w:val="22"/>
          <w:szCs w:val="22"/>
        </w:rPr>
        <w:t>collaboration</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with</w:t>
      </w:r>
      <w:r w:rsidRPr="00557C67">
        <w:rPr>
          <w:rFonts w:ascii="Verdana" w:hAnsi="Verdana" w:cs="Helvetica"/>
          <w:color w:val="000000"/>
          <w:sz w:val="22"/>
          <w:szCs w:val="22"/>
        </w:rPr>
        <w:t xml:space="preserve"> </w:t>
      </w:r>
      <w:r w:rsidR="009605AD">
        <w:rPr>
          <w:rFonts w:ascii="Verdana" w:hAnsi="Verdana" w:cs="Helvetica"/>
          <w:color w:val="000000"/>
          <w:sz w:val="22"/>
          <w:szCs w:val="22"/>
        </w:rPr>
        <w:t xml:space="preserve">internal and </w:t>
      </w:r>
      <w:r w:rsidR="00AB28BE" w:rsidRPr="00557C67">
        <w:rPr>
          <w:rFonts w:ascii="Verdana" w:hAnsi="Verdana" w:cs="Helvetica"/>
          <w:color w:val="000000"/>
          <w:sz w:val="22"/>
          <w:szCs w:val="22"/>
        </w:rPr>
        <w:t>external</w:t>
      </w:r>
      <w:r w:rsidRPr="00557C67">
        <w:rPr>
          <w:rFonts w:ascii="Verdana" w:hAnsi="Verdana" w:cs="Helvetica"/>
          <w:color w:val="000000"/>
          <w:sz w:val="22"/>
          <w:szCs w:val="22"/>
        </w:rPr>
        <w:t xml:space="preserve"> </w:t>
      </w:r>
      <w:r w:rsidR="005B12EF" w:rsidRPr="00557C67">
        <w:rPr>
          <w:rFonts w:ascii="Verdana" w:hAnsi="Verdana" w:cs="Helvetica"/>
          <w:color w:val="000000"/>
          <w:sz w:val="22"/>
          <w:szCs w:val="22"/>
        </w:rPr>
        <w:t>research team</w:t>
      </w:r>
      <w:r w:rsidR="00AB28BE" w:rsidRPr="00557C67">
        <w:rPr>
          <w:rFonts w:ascii="Verdana" w:hAnsi="Verdana" w:cs="Helvetica"/>
          <w:color w:val="000000"/>
          <w:sz w:val="22"/>
          <w:szCs w:val="22"/>
        </w:rPr>
        <w:t>s</w:t>
      </w:r>
      <w:r w:rsidR="00DC6607" w:rsidRPr="00557C67">
        <w:rPr>
          <w:rFonts w:ascii="Verdana" w:hAnsi="Verdana" w:cs="Helvetica"/>
          <w:color w:val="000000"/>
          <w:sz w:val="22"/>
          <w:szCs w:val="22"/>
        </w:rPr>
        <w:t xml:space="preserve">. </w:t>
      </w:r>
    </w:p>
    <w:p w14:paraId="56D76055" w14:textId="6924663E" w:rsidR="000B73D7" w:rsidRPr="00557C67" w:rsidRDefault="00021052" w:rsidP="00955E44">
      <w:pPr>
        <w:numPr>
          <w:ilvl w:val="0"/>
          <w:numId w:val="6"/>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Proposals</w:t>
      </w:r>
      <w:r w:rsidR="00094F66"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regarding </w:t>
      </w:r>
      <w:r w:rsidR="00AB28BE" w:rsidRPr="00557C67">
        <w:rPr>
          <w:rFonts w:ascii="Verdana" w:hAnsi="Verdana" w:cs="Helvetica"/>
          <w:color w:val="000000"/>
          <w:sz w:val="22"/>
          <w:szCs w:val="22"/>
        </w:rPr>
        <w:t>scientific</w:t>
      </w:r>
      <w:r w:rsidR="00094F66" w:rsidRPr="00557C67">
        <w:rPr>
          <w:rFonts w:ascii="Verdana" w:hAnsi="Verdana" w:cs="Helvetica"/>
          <w:color w:val="000000"/>
          <w:sz w:val="22"/>
          <w:szCs w:val="22"/>
        </w:rPr>
        <w:t xml:space="preserve"> </w:t>
      </w:r>
      <w:r w:rsidR="0096791C" w:rsidRPr="00557C67">
        <w:rPr>
          <w:rFonts w:ascii="Verdana" w:hAnsi="Verdana" w:cs="Helvetica"/>
          <w:color w:val="000000"/>
          <w:sz w:val="22"/>
          <w:szCs w:val="22"/>
        </w:rPr>
        <w:t>collaboration</w:t>
      </w:r>
      <w:r w:rsidR="00094F66"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should be submitted </w:t>
      </w:r>
      <w:r w:rsidR="00AB28BE" w:rsidRPr="00557C67">
        <w:rPr>
          <w:rFonts w:ascii="Verdana" w:hAnsi="Verdana" w:cs="Helvetica"/>
          <w:color w:val="000000"/>
          <w:sz w:val="22"/>
          <w:szCs w:val="22"/>
        </w:rPr>
        <w:t>to</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Scientific</w:t>
      </w:r>
      <w:r w:rsidR="00E370E8" w:rsidRPr="00557C67">
        <w:rPr>
          <w:rFonts w:ascii="Verdana" w:hAnsi="Verdana" w:cs="Helvetica"/>
          <w:color w:val="000000"/>
          <w:sz w:val="22"/>
          <w:szCs w:val="22"/>
        </w:rPr>
        <w:t xml:space="preserve"> </w:t>
      </w:r>
      <w:r w:rsidR="00DC6607" w:rsidRPr="00557C67">
        <w:rPr>
          <w:rFonts w:ascii="Verdana" w:hAnsi="Verdana" w:cs="Helvetica"/>
          <w:color w:val="000000"/>
          <w:sz w:val="22"/>
          <w:szCs w:val="22"/>
        </w:rPr>
        <w:t>Co</w:t>
      </w:r>
      <w:r w:rsidRPr="00557C67">
        <w:rPr>
          <w:rFonts w:ascii="Verdana" w:hAnsi="Verdana" w:cs="Helvetica"/>
          <w:color w:val="000000"/>
          <w:sz w:val="22"/>
          <w:szCs w:val="22"/>
        </w:rPr>
        <w:t>o</w:t>
      </w:r>
      <w:r w:rsidR="00DC6607" w:rsidRPr="00557C67">
        <w:rPr>
          <w:rFonts w:ascii="Verdana" w:hAnsi="Verdana" w:cs="Helvetica"/>
          <w:color w:val="000000"/>
          <w:sz w:val="22"/>
          <w:szCs w:val="22"/>
        </w:rPr>
        <w:t>rdinator</w:t>
      </w:r>
      <w:r w:rsidR="005F6D15" w:rsidRPr="00557C67">
        <w:rPr>
          <w:rFonts w:ascii="Verdana" w:hAnsi="Verdana" w:cs="Helvetica"/>
          <w:color w:val="000000"/>
          <w:sz w:val="22"/>
          <w:szCs w:val="22"/>
        </w:rPr>
        <w:t xml:space="preserve">, </w:t>
      </w:r>
      <w:r w:rsidR="00CC4FBB">
        <w:rPr>
          <w:rFonts w:ascii="Verdana" w:hAnsi="Verdana" w:cs="Helvetica"/>
          <w:color w:val="000000"/>
          <w:sz w:val="22"/>
          <w:szCs w:val="22"/>
        </w:rPr>
        <w:t xml:space="preserve">preferably </w:t>
      </w:r>
      <w:r w:rsidR="00AB28BE" w:rsidRPr="00557C67">
        <w:rPr>
          <w:rFonts w:ascii="Verdana" w:hAnsi="Verdana" w:cs="Helvetica"/>
          <w:color w:val="000000"/>
          <w:sz w:val="22"/>
          <w:szCs w:val="22"/>
        </w:rPr>
        <w:t>after</w:t>
      </w:r>
      <w:r w:rsidR="005F6D15"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consulting </w:t>
      </w:r>
      <w:r w:rsidR="00AB28BE" w:rsidRPr="00557C67">
        <w:rPr>
          <w:rFonts w:ascii="Verdana" w:hAnsi="Verdana" w:cs="Helvetica"/>
          <w:color w:val="000000"/>
          <w:sz w:val="22"/>
          <w:szCs w:val="22"/>
        </w:rPr>
        <w:t>the</w:t>
      </w:r>
      <w:r w:rsidR="005F6D15" w:rsidRPr="00557C67">
        <w:rPr>
          <w:rFonts w:ascii="Verdana" w:hAnsi="Verdana" w:cs="Helvetica"/>
          <w:color w:val="000000"/>
          <w:sz w:val="22"/>
          <w:szCs w:val="22"/>
        </w:rPr>
        <w:t xml:space="preserve"> </w:t>
      </w:r>
      <w:r w:rsidRPr="00557C67">
        <w:rPr>
          <w:rFonts w:ascii="Verdana" w:hAnsi="Verdana" w:cs="Helvetica"/>
          <w:color w:val="000000"/>
          <w:sz w:val="22"/>
          <w:szCs w:val="22"/>
        </w:rPr>
        <w:t>relevant Theme Leader</w:t>
      </w:r>
      <w:r w:rsidR="009605AD">
        <w:rPr>
          <w:rFonts w:ascii="Verdana" w:hAnsi="Verdana" w:cs="Helvetica"/>
          <w:color w:val="000000"/>
          <w:sz w:val="22"/>
          <w:szCs w:val="22"/>
        </w:rPr>
        <w:t xml:space="preserve"> (see below)</w:t>
      </w:r>
      <w:r w:rsidR="005F6D15" w:rsidRPr="00557C67">
        <w:rPr>
          <w:rFonts w:ascii="Verdana" w:hAnsi="Verdana" w:cs="Helvetica"/>
          <w:color w:val="000000"/>
          <w:sz w:val="22"/>
          <w:szCs w:val="22"/>
        </w:rPr>
        <w:t>.</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proposals</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will then be considered </w:t>
      </w:r>
      <w:r w:rsidR="00AB28BE" w:rsidRPr="00557C67">
        <w:rPr>
          <w:rFonts w:ascii="Verdana" w:hAnsi="Verdana" w:cs="Helvetica"/>
          <w:color w:val="000000"/>
          <w:sz w:val="22"/>
          <w:szCs w:val="22"/>
        </w:rPr>
        <w:t>by</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955E44" w:rsidRPr="00557C67">
        <w:rPr>
          <w:rFonts w:ascii="Verdana" w:hAnsi="Verdana" w:cs="Helvetica"/>
          <w:color w:val="000000"/>
          <w:sz w:val="22"/>
          <w:szCs w:val="22"/>
        </w:rPr>
        <w:t xml:space="preserve"> </w:t>
      </w:r>
      <w:r w:rsidRPr="00310F0F">
        <w:rPr>
          <w:rFonts w:ascii="Verdana" w:hAnsi="Verdana" w:cs="Helvetica"/>
          <w:color w:val="000000"/>
          <w:sz w:val="22"/>
          <w:szCs w:val="22"/>
        </w:rPr>
        <w:t xml:space="preserve">HELIUS </w:t>
      </w:r>
      <w:r w:rsidR="00310F0F" w:rsidRPr="00310F0F">
        <w:rPr>
          <w:rFonts w:ascii="Verdana" w:hAnsi="Verdana" w:cs="Helvetica"/>
          <w:color w:val="000000"/>
          <w:sz w:val="22"/>
          <w:szCs w:val="22"/>
        </w:rPr>
        <w:t>E</w:t>
      </w:r>
      <w:r w:rsidR="00310F0F">
        <w:rPr>
          <w:rFonts w:ascii="Verdana" w:hAnsi="Verdana" w:cs="Helvetica"/>
          <w:color w:val="000000"/>
          <w:sz w:val="22"/>
          <w:szCs w:val="22"/>
        </w:rPr>
        <w:t>xecutive Board</w:t>
      </w:r>
      <w:r w:rsidR="00955E44" w:rsidRPr="00557C67">
        <w:rPr>
          <w:rFonts w:ascii="Verdana" w:hAnsi="Verdana" w:cs="Helvetica"/>
          <w:color w:val="000000"/>
          <w:sz w:val="22"/>
          <w:szCs w:val="22"/>
        </w:rPr>
        <w:t xml:space="preserve">, </w:t>
      </w:r>
      <w:r w:rsidR="004B4940" w:rsidRPr="00557C67">
        <w:rPr>
          <w:rFonts w:ascii="Verdana" w:hAnsi="Verdana" w:cs="Helvetica"/>
          <w:color w:val="000000"/>
          <w:sz w:val="22"/>
          <w:szCs w:val="22"/>
        </w:rPr>
        <w:t>on the basis of</w:t>
      </w:r>
      <w:r w:rsidR="009605AD">
        <w:rPr>
          <w:rFonts w:ascii="Verdana" w:hAnsi="Verdana" w:cs="Helvetica"/>
          <w:color w:val="000000"/>
          <w:sz w:val="22"/>
          <w:szCs w:val="22"/>
        </w:rPr>
        <w:t>:1.</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compatibility with </w:t>
      </w:r>
      <w:r w:rsidR="00AB28BE" w:rsidRPr="00557C67">
        <w:rPr>
          <w:rFonts w:ascii="Verdana" w:hAnsi="Verdana" w:cs="Helvetica"/>
          <w:color w:val="000000"/>
          <w:sz w:val="22"/>
          <w:szCs w:val="22"/>
        </w:rPr>
        <w:t>the</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general</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objectives</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of</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E370E8" w:rsidRPr="00557C67">
        <w:rPr>
          <w:rFonts w:ascii="Verdana" w:hAnsi="Verdana" w:cs="Helvetica"/>
          <w:color w:val="000000"/>
          <w:sz w:val="22"/>
          <w:szCs w:val="22"/>
        </w:rPr>
        <w:t xml:space="preserve"> </w:t>
      </w:r>
      <w:r w:rsidR="0096791C" w:rsidRPr="00557C67">
        <w:rPr>
          <w:rFonts w:ascii="Verdana" w:hAnsi="Verdana" w:cs="Helvetica"/>
          <w:color w:val="000000"/>
          <w:sz w:val="22"/>
          <w:szCs w:val="22"/>
        </w:rPr>
        <w:t>HELIUS study</w:t>
      </w:r>
      <w:r w:rsidR="00E370E8" w:rsidRPr="00557C67">
        <w:rPr>
          <w:rFonts w:ascii="Verdana" w:hAnsi="Verdana" w:cs="Helvetica"/>
          <w:color w:val="000000"/>
          <w:sz w:val="22"/>
          <w:szCs w:val="22"/>
        </w:rPr>
        <w:t xml:space="preserve">, </w:t>
      </w:r>
      <w:r w:rsidR="009605AD">
        <w:rPr>
          <w:rFonts w:ascii="Verdana" w:hAnsi="Verdana" w:cs="Helvetica"/>
          <w:color w:val="000000"/>
          <w:sz w:val="22"/>
          <w:szCs w:val="22"/>
        </w:rPr>
        <w:t xml:space="preserve">2. </w:t>
      </w:r>
      <w:r w:rsidR="00AB28BE" w:rsidRPr="00557C67">
        <w:rPr>
          <w:rFonts w:ascii="Verdana" w:hAnsi="Verdana" w:cs="Helvetica"/>
          <w:color w:val="000000"/>
          <w:sz w:val="22"/>
          <w:szCs w:val="22"/>
        </w:rPr>
        <w:t>the</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qu</w:t>
      </w:r>
      <w:r w:rsidR="00E370E8" w:rsidRPr="00557C67">
        <w:rPr>
          <w:rFonts w:ascii="Verdana" w:hAnsi="Verdana" w:cs="Helvetica"/>
          <w:color w:val="000000"/>
          <w:sz w:val="22"/>
          <w:szCs w:val="22"/>
        </w:rPr>
        <w:t>ali</w:t>
      </w:r>
      <w:r w:rsidR="00AB28BE" w:rsidRPr="00557C67">
        <w:rPr>
          <w:rFonts w:ascii="Verdana" w:hAnsi="Verdana" w:cs="Helvetica"/>
          <w:color w:val="000000"/>
          <w:sz w:val="22"/>
          <w:szCs w:val="22"/>
        </w:rPr>
        <w:t>ty</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of</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 xml:space="preserve">research </w:t>
      </w:r>
      <w:r w:rsidRPr="00557C67">
        <w:rPr>
          <w:rFonts w:ascii="Verdana" w:hAnsi="Verdana" w:cs="Helvetica"/>
          <w:color w:val="000000"/>
          <w:sz w:val="22"/>
          <w:szCs w:val="22"/>
        </w:rPr>
        <w:t>proposal</w:t>
      </w:r>
      <w:r w:rsidR="00E370E8" w:rsidRPr="00557C67">
        <w:rPr>
          <w:rFonts w:ascii="Verdana" w:hAnsi="Verdana" w:cs="Helvetica"/>
          <w:color w:val="000000"/>
          <w:sz w:val="22"/>
          <w:szCs w:val="22"/>
        </w:rPr>
        <w:t xml:space="preserve">, </w:t>
      </w:r>
      <w:r w:rsidR="009E1593">
        <w:rPr>
          <w:rFonts w:ascii="Verdana" w:hAnsi="Verdana" w:cs="Helvetica"/>
          <w:color w:val="000000"/>
          <w:sz w:val="22"/>
          <w:szCs w:val="22"/>
        </w:rPr>
        <w:t xml:space="preserve">3. </w:t>
      </w:r>
      <w:r w:rsidR="00AB28BE" w:rsidRPr="00557C67">
        <w:rPr>
          <w:rFonts w:ascii="Verdana" w:hAnsi="Verdana" w:cs="Helvetica"/>
          <w:color w:val="000000"/>
          <w:sz w:val="22"/>
          <w:szCs w:val="22"/>
        </w:rPr>
        <w:t>possible</w:t>
      </w:r>
      <w:r w:rsidR="00E370E8" w:rsidRPr="00557C67">
        <w:rPr>
          <w:rFonts w:ascii="Verdana" w:hAnsi="Verdana" w:cs="Helvetica"/>
          <w:color w:val="000000"/>
          <w:sz w:val="22"/>
          <w:szCs w:val="22"/>
        </w:rPr>
        <w:t xml:space="preserve"> overlap </w:t>
      </w:r>
      <w:r w:rsidR="00AB28BE" w:rsidRPr="00557C67">
        <w:rPr>
          <w:rFonts w:ascii="Verdana" w:hAnsi="Verdana" w:cs="Helvetica"/>
          <w:color w:val="000000"/>
          <w:sz w:val="22"/>
          <w:szCs w:val="22"/>
        </w:rPr>
        <w:t>with</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other</w:t>
      </w:r>
      <w:r w:rsidR="00E370E8" w:rsidRPr="00557C67">
        <w:rPr>
          <w:rFonts w:ascii="Verdana" w:hAnsi="Verdana" w:cs="Helvetica"/>
          <w:color w:val="000000"/>
          <w:sz w:val="22"/>
          <w:szCs w:val="22"/>
        </w:rPr>
        <w:t xml:space="preserve"> cohort studies, </w:t>
      </w:r>
      <w:r w:rsidR="009E1593">
        <w:rPr>
          <w:rFonts w:ascii="Verdana" w:hAnsi="Verdana" w:cs="Helvetica"/>
          <w:color w:val="000000"/>
          <w:sz w:val="22"/>
          <w:szCs w:val="22"/>
        </w:rPr>
        <w:t>4</w:t>
      </w:r>
      <w:r w:rsidR="009605AD">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use</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of</w:t>
      </w:r>
      <w:r w:rsidR="00E370E8" w:rsidRPr="00557C67">
        <w:rPr>
          <w:rFonts w:ascii="Verdana" w:hAnsi="Verdana" w:cs="Helvetica"/>
          <w:color w:val="000000"/>
          <w:sz w:val="22"/>
          <w:szCs w:val="22"/>
        </w:rPr>
        <w:t xml:space="preserve"> biolog</w:t>
      </w:r>
      <w:r w:rsidR="00AB28BE" w:rsidRPr="00557C67">
        <w:rPr>
          <w:rFonts w:ascii="Verdana" w:hAnsi="Verdana" w:cs="Helvetica"/>
          <w:color w:val="000000"/>
          <w:sz w:val="22"/>
          <w:szCs w:val="22"/>
        </w:rPr>
        <w:t>ical</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material</w:t>
      </w:r>
      <w:r w:rsidR="00E370E8" w:rsidRPr="00557C67">
        <w:rPr>
          <w:rFonts w:ascii="Verdana" w:hAnsi="Verdana" w:cs="Helvetica"/>
          <w:color w:val="000000"/>
          <w:sz w:val="22"/>
          <w:szCs w:val="22"/>
        </w:rPr>
        <w:t xml:space="preserve">, </w:t>
      </w:r>
      <w:r w:rsidR="009E1593">
        <w:rPr>
          <w:rFonts w:ascii="Verdana" w:hAnsi="Verdana" w:cs="Helvetica"/>
          <w:color w:val="000000"/>
          <w:sz w:val="22"/>
          <w:szCs w:val="22"/>
        </w:rPr>
        <w:t>5</w:t>
      </w:r>
      <w:r w:rsidR="009605AD">
        <w:rPr>
          <w:rFonts w:ascii="Verdana" w:hAnsi="Verdana" w:cs="Helvetica"/>
          <w:color w:val="000000"/>
          <w:sz w:val="22"/>
          <w:szCs w:val="22"/>
        </w:rPr>
        <w:t xml:space="preserve">. </w:t>
      </w:r>
      <w:r w:rsidR="004B4940" w:rsidRPr="00557C67">
        <w:rPr>
          <w:rFonts w:ascii="Verdana" w:hAnsi="Verdana" w:cs="Helvetica"/>
          <w:color w:val="000000"/>
          <w:sz w:val="22"/>
          <w:szCs w:val="22"/>
        </w:rPr>
        <w:t>logistical feasibility</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and</w:t>
      </w:r>
      <w:r w:rsidR="00E370E8" w:rsidRPr="00557C67">
        <w:rPr>
          <w:rFonts w:ascii="Verdana" w:hAnsi="Verdana" w:cs="Helvetica"/>
          <w:color w:val="000000"/>
          <w:sz w:val="22"/>
          <w:szCs w:val="22"/>
        </w:rPr>
        <w:t xml:space="preserve"> </w:t>
      </w:r>
      <w:r w:rsidR="009E1593">
        <w:rPr>
          <w:rFonts w:ascii="Verdana" w:hAnsi="Verdana" w:cs="Helvetica"/>
          <w:color w:val="000000"/>
          <w:sz w:val="22"/>
          <w:szCs w:val="22"/>
        </w:rPr>
        <w:t xml:space="preserve">6. </w:t>
      </w:r>
      <w:r w:rsidR="00AB28BE" w:rsidRPr="00557C67">
        <w:rPr>
          <w:rFonts w:ascii="Verdana" w:hAnsi="Verdana" w:cs="Helvetica"/>
          <w:color w:val="000000"/>
          <w:sz w:val="22"/>
          <w:szCs w:val="22"/>
        </w:rPr>
        <w:t>the</w:t>
      </w:r>
      <w:r w:rsidR="00E370E8" w:rsidRPr="00557C67">
        <w:rPr>
          <w:rFonts w:ascii="Verdana" w:hAnsi="Verdana" w:cs="Helvetica"/>
          <w:color w:val="000000"/>
          <w:sz w:val="22"/>
          <w:szCs w:val="22"/>
        </w:rPr>
        <w:t xml:space="preserve"> </w:t>
      </w:r>
      <w:r w:rsidR="008D6C22" w:rsidRPr="00557C67">
        <w:rPr>
          <w:rFonts w:ascii="Verdana" w:hAnsi="Verdana" w:cs="Helvetica"/>
          <w:color w:val="000000"/>
          <w:sz w:val="22"/>
          <w:szCs w:val="22"/>
        </w:rPr>
        <w:t>(</w:t>
      </w:r>
      <w:r w:rsidR="00E370E8" w:rsidRPr="00557C67">
        <w:rPr>
          <w:rFonts w:ascii="Verdana" w:hAnsi="Verdana" w:cs="Helvetica"/>
          <w:color w:val="000000"/>
          <w:sz w:val="22"/>
          <w:szCs w:val="22"/>
        </w:rPr>
        <w:t>financ</w:t>
      </w:r>
      <w:r w:rsidR="00AB28BE" w:rsidRPr="00557C67">
        <w:rPr>
          <w:rFonts w:ascii="Verdana" w:hAnsi="Verdana" w:cs="Helvetica"/>
          <w:color w:val="000000"/>
          <w:sz w:val="22"/>
          <w:szCs w:val="22"/>
        </w:rPr>
        <w:t>ial</w:t>
      </w:r>
      <w:r w:rsidR="008D6C22" w:rsidRPr="00557C67">
        <w:rPr>
          <w:rFonts w:ascii="Verdana" w:hAnsi="Verdana" w:cs="Helvetica"/>
          <w:color w:val="000000"/>
          <w:sz w:val="22"/>
          <w:szCs w:val="22"/>
        </w:rPr>
        <w:t>)</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contribution to be made</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See</w:t>
      </w:r>
      <w:r w:rsidR="000B73D7" w:rsidRPr="00557C67">
        <w:rPr>
          <w:rFonts w:ascii="Verdana" w:hAnsi="Verdana" w:cs="Helvetica"/>
          <w:color w:val="000000"/>
          <w:sz w:val="22"/>
          <w:szCs w:val="22"/>
        </w:rPr>
        <w:t xml:space="preserve"> </w:t>
      </w:r>
      <w:r w:rsidR="009200F8" w:rsidRPr="00557C67">
        <w:rPr>
          <w:rFonts w:ascii="Verdana" w:hAnsi="Verdana" w:cs="Helvetica"/>
          <w:b/>
          <w:color w:val="000000"/>
          <w:sz w:val="22"/>
          <w:szCs w:val="22"/>
        </w:rPr>
        <w:t>appendix </w:t>
      </w:r>
      <w:r w:rsidR="000B73D7" w:rsidRPr="00557C67">
        <w:rPr>
          <w:rFonts w:ascii="Verdana" w:hAnsi="Verdana" w:cs="Helvetica"/>
          <w:b/>
          <w:color w:val="000000"/>
          <w:sz w:val="22"/>
          <w:szCs w:val="22"/>
        </w:rPr>
        <w:t>1</w:t>
      </w:r>
      <w:r w:rsidR="000B73D7"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for</w:t>
      </w:r>
      <w:r w:rsidR="000B73D7" w:rsidRPr="00557C67">
        <w:rPr>
          <w:rFonts w:ascii="Verdana" w:hAnsi="Verdana" w:cs="Helvetica"/>
          <w:color w:val="000000"/>
          <w:sz w:val="22"/>
          <w:szCs w:val="22"/>
        </w:rPr>
        <w:t xml:space="preserve"> </w:t>
      </w:r>
      <w:r w:rsidRPr="00557C67">
        <w:rPr>
          <w:rFonts w:ascii="Verdana" w:hAnsi="Verdana" w:cs="Helvetica"/>
          <w:color w:val="000000"/>
          <w:sz w:val="22"/>
          <w:szCs w:val="22"/>
        </w:rPr>
        <w:t>details o</w:t>
      </w:r>
      <w:r w:rsidR="00B37D57" w:rsidRPr="00557C67">
        <w:rPr>
          <w:rFonts w:ascii="Verdana" w:hAnsi="Verdana" w:cs="Helvetica"/>
          <w:color w:val="000000"/>
          <w:sz w:val="22"/>
          <w:szCs w:val="22"/>
        </w:rPr>
        <w:t>n</w:t>
      </w:r>
      <w:r w:rsidRPr="00557C67">
        <w:rPr>
          <w:rFonts w:ascii="Verdana" w:hAnsi="Verdana" w:cs="Helvetica"/>
          <w:color w:val="000000"/>
          <w:sz w:val="22"/>
          <w:szCs w:val="22"/>
        </w:rPr>
        <w:t xml:space="preserve"> the types of </w:t>
      </w:r>
      <w:r w:rsidR="00AB28BE" w:rsidRPr="00557C67">
        <w:rPr>
          <w:rFonts w:ascii="Verdana" w:hAnsi="Verdana" w:cs="Helvetica"/>
          <w:color w:val="000000"/>
          <w:sz w:val="22"/>
          <w:szCs w:val="22"/>
        </w:rPr>
        <w:t xml:space="preserve">research </w:t>
      </w:r>
      <w:r w:rsidRPr="00557C67">
        <w:rPr>
          <w:rFonts w:ascii="Verdana" w:hAnsi="Verdana" w:cs="Helvetica"/>
          <w:color w:val="000000"/>
          <w:sz w:val="22"/>
          <w:szCs w:val="22"/>
        </w:rPr>
        <w:t xml:space="preserve">question </w:t>
      </w:r>
      <w:r w:rsidR="000B73D7" w:rsidRPr="00557C67">
        <w:rPr>
          <w:rFonts w:ascii="Verdana" w:hAnsi="Verdana" w:cs="Helvetica"/>
          <w:color w:val="000000"/>
          <w:sz w:val="22"/>
          <w:szCs w:val="22"/>
        </w:rPr>
        <w:t xml:space="preserve">HELIUS </w:t>
      </w:r>
      <w:r w:rsidR="00AB28BE" w:rsidRPr="00557C67">
        <w:rPr>
          <w:rFonts w:ascii="Verdana" w:hAnsi="Verdana" w:cs="Helvetica"/>
          <w:color w:val="000000"/>
          <w:sz w:val="22"/>
          <w:szCs w:val="22"/>
        </w:rPr>
        <w:t>can</w:t>
      </w:r>
      <w:r w:rsidR="000B73D7" w:rsidRPr="00557C67">
        <w:rPr>
          <w:rFonts w:ascii="Verdana" w:hAnsi="Verdana" w:cs="Helvetica"/>
          <w:color w:val="000000"/>
          <w:sz w:val="22"/>
          <w:szCs w:val="22"/>
        </w:rPr>
        <w:t xml:space="preserve"> </w:t>
      </w:r>
      <w:r w:rsidRPr="00557C67">
        <w:rPr>
          <w:rFonts w:ascii="Verdana" w:hAnsi="Verdana" w:cs="Helvetica"/>
          <w:color w:val="000000"/>
          <w:sz w:val="22"/>
          <w:szCs w:val="22"/>
        </w:rPr>
        <w:t>be used for</w:t>
      </w:r>
      <w:r w:rsidR="000B73D7" w:rsidRPr="00557C67">
        <w:rPr>
          <w:rFonts w:ascii="Verdana" w:hAnsi="Verdana" w:cs="Helvetica"/>
          <w:color w:val="000000"/>
          <w:sz w:val="22"/>
          <w:szCs w:val="22"/>
        </w:rPr>
        <w:t>.</w:t>
      </w:r>
      <w:r w:rsidR="008D6C22"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See</w:t>
      </w:r>
      <w:r w:rsidR="008D6C22" w:rsidRPr="00557C67">
        <w:rPr>
          <w:rFonts w:ascii="Verdana" w:hAnsi="Verdana" w:cs="Helvetica"/>
          <w:color w:val="000000"/>
          <w:sz w:val="22"/>
          <w:szCs w:val="22"/>
        </w:rPr>
        <w:t xml:space="preserve"> </w:t>
      </w:r>
      <w:r w:rsidR="009200F8" w:rsidRPr="00557C67">
        <w:rPr>
          <w:rFonts w:ascii="Verdana" w:hAnsi="Verdana" w:cs="Helvetica"/>
          <w:b/>
          <w:color w:val="000000"/>
          <w:sz w:val="22"/>
          <w:szCs w:val="22"/>
        </w:rPr>
        <w:t>appendix </w:t>
      </w:r>
      <w:r w:rsidR="008D6C22" w:rsidRPr="00557C67">
        <w:rPr>
          <w:rFonts w:ascii="Verdana" w:hAnsi="Verdana" w:cs="Helvetica"/>
          <w:b/>
          <w:color w:val="000000"/>
          <w:sz w:val="22"/>
          <w:szCs w:val="22"/>
        </w:rPr>
        <w:t>2</w:t>
      </w:r>
      <w:r w:rsidR="008D6C22"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for</w:t>
      </w:r>
      <w:r w:rsidR="008D6C22"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a</w:t>
      </w:r>
      <w:r w:rsidR="008D6C22"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summary </w:t>
      </w:r>
      <w:r w:rsidR="00AB28BE" w:rsidRPr="00557C67">
        <w:rPr>
          <w:rFonts w:ascii="Verdana" w:hAnsi="Verdana" w:cs="Helvetica"/>
          <w:color w:val="000000"/>
          <w:sz w:val="22"/>
          <w:szCs w:val="22"/>
        </w:rPr>
        <w:t>of</w:t>
      </w:r>
      <w:r w:rsidR="008D6C22"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8D6C22" w:rsidRPr="00557C67">
        <w:rPr>
          <w:rFonts w:ascii="Verdana" w:hAnsi="Verdana" w:cs="Helvetica"/>
          <w:color w:val="000000"/>
          <w:sz w:val="22"/>
          <w:szCs w:val="22"/>
        </w:rPr>
        <w:t xml:space="preserve"> </w:t>
      </w:r>
      <w:r w:rsidRPr="00557C67">
        <w:rPr>
          <w:rFonts w:ascii="Verdana" w:hAnsi="Verdana" w:cs="Helvetica"/>
          <w:color w:val="000000"/>
          <w:sz w:val="22"/>
          <w:szCs w:val="22"/>
        </w:rPr>
        <w:t>study design</w:t>
      </w:r>
      <w:r w:rsidR="008D6C22"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and</w:t>
      </w:r>
      <w:r w:rsidR="008D6C22" w:rsidRPr="00557C67">
        <w:rPr>
          <w:rFonts w:ascii="Verdana" w:hAnsi="Verdana" w:cs="Helvetica"/>
          <w:color w:val="000000"/>
          <w:sz w:val="22"/>
          <w:szCs w:val="22"/>
        </w:rPr>
        <w:t xml:space="preserve"> </w:t>
      </w:r>
      <w:r w:rsidR="00D97C85">
        <w:rPr>
          <w:rFonts w:ascii="Verdana" w:hAnsi="Verdana" w:cs="Helvetica"/>
          <w:color w:val="000000"/>
          <w:sz w:val="22"/>
          <w:szCs w:val="22"/>
        </w:rPr>
        <w:t>an overview of the</w:t>
      </w:r>
      <w:r w:rsidRPr="00557C67">
        <w:rPr>
          <w:rFonts w:ascii="Verdana" w:hAnsi="Verdana" w:cs="Helvetica"/>
          <w:color w:val="000000"/>
          <w:sz w:val="22"/>
          <w:szCs w:val="22"/>
        </w:rPr>
        <w:t xml:space="preserve"> </w:t>
      </w:r>
      <w:r w:rsidR="008D6C22" w:rsidRPr="00557C67">
        <w:rPr>
          <w:rFonts w:ascii="Verdana" w:hAnsi="Verdana" w:cs="Helvetica"/>
          <w:color w:val="000000"/>
          <w:sz w:val="22"/>
          <w:szCs w:val="22"/>
        </w:rPr>
        <w:t>HELIUS</w:t>
      </w:r>
      <w:r w:rsidRPr="00557C67">
        <w:rPr>
          <w:rFonts w:ascii="Verdana" w:hAnsi="Verdana" w:cs="Helvetica"/>
          <w:color w:val="000000"/>
          <w:sz w:val="22"/>
          <w:szCs w:val="22"/>
        </w:rPr>
        <w:t xml:space="preserve"> data collection</w:t>
      </w:r>
      <w:r w:rsidR="008D6C22" w:rsidRPr="00557C67">
        <w:rPr>
          <w:rFonts w:ascii="Verdana" w:hAnsi="Verdana" w:cs="Helvetica"/>
          <w:color w:val="000000"/>
          <w:sz w:val="22"/>
          <w:szCs w:val="22"/>
        </w:rPr>
        <w:t>.</w:t>
      </w:r>
    </w:p>
    <w:p w14:paraId="1F979032" w14:textId="77777777" w:rsidR="00E370E8" w:rsidRPr="00557C67" w:rsidRDefault="00AB28BE" w:rsidP="00955E44">
      <w:pPr>
        <w:numPr>
          <w:ilvl w:val="0"/>
          <w:numId w:val="6"/>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Scientific</w:t>
      </w:r>
      <w:r w:rsidR="00E370E8" w:rsidRPr="00557C67">
        <w:rPr>
          <w:rFonts w:ascii="Verdana" w:hAnsi="Verdana" w:cs="Helvetica"/>
          <w:color w:val="000000"/>
          <w:sz w:val="22"/>
          <w:szCs w:val="22"/>
        </w:rPr>
        <w:t xml:space="preserve"> </w:t>
      </w:r>
      <w:r w:rsidR="0096791C" w:rsidRPr="00557C67">
        <w:rPr>
          <w:rFonts w:ascii="Verdana" w:hAnsi="Verdana" w:cs="Helvetica"/>
          <w:color w:val="000000"/>
          <w:sz w:val="22"/>
          <w:szCs w:val="22"/>
        </w:rPr>
        <w:t>collaboration</w:t>
      </w:r>
      <w:r w:rsidR="00E370E8" w:rsidRPr="00557C67">
        <w:rPr>
          <w:rFonts w:ascii="Verdana" w:hAnsi="Verdana" w:cs="Helvetica"/>
          <w:color w:val="000000"/>
          <w:sz w:val="22"/>
          <w:szCs w:val="22"/>
        </w:rPr>
        <w:t xml:space="preserve"> is </w:t>
      </w:r>
      <w:r w:rsidRPr="00557C67">
        <w:rPr>
          <w:rFonts w:ascii="Verdana" w:hAnsi="Verdana" w:cs="Helvetica"/>
          <w:color w:val="000000"/>
          <w:sz w:val="22"/>
          <w:szCs w:val="22"/>
        </w:rPr>
        <w:t>possible</w:t>
      </w:r>
      <w:r w:rsidR="00E370E8"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 xml:space="preserve">only </w:t>
      </w:r>
      <w:r w:rsidRPr="00557C67">
        <w:rPr>
          <w:rFonts w:ascii="Verdana" w:hAnsi="Verdana" w:cs="Helvetica"/>
          <w:color w:val="000000"/>
          <w:sz w:val="22"/>
          <w:szCs w:val="22"/>
        </w:rPr>
        <w:t>after</w:t>
      </w:r>
      <w:r w:rsidR="00E370E8"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approval</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of</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the</w:t>
      </w:r>
      <w:r w:rsidR="00E370E8"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proposal</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by</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the</w:t>
      </w:r>
      <w:r w:rsidR="00E370E8" w:rsidRPr="00557C67">
        <w:rPr>
          <w:rFonts w:ascii="Verdana" w:hAnsi="Verdana" w:cs="Helvetica"/>
          <w:color w:val="000000"/>
          <w:sz w:val="22"/>
          <w:szCs w:val="22"/>
        </w:rPr>
        <w:t xml:space="preserve"> </w:t>
      </w:r>
      <w:r w:rsidR="00310F0F" w:rsidRPr="00310F0F">
        <w:rPr>
          <w:rFonts w:ascii="Verdana" w:hAnsi="Verdana" w:cs="Helvetica"/>
          <w:color w:val="000000"/>
          <w:sz w:val="22"/>
          <w:szCs w:val="22"/>
        </w:rPr>
        <w:t>HELIUS E</w:t>
      </w:r>
      <w:r w:rsidR="00310F0F">
        <w:rPr>
          <w:rFonts w:ascii="Verdana" w:hAnsi="Verdana" w:cs="Helvetica"/>
          <w:color w:val="000000"/>
          <w:sz w:val="22"/>
          <w:szCs w:val="22"/>
        </w:rPr>
        <w:t>xecutive Board</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and</w:t>
      </w:r>
      <w:r w:rsidR="00E370E8"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subject to agreement</w:t>
      </w:r>
      <w:r w:rsidR="00E370E8" w:rsidRPr="00557C67">
        <w:rPr>
          <w:rFonts w:ascii="Verdana" w:hAnsi="Verdana" w:cs="Helvetica"/>
          <w:color w:val="000000"/>
          <w:sz w:val="22"/>
          <w:szCs w:val="22"/>
        </w:rPr>
        <w:t xml:space="preserve"> </w:t>
      </w:r>
      <w:r w:rsidR="009F7C83" w:rsidRPr="00557C67">
        <w:rPr>
          <w:rFonts w:ascii="Verdana" w:hAnsi="Verdana" w:cs="Helvetica"/>
          <w:color w:val="000000"/>
          <w:sz w:val="22"/>
          <w:szCs w:val="22"/>
        </w:rPr>
        <w:t xml:space="preserve">being reached regarding </w:t>
      </w:r>
      <w:r w:rsidRPr="00557C67">
        <w:rPr>
          <w:rFonts w:ascii="Verdana" w:hAnsi="Verdana" w:cs="Helvetica"/>
          <w:color w:val="000000"/>
          <w:sz w:val="22"/>
          <w:szCs w:val="22"/>
        </w:rPr>
        <w:t>the</w:t>
      </w:r>
      <w:r w:rsidR="00E370E8" w:rsidRPr="00557C67">
        <w:rPr>
          <w:rFonts w:ascii="Verdana" w:hAnsi="Verdana" w:cs="Helvetica"/>
          <w:color w:val="000000"/>
          <w:sz w:val="22"/>
          <w:szCs w:val="22"/>
        </w:rPr>
        <w:t xml:space="preserve"> </w:t>
      </w:r>
      <w:r w:rsidR="009F7C83" w:rsidRPr="00557C67">
        <w:rPr>
          <w:rFonts w:ascii="Verdana" w:hAnsi="Verdana" w:cs="Helvetica"/>
          <w:color w:val="000000"/>
          <w:sz w:val="22"/>
          <w:szCs w:val="22"/>
        </w:rPr>
        <w:t xml:space="preserve">matters referred to </w:t>
      </w:r>
      <w:r w:rsidR="00E370E8" w:rsidRPr="00557C67">
        <w:rPr>
          <w:rFonts w:ascii="Verdana" w:hAnsi="Verdana" w:cs="Helvetica"/>
          <w:color w:val="000000"/>
          <w:sz w:val="22"/>
          <w:szCs w:val="22"/>
        </w:rPr>
        <w:t xml:space="preserve">in </w:t>
      </w:r>
      <w:r w:rsidRPr="00557C67">
        <w:rPr>
          <w:rFonts w:ascii="Verdana" w:hAnsi="Verdana" w:cs="Helvetica"/>
          <w:color w:val="000000"/>
          <w:sz w:val="22"/>
          <w:szCs w:val="22"/>
        </w:rPr>
        <w:t>this</w:t>
      </w:r>
      <w:r w:rsidR="00E370E8" w:rsidRPr="00557C67">
        <w:rPr>
          <w:rFonts w:ascii="Verdana" w:hAnsi="Verdana" w:cs="Helvetica"/>
          <w:color w:val="000000"/>
          <w:sz w:val="22"/>
          <w:szCs w:val="22"/>
        </w:rPr>
        <w:t xml:space="preserve"> document.</w:t>
      </w:r>
    </w:p>
    <w:p w14:paraId="1483968C" w14:textId="77777777" w:rsidR="00E370E8" w:rsidRPr="00557C67" w:rsidRDefault="00F946B2" w:rsidP="00955E44">
      <w:pPr>
        <w:numPr>
          <w:ilvl w:val="0"/>
          <w:numId w:val="6"/>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Each r</w:t>
      </w:r>
      <w:r w:rsidR="00AB28BE" w:rsidRPr="00557C67">
        <w:rPr>
          <w:rFonts w:ascii="Verdana" w:hAnsi="Verdana" w:cs="Helvetica"/>
          <w:color w:val="000000"/>
          <w:sz w:val="22"/>
          <w:szCs w:val="22"/>
        </w:rPr>
        <w:t>esearch</w:t>
      </w:r>
      <w:r w:rsidRPr="00557C67">
        <w:rPr>
          <w:rFonts w:ascii="Verdana" w:hAnsi="Verdana" w:cs="Helvetica"/>
          <w:color w:val="000000"/>
          <w:sz w:val="22"/>
          <w:szCs w:val="22"/>
        </w:rPr>
        <w:t xml:space="preserve"> team is separately </w:t>
      </w:r>
      <w:r w:rsidR="00AB28BE" w:rsidRPr="00557C67">
        <w:rPr>
          <w:rFonts w:ascii="Verdana" w:hAnsi="Verdana" w:cs="Helvetica"/>
          <w:color w:val="000000"/>
          <w:sz w:val="22"/>
          <w:szCs w:val="22"/>
        </w:rPr>
        <w:t>responsible</w:t>
      </w:r>
      <w:r w:rsidR="00E370E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for</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obtaining approval from AMC’s Medical Ethical Review Committee (METC) </w:t>
      </w:r>
      <w:r w:rsidR="00AB28BE" w:rsidRPr="00557C67">
        <w:rPr>
          <w:rFonts w:ascii="Verdana" w:hAnsi="Verdana" w:cs="Helvetica"/>
          <w:color w:val="000000"/>
          <w:sz w:val="22"/>
          <w:szCs w:val="22"/>
        </w:rPr>
        <w:t>for</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the team’s </w:t>
      </w:r>
      <w:r w:rsidR="00AB28BE" w:rsidRPr="00557C67">
        <w:rPr>
          <w:rFonts w:ascii="Verdana" w:hAnsi="Verdana" w:cs="Helvetica"/>
          <w:color w:val="000000"/>
          <w:sz w:val="22"/>
          <w:szCs w:val="22"/>
        </w:rPr>
        <w:t xml:space="preserve">research </w:t>
      </w:r>
      <w:r w:rsidR="00021052" w:rsidRPr="00557C67">
        <w:rPr>
          <w:rFonts w:ascii="Verdana" w:hAnsi="Verdana" w:cs="Helvetica"/>
          <w:color w:val="000000"/>
          <w:sz w:val="22"/>
          <w:szCs w:val="22"/>
        </w:rPr>
        <w:t>proposal</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where relevant</w:t>
      </w:r>
      <w:r w:rsidR="00E370E8"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No proposal </w:t>
      </w:r>
      <w:r w:rsidR="00AB28BE" w:rsidRPr="00557C67">
        <w:rPr>
          <w:rFonts w:ascii="Verdana" w:hAnsi="Verdana" w:cs="Helvetica"/>
          <w:color w:val="000000"/>
          <w:sz w:val="22"/>
          <w:szCs w:val="22"/>
        </w:rPr>
        <w:t>for</w:t>
      </w:r>
      <w:r w:rsidR="00426130"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further HELIUS-based research may be submitted to </w:t>
      </w:r>
      <w:r w:rsidR="00AB28BE" w:rsidRPr="00557C67">
        <w:rPr>
          <w:rFonts w:ascii="Verdana" w:hAnsi="Verdana" w:cs="Helvetica"/>
          <w:color w:val="000000"/>
          <w:sz w:val="22"/>
          <w:szCs w:val="22"/>
        </w:rPr>
        <w:t>the</w:t>
      </w:r>
      <w:r w:rsidR="00426130" w:rsidRPr="00557C67">
        <w:rPr>
          <w:rFonts w:ascii="Verdana" w:hAnsi="Verdana" w:cs="Helvetica"/>
          <w:color w:val="000000"/>
          <w:sz w:val="22"/>
          <w:szCs w:val="22"/>
        </w:rPr>
        <w:t xml:space="preserve"> METC </w:t>
      </w:r>
      <w:r w:rsidRPr="00557C67">
        <w:rPr>
          <w:rFonts w:ascii="Verdana" w:hAnsi="Verdana" w:cs="Helvetica"/>
          <w:color w:val="000000"/>
          <w:sz w:val="22"/>
          <w:szCs w:val="22"/>
        </w:rPr>
        <w:t xml:space="preserve">without the prior </w:t>
      </w:r>
      <w:r w:rsidR="00021052" w:rsidRPr="00557C67">
        <w:rPr>
          <w:rFonts w:ascii="Verdana" w:hAnsi="Verdana" w:cs="Helvetica"/>
          <w:color w:val="000000"/>
          <w:sz w:val="22"/>
          <w:szCs w:val="22"/>
        </w:rPr>
        <w:t>approval</w:t>
      </w:r>
      <w:r w:rsidR="00426130"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of</w:t>
      </w:r>
      <w:r w:rsidR="00426130"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426130" w:rsidRPr="00557C67">
        <w:rPr>
          <w:rFonts w:ascii="Verdana" w:hAnsi="Verdana" w:cs="Helvetica"/>
          <w:color w:val="000000"/>
          <w:sz w:val="22"/>
          <w:szCs w:val="22"/>
        </w:rPr>
        <w:t xml:space="preserve"> </w:t>
      </w:r>
      <w:r w:rsidR="00310F0F" w:rsidRPr="00310F0F">
        <w:rPr>
          <w:rFonts w:ascii="Verdana" w:hAnsi="Verdana" w:cs="Helvetica"/>
          <w:color w:val="000000"/>
          <w:sz w:val="22"/>
          <w:szCs w:val="22"/>
        </w:rPr>
        <w:t>HELIUS E</w:t>
      </w:r>
      <w:r w:rsidR="00310F0F">
        <w:rPr>
          <w:rFonts w:ascii="Verdana" w:hAnsi="Verdana" w:cs="Helvetica"/>
          <w:color w:val="000000"/>
          <w:sz w:val="22"/>
          <w:szCs w:val="22"/>
        </w:rPr>
        <w:t>xecutive Board</w:t>
      </w:r>
      <w:r w:rsidR="00426130" w:rsidRPr="00557C67">
        <w:rPr>
          <w:rFonts w:ascii="Verdana" w:hAnsi="Verdana" w:cs="Helvetica"/>
          <w:color w:val="000000"/>
          <w:sz w:val="22"/>
          <w:szCs w:val="22"/>
        </w:rPr>
        <w:t>.</w:t>
      </w:r>
    </w:p>
    <w:p w14:paraId="17333E2C" w14:textId="77777777" w:rsidR="00426130" w:rsidRPr="00557C67" w:rsidRDefault="00426130" w:rsidP="002E2715">
      <w:pPr>
        <w:autoSpaceDE w:val="0"/>
        <w:autoSpaceDN w:val="0"/>
        <w:adjustRightInd w:val="0"/>
        <w:rPr>
          <w:rFonts w:ascii="Verdana" w:hAnsi="Verdana" w:cs="Helvetica-Bold"/>
          <w:b/>
          <w:bCs/>
          <w:color w:val="000000"/>
          <w:sz w:val="22"/>
          <w:szCs w:val="22"/>
        </w:rPr>
      </w:pPr>
    </w:p>
    <w:p w14:paraId="23E4D223" w14:textId="77777777" w:rsidR="00426130" w:rsidRPr="00557C67" w:rsidRDefault="00447BA6" w:rsidP="002E2715">
      <w:pPr>
        <w:autoSpaceDE w:val="0"/>
        <w:autoSpaceDN w:val="0"/>
        <w:adjustRightInd w:val="0"/>
        <w:rPr>
          <w:rFonts w:ascii="Verdana" w:hAnsi="Verdana" w:cs="Helvetica-Bold"/>
          <w:b/>
          <w:bCs/>
          <w:color w:val="000000"/>
          <w:sz w:val="22"/>
          <w:szCs w:val="22"/>
        </w:rPr>
      </w:pPr>
      <w:r w:rsidRPr="00557C67">
        <w:rPr>
          <w:rFonts w:ascii="Verdana" w:hAnsi="Verdana" w:cs="Helvetica-Bold"/>
          <w:b/>
          <w:bCs/>
          <w:color w:val="000000"/>
          <w:sz w:val="22"/>
          <w:szCs w:val="22"/>
        </w:rPr>
        <w:t>2</w:t>
      </w:r>
      <w:r w:rsidR="002E2715" w:rsidRPr="00557C67">
        <w:rPr>
          <w:rFonts w:ascii="Verdana" w:hAnsi="Verdana" w:cs="Helvetica-Bold"/>
          <w:b/>
          <w:bCs/>
          <w:color w:val="000000"/>
          <w:sz w:val="22"/>
          <w:szCs w:val="22"/>
        </w:rPr>
        <w:t xml:space="preserve">. </w:t>
      </w:r>
      <w:r w:rsidRPr="00557C67">
        <w:rPr>
          <w:rFonts w:ascii="Verdana" w:hAnsi="Verdana" w:cs="Helvetica-Bold"/>
          <w:b/>
          <w:bCs/>
          <w:color w:val="000000"/>
          <w:sz w:val="22"/>
          <w:szCs w:val="22"/>
        </w:rPr>
        <w:t>Organ</w:t>
      </w:r>
      <w:r w:rsidR="00557C67" w:rsidRPr="00557C67">
        <w:rPr>
          <w:rFonts w:ascii="Verdana" w:hAnsi="Verdana" w:cs="Helvetica-Bold"/>
          <w:b/>
          <w:bCs/>
          <w:color w:val="000000"/>
          <w:sz w:val="22"/>
          <w:szCs w:val="22"/>
        </w:rPr>
        <w:t>iz</w:t>
      </w:r>
      <w:r w:rsidR="00AB28BE" w:rsidRPr="00557C67">
        <w:rPr>
          <w:rFonts w:ascii="Verdana" w:hAnsi="Verdana" w:cs="Helvetica-Bold"/>
          <w:b/>
          <w:bCs/>
          <w:color w:val="000000"/>
          <w:sz w:val="22"/>
          <w:szCs w:val="22"/>
        </w:rPr>
        <w:t>ation</w:t>
      </w:r>
      <w:r w:rsidR="00B76C8F" w:rsidRPr="00557C67">
        <w:rPr>
          <w:rFonts w:ascii="Verdana" w:hAnsi="Verdana" w:cs="Helvetica-Bold"/>
          <w:b/>
          <w:bCs/>
          <w:color w:val="000000"/>
          <w:sz w:val="22"/>
          <w:szCs w:val="22"/>
        </w:rPr>
        <w:t xml:space="preserve"> </w:t>
      </w:r>
    </w:p>
    <w:p w14:paraId="1C5E4C61" w14:textId="77777777" w:rsidR="00C01E3D" w:rsidRPr="00557C67" w:rsidRDefault="00C01E3D" w:rsidP="00955E44">
      <w:p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 xml:space="preserve">HELIUS </w:t>
      </w:r>
      <w:r w:rsidR="005166E5" w:rsidRPr="00557C67">
        <w:rPr>
          <w:rFonts w:ascii="Verdana" w:hAnsi="Verdana" w:cs="Helvetica"/>
          <w:color w:val="000000"/>
          <w:sz w:val="22"/>
          <w:szCs w:val="22"/>
        </w:rPr>
        <w:t xml:space="preserve">consists of </w:t>
      </w:r>
      <w:r w:rsidR="00AB28BE" w:rsidRPr="00557C67">
        <w:rPr>
          <w:rFonts w:ascii="Verdana" w:hAnsi="Verdana" w:cs="Helvetica"/>
          <w:color w:val="000000"/>
          <w:sz w:val="22"/>
          <w:szCs w:val="22"/>
        </w:rPr>
        <w:t>the</w:t>
      </w:r>
      <w:r w:rsidR="00426130" w:rsidRPr="00557C67">
        <w:rPr>
          <w:rFonts w:ascii="Verdana" w:hAnsi="Verdana" w:cs="Helvetica"/>
          <w:color w:val="000000"/>
          <w:sz w:val="22"/>
          <w:szCs w:val="22"/>
        </w:rPr>
        <w:t xml:space="preserve"> </w:t>
      </w:r>
      <w:r w:rsidR="00310F0F" w:rsidRPr="00310F0F">
        <w:rPr>
          <w:rFonts w:ascii="Verdana" w:hAnsi="Verdana" w:cs="Helvetica"/>
          <w:color w:val="000000"/>
          <w:sz w:val="22"/>
          <w:szCs w:val="22"/>
        </w:rPr>
        <w:t>E</w:t>
      </w:r>
      <w:r w:rsidR="00310F0F">
        <w:rPr>
          <w:rFonts w:ascii="Verdana" w:hAnsi="Verdana" w:cs="Helvetica"/>
          <w:color w:val="000000"/>
          <w:sz w:val="22"/>
          <w:szCs w:val="22"/>
        </w:rPr>
        <w:t>xecutive Board</w:t>
      </w:r>
      <w:r w:rsidR="00426130"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426130" w:rsidRPr="00557C67">
        <w:rPr>
          <w:rFonts w:ascii="Verdana" w:hAnsi="Verdana" w:cs="Helvetica"/>
          <w:color w:val="000000"/>
          <w:sz w:val="22"/>
          <w:szCs w:val="22"/>
        </w:rPr>
        <w:t xml:space="preserve"> </w:t>
      </w:r>
      <w:r w:rsidR="005166E5" w:rsidRPr="00557C67">
        <w:rPr>
          <w:rFonts w:ascii="Verdana" w:hAnsi="Verdana" w:cs="Helvetica"/>
          <w:color w:val="000000"/>
          <w:sz w:val="22"/>
          <w:szCs w:val="22"/>
        </w:rPr>
        <w:t>Project Group</w:t>
      </w:r>
      <w:r w:rsidR="00426130" w:rsidRPr="00557C67">
        <w:rPr>
          <w:rFonts w:ascii="Verdana" w:hAnsi="Verdana" w:cs="Helvetica"/>
          <w:color w:val="000000"/>
          <w:sz w:val="22"/>
          <w:szCs w:val="22"/>
        </w:rPr>
        <w:t xml:space="preserve">, </w:t>
      </w:r>
      <w:r w:rsidR="00AB28BE" w:rsidRPr="00310F0F">
        <w:rPr>
          <w:rFonts w:ascii="Verdana" w:hAnsi="Verdana" w:cs="Helvetica"/>
          <w:color w:val="000000"/>
          <w:sz w:val="22"/>
          <w:szCs w:val="22"/>
        </w:rPr>
        <w:t>the</w:t>
      </w:r>
      <w:r w:rsidR="00426130" w:rsidRPr="00310F0F">
        <w:rPr>
          <w:rFonts w:ascii="Verdana" w:hAnsi="Verdana" w:cs="Helvetica"/>
          <w:color w:val="000000"/>
          <w:sz w:val="22"/>
          <w:szCs w:val="22"/>
        </w:rPr>
        <w:t xml:space="preserve"> </w:t>
      </w:r>
      <w:r w:rsidR="00310F0F" w:rsidRPr="00310F0F">
        <w:rPr>
          <w:rFonts w:ascii="Verdana" w:hAnsi="Verdana" w:cs="Helvetica"/>
          <w:color w:val="000000"/>
          <w:sz w:val="22"/>
          <w:szCs w:val="22"/>
        </w:rPr>
        <w:t>Operational</w:t>
      </w:r>
      <w:r w:rsidR="00F60546" w:rsidRPr="00310F0F">
        <w:rPr>
          <w:rFonts w:ascii="Verdana" w:hAnsi="Verdana" w:cs="Helvetica"/>
          <w:color w:val="000000"/>
          <w:sz w:val="22"/>
          <w:szCs w:val="22"/>
        </w:rPr>
        <w:t xml:space="preserve"> Management Team</w:t>
      </w:r>
      <w:r w:rsidR="00426130" w:rsidRPr="00310F0F">
        <w:rPr>
          <w:rFonts w:ascii="Verdana" w:hAnsi="Verdana" w:cs="Helvetica"/>
          <w:color w:val="000000"/>
          <w:sz w:val="22"/>
          <w:szCs w:val="22"/>
        </w:rPr>
        <w:t xml:space="preserve"> </w:t>
      </w:r>
      <w:r w:rsidR="00AB28BE" w:rsidRPr="00310F0F">
        <w:rPr>
          <w:rFonts w:ascii="Verdana" w:hAnsi="Verdana" w:cs="Helvetica"/>
          <w:color w:val="000000"/>
          <w:sz w:val="22"/>
          <w:szCs w:val="22"/>
        </w:rPr>
        <w:t>and</w:t>
      </w:r>
      <w:r w:rsidR="00426130" w:rsidRPr="00310F0F">
        <w:rPr>
          <w:rFonts w:ascii="Verdana" w:hAnsi="Verdana" w:cs="Helvetica"/>
          <w:color w:val="000000"/>
          <w:sz w:val="22"/>
          <w:szCs w:val="22"/>
        </w:rPr>
        <w:t xml:space="preserve"> </w:t>
      </w:r>
      <w:r w:rsidR="00AB28BE" w:rsidRPr="00310F0F">
        <w:rPr>
          <w:rFonts w:ascii="Verdana" w:hAnsi="Verdana" w:cs="Helvetica"/>
          <w:color w:val="000000"/>
          <w:sz w:val="22"/>
          <w:szCs w:val="22"/>
        </w:rPr>
        <w:t>a</w:t>
      </w:r>
      <w:r w:rsidR="00426130" w:rsidRPr="00310F0F">
        <w:rPr>
          <w:rFonts w:ascii="Verdana" w:hAnsi="Verdana" w:cs="Helvetica"/>
          <w:color w:val="000000"/>
          <w:sz w:val="22"/>
          <w:szCs w:val="22"/>
        </w:rPr>
        <w:t xml:space="preserve"> </w:t>
      </w:r>
      <w:r w:rsidR="005166E5" w:rsidRPr="00310F0F">
        <w:rPr>
          <w:rFonts w:ascii="Verdana" w:hAnsi="Verdana" w:cs="Helvetica"/>
          <w:color w:val="000000"/>
          <w:sz w:val="22"/>
          <w:szCs w:val="22"/>
        </w:rPr>
        <w:t>Scientific Advisory Board</w:t>
      </w:r>
      <w:r w:rsidR="00426130" w:rsidRPr="00310F0F">
        <w:rPr>
          <w:rFonts w:ascii="Verdana" w:hAnsi="Verdana" w:cs="Helvetica"/>
          <w:color w:val="000000"/>
          <w:sz w:val="22"/>
          <w:szCs w:val="22"/>
        </w:rPr>
        <w:t xml:space="preserve"> (</w:t>
      </w:r>
      <w:r w:rsidR="00AB28BE" w:rsidRPr="00310F0F">
        <w:rPr>
          <w:rFonts w:ascii="Verdana" w:hAnsi="Verdana" w:cs="Helvetica"/>
          <w:color w:val="000000"/>
          <w:sz w:val="22"/>
          <w:szCs w:val="22"/>
        </w:rPr>
        <w:t>see</w:t>
      </w:r>
      <w:r w:rsidR="00426130" w:rsidRPr="00310F0F">
        <w:rPr>
          <w:rFonts w:ascii="Verdana" w:hAnsi="Verdana" w:cs="Helvetica"/>
          <w:color w:val="000000"/>
          <w:sz w:val="22"/>
          <w:szCs w:val="22"/>
        </w:rPr>
        <w:t xml:space="preserve"> </w:t>
      </w:r>
      <w:r w:rsidR="00AB28BE" w:rsidRPr="00310F0F">
        <w:rPr>
          <w:rFonts w:ascii="Verdana" w:hAnsi="Verdana" w:cs="Helvetica"/>
          <w:color w:val="000000"/>
          <w:sz w:val="22"/>
          <w:szCs w:val="22"/>
        </w:rPr>
        <w:t>Figure</w:t>
      </w:r>
      <w:r w:rsidR="00426130" w:rsidRPr="00557C67">
        <w:rPr>
          <w:rFonts w:ascii="Verdana" w:hAnsi="Verdana" w:cs="Helvetica"/>
          <w:color w:val="000000"/>
          <w:sz w:val="22"/>
          <w:szCs w:val="22"/>
        </w:rPr>
        <w:t>).</w:t>
      </w:r>
    </w:p>
    <w:p w14:paraId="68A4D989" w14:textId="7630BD32" w:rsidR="00C01E3D" w:rsidRPr="00557C67" w:rsidRDefault="00AB28BE" w:rsidP="00955E44">
      <w:pPr>
        <w:numPr>
          <w:ilvl w:val="0"/>
          <w:numId w:val="9"/>
        </w:numPr>
        <w:rPr>
          <w:rFonts w:ascii="Verdana" w:hAnsi="Verdana"/>
          <w:sz w:val="22"/>
          <w:szCs w:val="22"/>
        </w:rPr>
      </w:pPr>
      <w:r w:rsidRPr="00557C67">
        <w:rPr>
          <w:rFonts w:ascii="Verdana" w:hAnsi="Verdana" w:cs="Helvetica"/>
          <w:color w:val="000000"/>
          <w:sz w:val="22"/>
          <w:szCs w:val="22"/>
        </w:rPr>
        <w:t>The</w:t>
      </w:r>
      <w:r w:rsidR="00426130" w:rsidRPr="00557C67">
        <w:rPr>
          <w:rFonts w:ascii="Verdana" w:hAnsi="Verdana" w:cs="Helvetica"/>
          <w:color w:val="000000"/>
          <w:sz w:val="22"/>
          <w:szCs w:val="22"/>
        </w:rPr>
        <w:t xml:space="preserve"> </w:t>
      </w:r>
      <w:r w:rsidR="00310F0F">
        <w:rPr>
          <w:rFonts w:ascii="Verdana" w:hAnsi="Verdana" w:cs="Helvetica"/>
          <w:color w:val="000000"/>
          <w:sz w:val="22"/>
          <w:szCs w:val="22"/>
        </w:rPr>
        <w:t>Executive Board</w:t>
      </w:r>
      <w:r w:rsidR="00C01E3D" w:rsidRPr="00557C67">
        <w:rPr>
          <w:rFonts w:ascii="Verdana" w:hAnsi="Verdana" w:cs="Helvetica"/>
          <w:color w:val="000000"/>
          <w:sz w:val="22"/>
          <w:szCs w:val="22"/>
        </w:rPr>
        <w:t xml:space="preserve"> </w:t>
      </w:r>
      <w:r w:rsidR="00117258" w:rsidRPr="00557C67">
        <w:rPr>
          <w:rFonts w:ascii="Verdana" w:hAnsi="Verdana" w:cs="Helvetica"/>
          <w:color w:val="000000"/>
          <w:sz w:val="22"/>
          <w:szCs w:val="22"/>
        </w:rPr>
        <w:t>(</w:t>
      </w:r>
      <w:proofErr w:type="spellStart"/>
      <w:r w:rsidR="00B37D57" w:rsidRPr="00557C67">
        <w:rPr>
          <w:rFonts w:ascii="Verdana" w:hAnsi="Verdana" w:cs="Helvetica"/>
          <w:i/>
          <w:color w:val="000000"/>
          <w:sz w:val="22"/>
          <w:szCs w:val="22"/>
        </w:rPr>
        <w:t>Dagelijks</w:t>
      </w:r>
      <w:proofErr w:type="spellEnd"/>
      <w:r w:rsidR="00B37D57" w:rsidRPr="00557C67">
        <w:rPr>
          <w:rFonts w:ascii="Verdana" w:hAnsi="Verdana" w:cs="Helvetica"/>
          <w:i/>
          <w:color w:val="000000"/>
          <w:sz w:val="22"/>
          <w:szCs w:val="22"/>
        </w:rPr>
        <w:t xml:space="preserve"> </w:t>
      </w:r>
      <w:proofErr w:type="spellStart"/>
      <w:r w:rsidR="00B37D57" w:rsidRPr="00557C67">
        <w:rPr>
          <w:rFonts w:ascii="Verdana" w:hAnsi="Verdana" w:cs="Helvetica"/>
          <w:i/>
          <w:color w:val="000000"/>
          <w:sz w:val="22"/>
          <w:szCs w:val="22"/>
        </w:rPr>
        <w:t>Bestuur</w:t>
      </w:r>
      <w:proofErr w:type="spellEnd"/>
      <w:r w:rsidR="00B37D57" w:rsidRPr="00557C67">
        <w:rPr>
          <w:rFonts w:ascii="Verdana" w:hAnsi="Verdana" w:cs="Helvetica"/>
          <w:color w:val="000000"/>
          <w:sz w:val="22"/>
          <w:szCs w:val="22"/>
        </w:rPr>
        <w:t xml:space="preserve">, </w:t>
      </w:r>
      <w:r w:rsidR="00117258" w:rsidRPr="00557C67">
        <w:rPr>
          <w:rFonts w:ascii="Verdana" w:hAnsi="Verdana" w:cs="Helvetica"/>
          <w:color w:val="000000"/>
          <w:sz w:val="22"/>
          <w:szCs w:val="22"/>
        </w:rPr>
        <w:t xml:space="preserve">DB) </w:t>
      </w:r>
      <w:r w:rsidR="005166E5" w:rsidRPr="00557C67">
        <w:rPr>
          <w:rFonts w:ascii="Verdana" w:hAnsi="Verdana" w:cs="Helvetica"/>
          <w:color w:val="000000"/>
          <w:sz w:val="22"/>
          <w:szCs w:val="22"/>
        </w:rPr>
        <w:t xml:space="preserve">has ultimate </w:t>
      </w:r>
      <w:r w:rsidRPr="00557C67">
        <w:rPr>
          <w:rFonts w:ascii="Verdana" w:hAnsi="Verdana"/>
          <w:sz w:val="22"/>
          <w:szCs w:val="22"/>
        </w:rPr>
        <w:t>responsib</w:t>
      </w:r>
      <w:r w:rsidR="005166E5" w:rsidRPr="00557C67">
        <w:rPr>
          <w:rFonts w:ascii="Verdana" w:hAnsi="Verdana"/>
          <w:sz w:val="22"/>
          <w:szCs w:val="22"/>
        </w:rPr>
        <w:t xml:space="preserve">ility </w:t>
      </w:r>
      <w:r w:rsidRPr="00557C67">
        <w:rPr>
          <w:rFonts w:ascii="Verdana" w:hAnsi="Verdana"/>
          <w:sz w:val="22"/>
          <w:szCs w:val="22"/>
        </w:rPr>
        <w:t>for</w:t>
      </w:r>
      <w:r w:rsidR="00C01E3D" w:rsidRPr="00557C67">
        <w:rPr>
          <w:rFonts w:ascii="Verdana" w:hAnsi="Verdana"/>
          <w:sz w:val="22"/>
          <w:szCs w:val="22"/>
        </w:rPr>
        <w:t xml:space="preserve"> HELIUS. </w:t>
      </w:r>
      <w:r w:rsidRPr="00557C67">
        <w:rPr>
          <w:rFonts w:ascii="Verdana" w:hAnsi="Verdana"/>
          <w:sz w:val="22"/>
          <w:szCs w:val="22"/>
        </w:rPr>
        <w:t>The</w:t>
      </w:r>
      <w:r w:rsidR="00C01E3D" w:rsidRPr="00557C67">
        <w:rPr>
          <w:rFonts w:ascii="Verdana" w:hAnsi="Verdana"/>
          <w:sz w:val="22"/>
          <w:szCs w:val="22"/>
        </w:rPr>
        <w:t xml:space="preserve"> DB </w:t>
      </w:r>
      <w:r w:rsidR="005166E5" w:rsidRPr="00557C67">
        <w:rPr>
          <w:rFonts w:ascii="Verdana" w:hAnsi="Verdana"/>
          <w:sz w:val="22"/>
          <w:szCs w:val="22"/>
        </w:rPr>
        <w:t xml:space="preserve">is made up of </w:t>
      </w:r>
      <w:r w:rsidRPr="00557C67">
        <w:rPr>
          <w:rFonts w:ascii="Verdana" w:hAnsi="Verdana"/>
          <w:sz w:val="22"/>
          <w:szCs w:val="22"/>
        </w:rPr>
        <w:t>the</w:t>
      </w:r>
      <w:r w:rsidR="00C01E3D" w:rsidRPr="00557C67">
        <w:rPr>
          <w:rFonts w:ascii="Verdana" w:hAnsi="Verdana"/>
          <w:sz w:val="22"/>
          <w:szCs w:val="22"/>
        </w:rPr>
        <w:t xml:space="preserve"> </w:t>
      </w:r>
      <w:r w:rsidR="005166E5" w:rsidRPr="00557C67">
        <w:rPr>
          <w:rFonts w:ascii="Verdana" w:hAnsi="Verdana"/>
          <w:sz w:val="22"/>
          <w:szCs w:val="22"/>
        </w:rPr>
        <w:t>Chair</w:t>
      </w:r>
      <w:r w:rsidR="00C01E3D" w:rsidRPr="00557C67">
        <w:rPr>
          <w:rFonts w:ascii="Verdana" w:hAnsi="Verdana"/>
          <w:sz w:val="22"/>
          <w:szCs w:val="22"/>
        </w:rPr>
        <w:t>, V</w:t>
      </w:r>
      <w:r w:rsidR="005166E5" w:rsidRPr="00557C67">
        <w:rPr>
          <w:rFonts w:ascii="Verdana" w:hAnsi="Verdana"/>
          <w:sz w:val="22"/>
          <w:szCs w:val="22"/>
        </w:rPr>
        <w:t>ice-chair</w:t>
      </w:r>
      <w:r w:rsidR="00C01E3D" w:rsidRPr="00557C67">
        <w:rPr>
          <w:rFonts w:ascii="Verdana" w:hAnsi="Verdana"/>
          <w:sz w:val="22"/>
          <w:szCs w:val="22"/>
        </w:rPr>
        <w:t xml:space="preserve">, </w:t>
      </w:r>
      <w:r w:rsidR="00021052" w:rsidRPr="00557C67">
        <w:rPr>
          <w:rFonts w:ascii="Verdana" w:hAnsi="Verdana"/>
          <w:sz w:val="22"/>
          <w:szCs w:val="22"/>
        </w:rPr>
        <w:t>Theme Leader</w:t>
      </w:r>
      <w:r w:rsidR="00C01E3D" w:rsidRPr="00557C67">
        <w:rPr>
          <w:rFonts w:ascii="Verdana" w:hAnsi="Verdana"/>
          <w:sz w:val="22"/>
          <w:szCs w:val="22"/>
        </w:rPr>
        <w:t>s (</w:t>
      </w:r>
      <w:r w:rsidR="005166E5" w:rsidRPr="00557C67">
        <w:rPr>
          <w:rFonts w:ascii="Verdana" w:hAnsi="Verdana"/>
          <w:sz w:val="22"/>
          <w:szCs w:val="22"/>
        </w:rPr>
        <w:t xml:space="preserve">for each </w:t>
      </w:r>
      <w:r w:rsidRPr="00310F0F">
        <w:rPr>
          <w:rFonts w:ascii="Verdana" w:hAnsi="Verdana"/>
          <w:sz w:val="22"/>
          <w:szCs w:val="22"/>
        </w:rPr>
        <w:t xml:space="preserve">research </w:t>
      </w:r>
      <w:r w:rsidR="005166E5" w:rsidRPr="00310F0F">
        <w:rPr>
          <w:rFonts w:ascii="Verdana" w:hAnsi="Verdana"/>
          <w:sz w:val="22"/>
          <w:szCs w:val="22"/>
        </w:rPr>
        <w:t>theme</w:t>
      </w:r>
      <w:r w:rsidR="00C01E3D" w:rsidRPr="00310F0F">
        <w:rPr>
          <w:rFonts w:ascii="Verdana" w:hAnsi="Verdana"/>
          <w:sz w:val="22"/>
          <w:szCs w:val="22"/>
        </w:rPr>
        <w:t xml:space="preserve">), </w:t>
      </w:r>
      <w:r w:rsidR="00896D7D">
        <w:rPr>
          <w:rFonts w:ascii="Verdana" w:hAnsi="Verdana"/>
          <w:sz w:val="22"/>
          <w:szCs w:val="22"/>
        </w:rPr>
        <w:t>a</w:t>
      </w:r>
      <w:r w:rsidR="001C233B">
        <w:rPr>
          <w:rFonts w:ascii="Verdana" w:hAnsi="Verdana"/>
          <w:sz w:val="22"/>
          <w:szCs w:val="22"/>
        </w:rPr>
        <w:t>t least one</w:t>
      </w:r>
      <w:r w:rsidR="00896D7D">
        <w:rPr>
          <w:rFonts w:ascii="Verdana" w:hAnsi="Verdana"/>
          <w:sz w:val="22"/>
          <w:szCs w:val="22"/>
        </w:rPr>
        <w:t xml:space="preserve"> representative of the Public Health Service of Amsterdam, </w:t>
      </w:r>
      <w:r w:rsidRPr="00310F0F">
        <w:rPr>
          <w:rFonts w:ascii="Verdana" w:hAnsi="Verdana"/>
          <w:sz w:val="22"/>
          <w:szCs w:val="22"/>
        </w:rPr>
        <w:t>the</w:t>
      </w:r>
      <w:r w:rsidR="00C01E3D" w:rsidRPr="00310F0F">
        <w:rPr>
          <w:rFonts w:ascii="Verdana" w:hAnsi="Verdana"/>
          <w:sz w:val="22"/>
          <w:szCs w:val="22"/>
        </w:rPr>
        <w:t xml:space="preserve"> </w:t>
      </w:r>
      <w:r w:rsidR="005166E5" w:rsidRPr="00310F0F">
        <w:rPr>
          <w:rFonts w:ascii="Verdana" w:hAnsi="Verdana"/>
          <w:sz w:val="22"/>
          <w:szCs w:val="22"/>
        </w:rPr>
        <w:t>Scientific Coordinator</w:t>
      </w:r>
      <w:r w:rsidR="00C01E3D" w:rsidRPr="00310F0F">
        <w:rPr>
          <w:rFonts w:ascii="Verdana" w:hAnsi="Verdana"/>
          <w:sz w:val="22"/>
          <w:szCs w:val="22"/>
        </w:rPr>
        <w:t xml:space="preserve"> </w:t>
      </w:r>
      <w:r w:rsidRPr="00310F0F">
        <w:rPr>
          <w:rFonts w:ascii="Verdana" w:hAnsi="Verdana"/>
          <w:sz w:val="22"/>
          <w:szCs w:val="22"/>
        </w:rPr>
        <w:t>and</w:t>
      </w:r>
      <w:r w:rsidR="00C01E3D" w:rsidRPr="00310F0F">
        <w:rPr>
          <w:rFonts w:ascii="Verdana" w:hAnsi="Verdana"/>
          <w:sz w:val="22"/>
          <w:szCs w:val="22"/>
        </w:rPr>
        <w:t xml:space="preserve"> </w:t>
      </w:r>
      <w:r w:rsidR="001C233B">
        <w:rPr>
          <w:rFonts w:ascii="Verdana" w:hAnsi="Verdana"/>
          <w:sz w:val="22"/>
          <w:szCs w:val="22"/>
        </w:rPr>
        <w:t>one</w:t>
      </w:r>
      <w:r w:rsidR="005166E5" w:rsidRPr="00310F0F">
        <w:rPr>
          <w:rFonts w:ascii="Verdana" w:hAnsi="Verdana"/>
          <w:sz w:val="22"/>
          <w:szCs w:val="22"/>
        </w:rPr>
        <w:t xml:space="preserve"> representative</w:t>
      </w:r>
      <w:r w:rsidR="00C01E3D" w:rsidRPr="00310F0F">
        <w:rPr>
          <w:rFonts w:ascii="Verdana" w:hAnsi="Verdana"/>
          <w:sz w:val="22"/>
          <w:szCs w:val="22"/>
        </w:rPr>
        <w:t xml:space="preserve"> </w:t>
      </w:r>
      <w:r w:rsidR="005166E5" w:rsidRPr="00310F0F">
        <w:rPr>
          <w:rFonts w:ascii="Verdana" w:hAnsi="Verdana"/>
          <w:sz w:val="22"/>
          <w:szCs w:val="22"/>
        </w:rPr>
        <w:t xml:space="preserve">of </w:t>
      </w:r>
      <w:r w:rsidRPr="00310F0F">
        <w:rPr>
          <w:rFonts w:ascii="Verdana" w:hAnsi="Verdana"/>
          <w:sz w:val="22"/>
          <w:szCs w:val="22"/>
        </w:rPr>
        <w:t>the</w:t>
      </w:r>
      <w:r w:rsidR="00C01E3D" w:rsidRPr="00310F0F">
        <w:rPr>
          <w:rFonts w:ascii="Verdana" w:hAnsi="Verdana"/>
          <w:sz w:val="22"/>
          <w:szCs w:val="22"/>
        </w:rPr>
        <w:t xml:space="preserve"> </w:t>
      </w:r>
      <w:r w:rsidR="00310F0F" w:rsidRPr="00310F0F">
        <w:rPr>
          <w:rFonts w:ascii="Verdana" w:hAnsi="Verdana"/>
          <w:sz w:val="22"/>
          <w:szCs w:val="22"/>
        </w:rPr>
        <w:t>Operational</w:t>
      </w:r>
      <w:r w:rsidR="00F60546" w:rsidRPr="00310F0F">
        <w:rPr>
          <w:rFonts w:ascii="Verdana" w:hAnsi="Verdana"/>
          <w:sz w:val="22"/>
          <w:szCs w:val="22"/>
        </w:rPr>
        <w:t xml:space="preserve"> Management Team</w:t>
      </w:r>
      <w:r w:rsidR="00D97C85">
        <w:rPr>
          <w:rFonts w:ascii="Verdana" w:hAnsi="Verdana"/>
          <w:sz w:val="22"/>
          <w:szCs w:val="22"/>
        </w:rPr>
        <w:t xml:space="preserve"> ( if applicable)</w:t>
      </w:r>
      <w:r w:rsidR="00C01E3D" w:rsidRPr="00310F0F">
        <w:rPr>
          <w:rFonts w:ascii="Verdana" w:hAnsi="Verdana"/>
          <w:sz w:val="22"/>
          <w:szCs w:val="22"/>
        </w:rPr>
        <w:t xml:space="preserve">. </w:t>
      </w:r>
      <w:r w:rsidRPr="00310F0F">
        <w:rPr>
          <w:rFonts w:ascii="Verdana" w:hAnsi="Verdana"/>
          <w:sz w:val="22"/>
          <w:szCs w:val="22"/>
        </w:rPr>
        <w:t>The</w:t>
      </w:r>
      <w:r w:rsidR="00C01E3D" w:rsidRPr="00557C67">
        <w:rPr>
          <w:rFonts w:ascii="Verdana" w:hAnsi="Verdana"/>
          <w:sz w:val="22"/>
          <w:szCs w:val="22"/>
        </w:rPr>
        <w:t xml:space="preserve"> DB is </w:t>
      </w:r>
      <w:r w:rsidRPr="00557C67">
        <w:rPr>
          <w:rFonts w:ascii="Verdana" w:hAnsi="Verdana"/>
          <w:sz w:val="22"/>
          <w:szCs w:val="22"/>
        </w:rPr>
        <w:t>responsible</w:t>
      </w:r>
      <w:r w:rsidR="00C01E3D" w:rsidRPr="00557C67">
        <w:rPr>
          <w:rFonts w:ascii="Verdana" w:hAnsi="Verdana"/>
          <w:sz w:val="22"/>
          <w:szCs w:val="22"/>
        </w:rPr>
        <w:t xml:space="preserve"> </w:t>
      </w:r>
      <w:r w:rsidRPr="00557C67">
        <w:rPr>
          <w:rFonts w:ascii="Verdana" w:hAnsi="Verdana"/>
          <w:sz w:val="22"/>
          <w:szCs w:val="22"/>
        </w:rPr>
        <w:t>for</w:t>
      </w:r>
      <w:r w:rsidR="00C01E3D" w:rsidRPr="00557C67">
        <w:rPr>
          <w:rFonts w:ascii="Verdana" w:hAnsi="Verdana"/>
          <w:sz w:val="22"/>
          <w:szCs w:val="22"/>
        </w:rPr>
        <w:t xml:space="preserve"> </w:t>
      </w:r>
      <w:r w:rsidR="005166E5" w:rsidRPr="00557C67">
        <w:rPr>
          <w:rFonts w:ascii="Verdana" w:hAnsi="Verdana"/>
          <w:sz w:val="22"/>
          <w:szCs w:val="22"/>
        </w:rPr>
        <w:t>progress</w:t>
      </w:r>
      <w:r w:rsidR="00C01E3D" w:rsidRPr="00557C67">
        <w:rPr>
          <w:rFonts w:ascii="Verdana" w:hAnsi="Verdana"/>
          <w:sz w:val="22"/>
          <w:szCs w:val="22"/>
        </w:rPr>
        <w:t xml:space="preserve"> </w:t>
      </w:r>
      <w:r w:rsidRPr="00557C67">
        <w:rPr>
          <w:rFonts w:ascii="Verdana" w:hAnsi="Verdana"/>
          <w:sz w:val="22"/>
          <w:szCs w:val="22"/>
        </w:rPr>
        <w:t>and</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da</w:t>
      </w:r>
      <w:r w:rsidR="001E41C2" w:rsidRPr="00557C67">
        <w:rPr>
          <w:rFonts w:ascii="Verdana" w:hAnsi="Verdana"/>
          <w:sz w:val="22"/>
          <w:szCs w:val="22"/>
        </w:rPr>
        <w:t xml:space="preserve">y-to-day operations, acquisitions not covered by </w:t>
      </w:r>
      <w:r w:rsidRPr="00557C67">
        <w:rPr>
          <w:rFonts w:ascii="Verdana" w:hAnsi="Verdana"/>
          <w:sz w:val="22"/>
          <w:szCs w:val="22"/>
        </w:rPr>
        <w:t>the</w:t>
      </w:r>
      <w:r w:rsidR="00C01E3D" w:rsidRPr="00557C67">
        <w:rPr>
          <w:rFonts w:ascii="Verdana" w:hAnsi="Verdana"/>
          <w:sz w:val="22"/>
          <w:szCs w:val="22"/>
        </w:rPr>
        <w:t xml:space="preserve"> </w:t>
      </w:r>
      <w:r w:rsidR="001E41C2" w:rsidRPr="00557C67">
        <w:rPr>
          <w:rFonts w:ascii="Verdana" w:hAnsi="Verdana"/>
          <w:sz w:val="22"/>
          <w:szCs w:val="22"/>
        </w:rPr>
        <w:t xml:space="preserve">normal </w:t>
      </w:r>
      <w:r w:rsidRPr="00557C67">
        <w:rPr>
          <w:rFonts w:ascii="Verdana" w:hAnsi="Verdana"/>
          <w:sz w:val="22"/>
          <w:szCs w:val="22"/>
        </w:rPr>
        <w:t>scientific</w:t>
      </w:r>
      <w:r w:rsidR="00C01E3D" w:rsidRPr="00557C67">
        <w:rPr>
          <w:rFonts w:ascii="Verdana" w:hAnsi="Verdana"/>
          <w:sz w:val="22"/>
          <w:szCs w:val="22"/>
        </w:rPr>
        <w:t xml:space="preserve"> subsid</w:t>
      </w:r>
      <w:r w:rsidR="001E41C2" w:rsidRPr="00557C67">
        <w:rPr>
          <w:rFonts w:ascii="Verdana" w:hAnsi="Verdana"/>
          <w:sz w:val="22"/>
          <w:szCs w:val="22"/>
        </w:rPr>
        <w:t>y applications</w:t>
      </w:r>
      <w:r w:rsidR="00B2783D" w:rsidRPr="00557C67">
        <w:rPr>
          <w:rFonts w:ascii="Verdana" w:hAnsi="Verdana"/>
          <w:sz w:val="22"/>
          <w:szCs w:val="22"/>
        </w:rPr>
        <w:t xml:space="preserve">, </w:t>
      </w:r>
      <w:r w:rsidRPr="00557C67">
        <w:rPr>
          <w:rFonts w:ascii="Verdana" w:hAnsi="Verdana"/>
          <w:sz w:val="22"/>
          <w:szCs w:val="22"/>
        </w:rPr>
        <w:t>the</w:t>
      </w:r>
      <w:r w:rsidR="00B2783D" w:rsidRPr="00557C67">
        <w:rPr>
          <w:rFonts w:ascii="Verdana" w:hAnsi="Verdana"/>
          <w:sz w:val="22"/>
          <w:szCs w:val="22"/>
        </w:rPr>
        <w:t xml:space="preserve"> </w:t>
      </w:r>
      <w:r w:rsidR="001E41C2" w:rsidRPr="00557C67">
        <w:rPr>
          <w:rFonts w:ascii="Verdana" w:hAnsi="Verdana"/>
          <w:sz w:val="22"/>
          <w:szCs w:val="22"/>
        </w:rPr>
        <w:t xml:space="preserve">assessment </w:t>
      </w:r>
      <w:r w:rsidRPr="00557C67">
        <w:rPr>
          <w:rFonts w:ascii="Verdana" w:hAnsi="Verdana"/>
          <w:sz w:val="22"/>
          <w:szCs w:val="22"/>
        </w:rPr>
        <w:t>of</w:t>
      </w:r>
      <w:r w:rsidR="00C01E3D" w:rsidRPr="00557C67">
        <w:rPr>
          <w:rFonts w:ascii="Verdana" w:hAnsi="Verdana"/>
          <w:sz w:val="22"/>
          <w:szCs w:val="22"/>
        </w:rPr>
        <w:t xml:space="preserve"> </w:t>
      </w:r>
      <w:r w:rsidRPr="00557C67">
        <w:rPr>
          <w:rFonts w:ascii="Verdana" w:hAnsi="Verdana"/>
          <w:sz w:val="22"/>
          <w:szCs w:val="22"/>
        </w:rPr>
        <w:t xml:space="preserve">research </w:t>
      </w:r>
      <w:r w:rsidR="001E41C2" w:rsidRPr="00557C67">
        <w:rPr>
          <w:rFonts w:ascii="Verdana" w:hAnsi="Verdana"/>
          <w:sz w:val="22"/>
          <w:szCs w:val="22"/>
        </w:rPr>
        <w:t>plans</w:t>
      </w:r>
      <w:r w:rsidR="00955E44" w:rsidRPr="00557C67">
        <w:rPr>
          <w:rFonts w:ascii="Verdana" w:hAnsi="Verdana"/>
          <w:sz w:val="22"/>
          <w:szCs w:val="22"/>
        </w:rPr>
        <w:t xml:space="preserve"> </w:t>
      </w:r>
      <w:r w:rsidRPr="00557C67">
        <w:rPr>
          <w:rFonts w:ascii="Verdana" w:hAnsi="Verdana"/>
          <w:sz w:val="22"/>
          <w:szCs w:val="22"/>
        </w:rPr>
        <w:t>and</w:t>
      </w:r>
      <w:r w:rsidR="00955E44" w:rsidRPr="00557C67">
        <w:rPr>
          <w:rFonts w:ascii="Verdana" w:hAnsi="Verdana"/>
          <w:sz w:val="22"/>
          <w:szCs w:val="22"/>
        </w:rPr>
        <w:t xml:space="preserve"> </w:t>
      </w:r>
      <w:r w:rsidR="001E41C2" w:rsidRPr="00557C67">
        <w:rPr>
          <w:rFonts w:ascii="Verdana" w:hAnsi="Verdana"/>
          <w:sz w:val="22"/>
          <w:szCs w:val="22"/>
        </w:rPr>
        <w:t xml:space="preserve">formulation </w:t>
      </w:r>
      <w:r w:rsidRPr="00557C67">
        <w:rPr>
          <w:rFonts w:ascii="Verdana" w:hAnsi="Verdana"/>
          <w:sz w:val="22"/>
          <w:szCs w:val="22"/>
        </w:rPr>
        <w:t>of</w:t>
      </w:r>
      <w:r w:rsidR="00955E44" w:rsidRPr="00557C67">
        <w:rPr>
          <w:rFonts w:ascii="Verdana" w:hAnsi="Verdana"/>
          <w:sz w:val="22"/>
          <w:szCs w:val="22"/>
        </w:rPr>
        <w:t xml:space="preserve"> </w:t>
      </w:r>
      <w:r w:rsidRPr="00557C67">
        <w:rPr>
          <w:rFonts w:ascii="Verdana" w:hAnsi="Verdana"/>
          <w:sz w:val="22"/>
          <w:szCs w:val="22"/>
        </w:rPr>
        <w:t>the</w:t>
      </w:r>
      <w:r w:rsidR="00955E44" w:rsidRPr="00557C67">
        <w:rPr>
          <w:rFonts w:ascii="Verdana" w:hAnsi="Verdana"/>
          <w:sz w:val="22"/>
          <w:szCs w:val="22"/>
        </w:rPr>
        <w:t xml:space="preserve"> b</w:t>
      </w:r>
      <w:r w:rsidR="001E41C2" w:rsidRPr="00557C67">
        <w:rPr>
          <w:rFonts w:ascii="Verdana" w:hAnsi="Verdana"/>
          <w:sz w:val="22"/>
          <w:szCs w:val="22"/>
        </w:rPr>
        <w:t>udget</w:t>
      </w:r>
      <w:r w:rsidR="00955E44" w:rsidRPr="00557C67">
        <w:rPr>
          <w:rFonts w:ascii="Verdana" w:hAnsi="Verdana"/>
          <w:sz w:val="22"/>
          <w:szCs w:val="22"/>
        </w:rPr>
        <w:t xml:space="preserve">. </w:t>
      </w:r>
      <w:r w:rsidRPr="00557C67">
        <w:rPr>
          <w:rFonts w:ascii="Verdana" w:hAnsi="Verdana"/>
          <w:sz w:val="22"/>
          <w:szCs w:val="22"/>
        </w:rPr>
        <w:t>The</w:t>
      </w:r>
      <w:r w:rsidR="00955E44" w:rsidRPr="00557C67">
        <w:rPr>
          <w:rFonts w:ascii="Verdana" w:hAnsi="Verdana"/>
          <w:sz w:val="22"/>
          <w:szCs w:val="22"/>
        </w:rPr>
        <w:t xml:space="preserve"> </w:t>
      </w:r>
      <w:r w:rsidR="005166E5" w:rsidRPr="00557C67">
        <w:rPr>
          <w:rFonts w:ascii="Verdana" w:hAnsi="Verdana"/>
          <w:sz w:val="22"/>
          <w:szCs w:val="22"/>
        </w:rPr>
        <w:t>Chair</w:t>
      </w:r>
      <w:r w:rsidR="00955E44" w:rsidRPr="00557C67">
        <w:rPr>
          <w:rFonts w:ascii="Verdana" w:hAnsi="Verdana"/>
          <w:sz w:val="22"/>
          <w:szCs w:val="22"/>
        </w:rPr>
        <w:t xml:space="preserve"> </w:t>
      </w:r>
      <w:r w:rsidR="001E41C2" w:rsidRPr="00557C67">
        <w:rPr>
          <w:rFonts w:ascii="Verdana" w:hAnsi="Verdana"/>
          <w:sz w:val="22"/>
          <w:szCs w:val="22"/>
        </w:rPr>
        <w:t xml:space="preserve">and </w:t>
      </w:r>
      <w:r w:rsidRPr="00557C67">
        <w:rPr>
          <w:rFonts w:ascii="Verdana" w:hAnsi="Verdana"/>
          <w:sz w:val="22"/>
          <w:szCs w:val="22"/>
        </w:rPr>
        <w:t>the</w:t>
      </w:r>
      <w:r w:rsidR="00C01E3D" w:rsidRPr="00557C67">
        <w:rPr>
          <w:rFonts w:ascii="Verdana" w:hAnsi="Verdana"/>
          <w:sz w:val="22"/>
          <w:szCs w:val="22"/>
        </w:rPr>
        <w:t xml:space="preserve"> Financial Contro</w:t>
      </w:r>
      <w:r w:rsidR="00B2783D" w:rsidRPr="00557C67">
        <w:rPr>
          <w:rFonts w:ascii="Verdana" w:hAnsi="Verdana"/>
          <w:sz w:val="22"/>
          <w:szCs w:val="22"/>
        </w:rPr>
        <w:t>l</w:t>
      </w:r>
      <w:r w:rsidR="00C01E3D" w:rsidRPr="00557C67">
        <w:rPr>
          <w:rFonts w:ascii="Verdana" w:hAnsi="Verdana"/>
          <w:sz w:val="22"/>
          <w:szCs w:val="22"/>
        </w:rPr>
        <w:t xml:space="preserve">ler </w:t>
      </w:r>
      <w:r w:rsidRPr="00557C67">
        <w:rPr>
          <w:rFonts w:ascii="Verdana" w:hAnsi="Verdana"/>
          <w:sz w:val="22"/>
          <w:szCs w:val="22"/>
        </w:rPr>
        <w:t>of</w:t>
      </w:r>
      <w:r w:rsidR="00C01E3D" w:rsidRPr="00557C67">
        <w:rPr>
          <w:rFonts w:ascii="Verdana" w:hAnsi="Verdana"/>
          <w:sz w:val="22"/>
          <w:szCs w:val="22"/>
        </w:rPr>
        <w:t xml:space="preserve"> AMC Medical Research </w:t>
      </w:r>
      <w:r w:rsidR="00DF2E75" w:rsidRPr="00557C67">
        <w:rPr>
          <w:rFonts w:ascii="Verdana" w:hAnsi="Verdana"/>
          <w:sz w:val="22"/>
          <w:szCs w:val="22"/>
        </w:rPr>
        <w:t xml:space="preserve">(AMR) </w:t>
      </w:r>
      <w:r w:rsidR="001E41C2" w:rsidRPr="00557C67">
        <w:rPr>
          <w:rFonts w:ascii="Verdana" w:hAnsi="Verdana"/>
          <w:sz w:val="22"/>
          <w:szCs w:val="22"/>
        </w:rPr>
        <w:t xml:space="preserve">together undertake </w:t>
      </w:r>
      <w:r w:rsidRPr="00557C67">
        <w:rPr>
          <w:rFonts w:ascii="Verdana" w:hAnsi="Verdana"/>
          <w:sz w:val="22"/>
          <w:szCs w:val="22"/>
        </w:rPr>
        <w:t>the</w:t>
      </w:r>
      <w:r w:rsidR="00C01E3D" w:rsidRPr="00557C67">
        <w:rPr>
          <w:rFonts w:ascii="Verdana" w:hAnsi="Verdana"/>
          <w:sz w:val="22"/>
          <w:szCs w:val="22"/>
        </w:rPr>
        <w:t xml:space="preserve"> financ</w:t>
      </w:r>
      <w:r w:rsidRPr="00557C67">
        <w:rPr>
          <w:rFonts w:ascii="Verdana" w:hAnsi="Verdana"/>
          <w:sz w:val="22"/>
          <w:szCs w:val="22"/>
        </w:rPr>
        <w:t xml:space="preserve">ial </w:t>
      </w:r>
      <w:r w:rsidR="001E41C2" w:rsidRPr="00557C67">
        <w:rPr>
          <w:rFonts w:ascii="Verdana" w:hAnsi="Verdana"/>
          <w:sz w:val="22"/>
          <w:szCs w:val="22"/>
        </w:rPr>
        <w:t>management</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DB is </w:t>
      </w:r>
      <w:r w:rsidR="001E41C2" w:rsidRPr="00557C67">
        <w:rPr>
          <w:rFonts w:ascii="Verdana" w:hAnsi="Verdana"/>
          <w:sz w:val="22"/>
          <w:szCs w:val="22"/>
        </w:rPr>
        <w:t xml:space="preserve">part </w:t>
      </w:r>
      <w:r w:rsidRPr="00557C67">
        <w:rPr>
          <w:rFonts w:ascii="Verdana" w:hAnsi="Verdana"/>
          <w:sz w:val="22"/>
          <w:szCs w:val="22"/>
        </w:rPr>
        <w:t>of</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w:t>
      </w:r>
      <w:r w:rsidR="005166E5" w:rsidRPr="00557C67">
        <w:rPr>
          <w:rFonts w:ascii="Verdana" w:hAnsi="Verdana"/>
          <w:sz w:val="22"/>
          <w:szCs w:val="22"/>
        </w:rPr>
        <w:t>Project Group</w:t>
      </w:r>
      <w:r w:rsidR="00C01E3D" w:rsidRPr="00557C67">
        <w:rPr>
          <w:rFonts w:ascii="Verdana" w:hAnsi="Verdana"/>
          <w:sz w:val="22"/>
          <w:szCs w:val="22"/>
        </w:rPr>
        <w:t>.</w:t>
      </w:r>
    </w:p>
    <w:p w14:paraId="173A54BC" w14:textId="77777777" w:rsidR="00C01E3D" w:rsidRPr="00557C67" w:rsidRDefault="00AB28BE" w:rsidP="00955E44">
      <w:pPr>
        <w:numPr>
          <w:ilvl w:val="0"/>
          <w:numId w:val="9"/>
        </w:numPr>
        <w:rPr>
          <w:rFonts w:ascii="Verdana" w:hAnsi="Verdana"/>
          <w:sz w:val="22"/>
          <w:szCs w:val="22"/>
        </w:rPr>
      </w:pPr>
      <w:r w:rsidRPr="00557C67">
        <w:rPr>
          <w:rFonts w:ascii="Verdana" w:hAnsi="Verdana"/>
          <w:sz w:val="22"/>
          <w:szCs w:val="22"/>
        </w:rPr>
        <w:t>The</w:t>
      </w:r>
      <w:r w:rsidR="00B2783D" w:rsidRPr="00557C67">
        <w:rPr>
          <w:rFonts w:ascii="Verdana" w:hAnsi="Verdana"/>
          <w:sz w:val="22"/>
          <w:szCs w:val="22"/>
        </w:rPr>
        <w:t xml:space="preserve"> </w:t>
      </w:r>
      <w:r w:rsidR="005166E5" w:rsidRPr="00557C67">
        <w:rPr>
          <w:rFonts w:ascii="Verdana" w:hAnsi="Verdana"/>
          <w:sz w:val="22"/>
          <w:szCs w:val="22"/>
        </w:rPr>
        <w:t>Project Group</w:t>
      </w:r>
      <w:r w:rsidR="00C01E3D" w:rsidRPr="00557C67">
        <w:rPr>
          <w:rFonts w:ascii="Verdana" w:hAnsi="Verdana"/>
          <w:sz w:val="22"/>
          <w:szCs w:val="22"/>
        </w:rPr>
        <w:t xml:space="preserve"> </w:t>
      </w:r>
      <w:r w:rsidR="00B2783D" w:rsidRPr="00557C67">
        <w:rPr>
          <w:rFonts w:ascii="Verdana" w:hAnsi="Verdana"/>
          <w:sz w:val="22"/>
          <w:szCs w:val="22"/>
        </w:rPr>
        <w:t xml:space="preserve">(PG) </w:t>
      </w:r>
      <w:r w:rsidR="00C01E3D" w:rsidRPr="00557C67">
        <w:rPr>
          <w:rFonts w:ascii="Verdana" w:hAnsi="Verdana"/>
          <w:sz w:val="22"/>
          <w:szCs w:val="22"/>
        </w:rPr>
        <w:t xml:space="preserve">is </w:t>
      </w:r>
      <w:r w:rsidRPr="00557C67">
        <w:rPr>
          <w:rFonts w:ascii="Verdana" w:hAnsi="Verdana"/>
          <w:sz w:val="22"/>
          <w:szCs w:val="22"/>
        </w:rPr>
        <w:t>responsible</w:t>
      </w:r>
      <w:r w:rsidR="00955E44" w:rsidRPr="00557C67">
        <w:rPr>
          <w:rFonts w:ascii="Verdana" w:hAnsi="Verdana"/>
          <w:sz w:val="22"/>
          <w:szCs w:val="22"/>
        </w:rPr>
        <w:t xml:space="preserve"> </w:t>
      </w:r>
      <w:r w:rsidRPr="00557C67">
        <w:rPr>
          <w:rFonts w:ascii="Verdana" w:hAnsi="Verdana"/>
          <w:sz w:val="22"/>
          <w:szCs w:val="22"/>
        </w:rPr>
        <w:t>for</w:t>
      </w:r>
      <w:r w:rsidR="00955E44" w:rsidRPr="00557C67">
        <w:rPr>
          <w:rFonts w:ascii="Verdana" w:hAnsi="Verdana"/>
          <w:sz w:val="22"/>
          <w:szCs w:val="22"/>
        </w:rPr>
        <w:t xml:space="preserve"> </w:t>
      </w:r>
      <w:r w:rsidRPr="00557C67">
        <w:rPr>
          <w:rFonts w:ascii="Verdana" w:hAnsi="Verdana"/>
          <w:sz w:val="22"/>
          <w:szCs w:val="22"/>
        </w:rPr>
        <w:t>the</w:t>
      </w:r>
      <w:r w:rsidR="00955E44" w:rsidRPr="00557C67">
        <w:rPr>
          <w:rFonts w:ascii="Verdana" w:hAnsi="Verdana"/>
          <w:sz w:val="22"/>
          <w:szCs w:val="22"/>
        </w:rPr>
        <w:t xml:space="preserve"> </w:t>
      </w:r>
      <w:r w:rsidRPr="00557C67">
        <w:rPr>
          <w:rFonts w:ascii="Verdana" w:hAnsi="Verdana"/>
          <w:sz w:val="22"/>
          <w:szCs w:val="22"/>
        </w:rPr>
        <w:t>scientific</w:t>
      </w:r>
      <w:r w:rsidR="00955E44" w:rsidRPr="00557C67">
        <w:rPr>
          <w:rFonts w:ascii="Verdana" w:hAnsi="Verdana"/>
          <w:sz w:val="22"/>
          <w:szCs w:val="22"/>
        </w:rPr>
        <w:t xml:space="preserve"> in</w:t>
      </w:r>
      <w:r w:rsidR="00C01E3D" w:rsidRPr="00557C67">
        <w:rPr>
          <w:rFonts w:ascii="Verdana" w:hAnsi="Verdana"/>
          <w:sz w:val="22"/>
          <w:szCs w:val="22"/>
        </w:rPr>
        <w:t xml:space="preserve">put, </w:t>
      </w:r>
      <w:r w:rsidR="00F00278" w:rsidRPr="00557C67">
        <w:rPr>
          <w:rFonts w:ascii="Verdana" w:hAnsi="Verdana"/>
          <w:sz w:val="22"/>
          <w:szCs w:val="22"/>
        </w:rPr>
        <w:t>acquisition</w:t>
      </w:r>
      <w:r w:rsidR="00C01E3D" w:rsidRPr="00557C67">
        <w:rPr>
          <w:rFonts w:ascii="Verdana" w:hAnsi="Verdana"/>
          <w:sz w:val="22"/>
          <w:szCs w:val="22"/>
        </w:rPr>
        <w:t xml:space="preserve"> </w:t>
      </w:r>
      <w:r w:rsidRPr="00557C67">
        <w:rPr>
          <w:rFonts w:ascii="Verdana" w:hAnsi="Verdana"/>
          <w:sz w:val="22"/>
          <w:szCs w:val="22"/>
        </w:rPr>
        <w:t>and</w:t>
      </w:r>
      <w:r w:rsidR="00C01E3D" w:rsidRPr="00557C67">
        <w:rPr>
          <w:rFonts w:ascii="Verdana" w:hAnsi="Verdana"/>
          <w:sz w:val="22"/>
          <w:szCs w:val="22"/>
        </w:rPr>
        <w:t xml:space="preserve"> output. </w:t>
      </w:r>
      <w:r w:rsidRPr="00557C67">
        <w:rPr>
          <w:rFonts w:ascii="Verdana" w:hAnsi="Verdana"/>
          <w:sz w:val="22"/>
          <w:szCs w:val="22"/>
        </w:rPr>
        <w:t>The</w:t>
      </w:r>
      <w:r w:rsidR="00C01E3D" w:rsidRPr="00557C67">
        <w:rPr>
          <w:rFonts w:ascii="Verdana" w:hAnsi="Verdana"/>
          <w:sz w:val="22"/>
          <w:szCs w:val="22"/>
        </w:rPr>
        <w:t xml:space="preserve"> </w:t>
      </w:r>
      <w:r w:rsidR="00564F4B" w:rsidRPr="00557C67">
        <w:rPr>
          <w:rFonts w:ascii="Verdana" w:hAnsi="Verdana"/>
          <w:sz w:val="22"/>
          <w:szCs w:val="22"/>
        </w:rPr>
        <w:t>PG</w:t>
      </w:r>
      <w:r w:rsidR="00C01E3D" w:rsidRPr="00557C67">
        <w:rPr>
          <w:rFonts w:ascii="Verdana" w:hAnsi="Verdana"/>
          <w:sz w:val="22"/>
          <w:szCs w:val="22"/>
        </w:rPr>
        <w:t xml:space="preserve"> </w:t>
      </w:r>
      <w:r w:rsidR="00F00278" w:rsidRPr="00557C67">
        <w:rPr>
          <w:rFonts w:ascii="Verdana" w:hAnsi="Verdana"/>
          <w:sz w:val="22"/>
          <w:szCs w:val="22"/>
        </w:rPr>
        <w:t>is made up of</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DB, </w:t>
      </w:r>
      <w:r w:rsidRPr="00310F0F">
        <w:rPr>
          <w:rFonts w:ascii="Verdana" w:hAnsi="Verdana"/>
          <w:sz w:val="22"/>
          <w:szCs w:val="22"/>
        </w:rPr>
        <w:t>the</w:t>
      </w:r>
      <w:r w:rsidR="00C01E3D" w:rsidRPr="00310F0F">
        <w:rPr>
          <w:rFonts w:ascii="Verdana" w:hAnsi="Verdana"/>
          <w:sz w:val="22"/>
          <w:szCs w:val="22"/>
        </w:rPr>
        <w:t xml:space="preserve"> </w:t>
      </w:r>
      <w:r w:rsidR="00310F0F" w:rsidRPr="00310F0F">
        <w:rPr>
          <w:rFonts w:ascii="Verdana" w:hAnsi="Verdana"/>
          <w:sz w:val="22"/>
          <w:szCs w:val="22"/>
        </w:rPr>
        <w:t xml:space="preserve">Operational </w:t>
      </w:r>
      <w:r w:rsidR="00F60546" w:rsidRPr="00310F0F">
        <w:rPr>
          <w:rFonts w:ascii="Verdana" w:hAnsi="Verdana"/>
          <w:sz w:val="22"/>
          <w:szCs w:val="22"/>
        </w:rPr>
        <w:t>Management Team</w:t>
      </w:r>
      <w:r w:rsidR="00C01E3D" w:rsidRPr="00557C67">
        <w:rPr>
          <w:rFonts w:ascii="Verdana" w:hAnsi="Verdana"/>
          <w:sz w:val="22"/>
          <w:szCs w:val="22"/>
        </w:rPr>
        <w:t xml:space="preserve"> </w:t>
      </w:r>
      <w:r w:rsidRPr="00557C67">
        <w:rPr>
          <w:rFonts w:ascii="Verdana" w:hAnsi="Verdana"/>
          <w:sz w:val="22"/>
          <w:szCs w:val="22"/>
        </w:rPr>
        <w:t>and</w:t>
      </w:r>
      <w:r w:rsidR="00C01E3D" w:rsidRPr="00557C67">
        <w:rPr>
          <w:rFonts w:ascii="Verdana" w:hAnsi="Verdana"/>
          <w:sz w:val="22"/>
          <w:szCs w:val="22"/>
        </w:rPr>
        <w:t xml:space="preserve"> </w:t>
      </w:r>
      <w:r w:rsidRPr="00557C67">
        <w:rPr>
          <w:rFonts w:ascii="Verdana" w:hAnsi="Verdana"/>
          <w:sz w:val="22"/>
          <w:szCs w:val="22"/>
        </w:rPr>
        <w:t>research</w:t>
      </w:r>
      <w:r w:rsidR="00C01E3D" w:rsidRPr="00557C67">
        <w:rPr>
          <w:rFonts w:ascii="Verdana" w:hAnsi="Verdana"/>
          <w:sz w:val="22"/>
          <w:szCs w:val="22"/>
        </w:rPr>
        <w:t xml:space="preserve">ers </w:t>
      </w:r>
      <w:r w:rsidR="00F00278" w:rsidRPr="00557C67">
        <w:rPr>
          <w:rFonts w:ascii="Verdana" w:hAnsi="Verdana"/>
          <w:sz w:val="22"/>
          <w:szCs w:val="22"/>
        </w:rPr>
        <w:t xml:space="preserve">working </w:t>
      </w:r>
      <w:r w:rsidRPr="00557C67">
        <w:rPr>
          <w:rFonts w:ascii="Verdana" w:hAnsi="Verdana"/>
          <w:sz w:val="22"/>
          <w:szCs w:val="22"/>
        </w:rPr>
        <w:t>on</w:t>
      </w:r>
      <w:r w:rsidR="00564F4B" w:rsidRPr="00557C67">
        <w:rPr>
          <w:rFonts w:ascii="Verdana" w:hAnsi="Verdana"/>
          <w:sz w:val="22"/>
          <w:szCs w:val="22"/>
        </w:rPr>
        <w:t xml:space="preserve"> </w:t>
      </w:r>
      <w:r w:rsidRPr="00557C67">
        <w:rPr>
          <w:rFonts w:ascii="Verdana" w:hAnsi="Verdana"/>
          <w:sz w:val="22"/>
          <w:szCs w:val="22"/>
        </w:rPr>
        <w:t>the</w:t>
      </w:r>
      <w:r w:rsidR="00564F4B" w:rsidRPr="00557C67">
        <w:rPr>
          <w:rFonts w:ascii="Verdana" w:hAnsi="Verdana"/>
          <w:sz w:val="22"/>
          <w:szCs w:val="22"/>
        </w:rPr>
        <w:t xml:space="preserve"> </w:t>
      </w:r>
      <w:r w:rsidR="00F00278" w:rsidRPr="00557C67">
        <w:rPr>
          <w:rFonts w:ascii="Verdana" w:hAnsi="Verdana"/>
          <w:sz w:val="22"/>
          <w:szCs w:val="22"/>
        </w:rPr>
        <w:t xml:space="preserve">three </w:t>
      </w:r>
      <w:r w:rsidRPr="00557C67">
        <w:rPr>
          <w:rFonts w:ascii="Verdana" w:hAnsi="Verdana"/>
          <w:sz w:val="22"/>
          <w:szCs w:val="22"/>
        </w:rPr>
        <w:t xml:space="preserve">research </w:t>
      </w:r>
      <w:r w:rsidR="005166E5" w:rsidRPr="00557C67">
        <w:rPr>
          <w:rFonts w:ascii="Verdana" w:hAnsi="Verdana"/>
          <w:sz w:val="22"/>
          <w:szCs w:val="22"/>
        </w:rPr>
        <w:t>theme</w:t>
      </w:r>
      <w:r w:rsidR="00F00278" w:rsidRPr="00557C67">
        <w:rPr>
          <w:rFonts w:ascii="Verdana" w:hAnsi="Verdana"/>
          <w:sz w:val="22"/>
          <w:szCs w:val="22"/>
        </w:rPr>
        <w:t xml:space="preserve">s, drawn from </w:t>
      </w:r>
      <w:r w:rsidRPr="00557C67">
        <w:rPr>
          <w:rFonts w:ascii="Verdana" w:hAnsi="Verdana"/>
          <w:sz w:val="22"/>
          <w:szCs w:val="22"/>
        </w:rPr>
        <w:t>various</w:t>
      </w:r>
      <w:r w:rsidR="00564F4B" w:rsidRPr="00557C67">
        <w:rPr>
          <w:rFonts w:ascii="Verdana" w:hAnsi="Verdana"/>
          <w:sz w:val="22"/>
          <w:szCs w:val="22"/>
        </w:rPr>
        <w:t xml:space="preserve"> </w:t>
      </w:r>
      <w:r w:rsidR="00F00278" w:rsidRPr="00557C67">
        <w:rPr>
          <w:rFonts w:ascii="Verdana" w:hAnsi="Verdana"/>
          <w:sz w:val="22"/>
          <w:szCs w:val="22"/>
        </w:rPr>
        <w:t>departments</w:t>
      </w:r>
      <w:r w:rsidR="00564F4B" w:rsidRPr="00557C67">
        <w:rPr>
          <w:rFonts w:ascii="Verdana" w:hAnsi="Verdana"/>
          <w:sz w:val="22"/>
          <w:szCs w:val="22"/>
        </w:rPr>
        <w:t xml:space="preserve"> </w:t>
      </w:r>
      <w:r w:rsidRPr="00557C67">
        <w:rPr>
          <w:rFonts w:ascii="Verdana" w:hAnsi="Verdana"/>
          <w:sz w:val="22"/>
          <w:szCs w:val="22"/>
        </w:rPr>
        <w:t>of</w:t>
      </w:r>
      <w:r w:rsidR="00564F4B" w:rsidRPr="00557C67">
        <w:rPr>
          <w:rFonts w:ascii="Verdana" w:hAnsi="Verdana"/>
          <w:sz w:val="22"/>
          <w:szCs w:val="22"/>
        </w:rPr>
        <w:t xml:space="preserve"> AMC </w:t>
      </w:r>
      <w:r w:rsidRPr="00557C67">
        <w:rPr>
          <w:rFonts w:ascii="Verdana" w:hAnsi="Verdana"/>
          <w:sz w:val="22"/>
          <w:szCs w:val="22"/>
        </w:rPr>
        <w:t>and</w:t>
      </w:r>
      <w:r w:rsidR="00564F4B" w:rsidRPr="00557C67">
        <w:rPr>
          <w:rFonts w:ascii="Verdana" w:hAnsi="Verdana"/>
          <w:sz w:val="22"/>
          <w:szCs w:val="22"/>
        </w:rPr>
        <w:t xml:space="preserve"> </w:t>
      </w:r>
      <w:r w:rsidR="00F00278" w:rsidRPr="00557C67">
        <w:rPr>
          <w:rFonts w:ascii="Verdana" w:hAnsi="Verdana"/>
          <w:sz w:val="22"/>
          <w:szCs w:val="22"/>
        </w:rPr>
        <w:t xml:space="preserve">the </w:t>
      </w:r>
      <w:r w:rsidR="00310F0F">
        <w:rPr>
          <w:rFonts w:ascii="Verdana" w:hAnsi="Verdana"/>
          <w:sz w:val="22"/>
          <w:szCs w:val="22"/>
        </w:rPr>
        <w:t>Public Health Service of Amsterdam (</w:t>
      </w:r>
      <w:r w:rsidR="00310F0F" w:rsidRPr="00310F0F">
        <w:rPr>
          <w:rFonts w:ascii="Verdana" w:hAnsi="Verdana"/>
          <w:i/>
          <w:sz w:val="22"/>
          <w:szCs w:val="22"/>
        </w:rPr>
        <w:t>GGD Amsterdam</w:t>
      </w:r>
      <w:r w:rsidR="00310F0F">
        <w:rPr>
          <w:rFonts w:ascii="Verdana" w:hAnsi="Verdana"/>
          <w:sz w:val="22"/>
          <w:szCs w:val="22"/>
        </w:rPr>
        <w:t>)</w:t>
      </w:r>
      <w:r w:rsidR="00564F4B"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PG </w:t>
      </w:r>
      <w:r w:rsidR="00F00278" w:rsidRPr="00557C67">
        <w:rPr>
          <w:rFonts w:ascii="Verdana" w:hAnsi="Verdana"/>
          <w:sz w:val="22"/>
          <w:szCs w:val="22"/>
        </w:rPr>
        <w:t xml:space="preserve">discusses </w:t>
      </w:r>
      <w:r w:rsidR="00564F4B" w:rsidRPr="00557C67">
        <w:rPr>
          <w:rFonts w:ascii="Verdana" w:hAnsi="Verdana"/>
          <w:sz w:val="22"/>
          <w:szCs w:val="22"/>
        </w:rPr>
        <w:t>(</w:t>
      </w:r>
      <w:r w:rsidR="00F00278" w:rsidRPr="00557C67">
        <w:rPr>
          <w:rFonts w:ascii="Verdana" w:hAnsi="Verdana"/>
          <w:sz w:val="22"/>
          <w:szCs w:val="22"/>
        </w:rPr>
        <w:t>plans</w:t>
      </w:r>
      <w:r w:rsidR="00564F4B" w:rsidRPr="00557C67">
        <w:rPr>
          <w:rFonts w:ascii="Verdana" w:hAnsi="Verdana"/>
          <w:sz w:val="22"/>
          <w:szCs w:val="22"/>
        </w:rPr>
        <w:t xml:space="preserve"> </w:t>
      </w:r>
      <w:r w:rsidRPr="00557C67">
        <w:rPr>
          <w:rFonts w:ascii="Verdana" w:hAnsi="Verdana"/>
          <w:sz w:val="22"/>
          <w:szCs w:val="22"/>
        </w:rPr>
        <w:t>for</w:t>
      </w:r>
      <w:r w:rsidR="00564F4B" w:rsidRPr="00557C67">
        <w:rPr>
          <w:rFonts w:ascii="Verdana" w:hAnsi="Verdana"/>
          <w:sz w:val="22"/>
          <w:szCs w:val="22"/>
        </w:rPr>
        <w:t xml:space="preserve">) </w:t>
      </w:r>
      <w:r w:rsidRPr="00557C67">
        <w:rPr>
          <w:rFonts w:ascii="Verdana" w:hAnsi="Verdana"/>
          <w:sz w:val="22"/>
          <w:szCs w:val="22"/>
        </w:rPr>
        <w:t>research</w:t>
      </w:r>
      <w:r w:rsidR="00564F4B" w:rsidRPr="00557C67">
        <w:rPr>
          <w:rFonts w:ascii="Verdana" w:hAnsi="Verdana"/>
          <w:sz w:val="22"/>
          <w:szCs w:val="22"/>
        </w:rPr>
        <w:t xml:space="preserve"> in </w:t>
      </w:r>
      <w:r w:rsidRPr="00557C67">
        <w:rPr>
          <w:rFonts w:ascii="Verdana" w:hAnsi="Verdana"/>
          <w:sz w:val="22"/>
          <w:szCs w:val="22"/>
        </w:rPr>
        <w:t>the</w:t>
      </w:r>
      <w:r w:rsidR="00564F4B" w:rsidRPr="00557C67">
        <w:rPr>
          <w:rFonts w:ascii="Verdana" w:hAnsi="Verdana"/>
          <w:sz w:val="22"/>
          <w:szCs w:val="22"/>
        </w:rPr>
        <w:t xml:space="preserve"> PG </w:t>
      </w:r>
      <w:r w:rsidR="00310F0F">
        <w:rPr>
          <w:rFonts w:ascii="Verdana" w:hAnsi="Verdana"/>
          <w:sz w:val="22"/>
          <w:szCs w:val="22"/>
        </w:rPr>
        <w:t>meetings</w:t>
      </w:r>
      <w:r w:rsidR="00564F4B" w:rsidRPr="00557C67">
        <w:rPr>
          <w:rFonts w:ascii="Verdana" w:hAnsi="Verdana"/>
          <w:sz w:val="22"/>
          <w:szCs w:val="22"/>
        </w:rPr>
        <w:t xml:space="preserve"> </w:t>
      </w:r>
      <w:r w:rsidRPr="00557C67">
        <w:rPr>
          <w:rFonts w:ascii="Verdana" w:hAnsi="Verdana"/>
          <w:sz w:val="22"/>
          <w:szCs w:val="22"/>
        </w:rPr>
        <w:t>and</w:t>
      </w:r>
      <w:r w:rsidR="008A15EF" w:rsidRPr="00557C67">
        <w:rPr>
          <w:rFonts w:ascii="Verdana" w:hAnsi="Verdana"/>
          <w:sz w:val="22"/>
          <w:szCs w:val="22"/>
        </w:rPr>
        <w:t xml:space="preserve"> </w:t>
      </w:r>
      <w:r w:rsidR="00E55066" w:rsidRPr="00557C67">
        <w:rPr>
          <w:rFonts w:ascii="Verdana" w:hAnsi="Verdana"/>
          <w:sz w:val="22"/>
          <w:szCs w:val="22"/>
        </w:rPr>
        <w:t>draws up</w:t>
      </w:r>
      <w:r w:rsidR="00F00278" w:rsidRPr="00557C67">
        <w:rPr>
          <w:rFonts w:ascii="Verdana" w:hAnsi="Verdana"/>
          <w:sz w:val="22"/>
          <w:szCs w:val="22"/>
        </w:rPr>
        <w:t xml:space="preserve"> research proposal</w:t>
      </w:r>
      <w:r w:rsidR="00021052" w:rsidRPr="00557C67">
        <w:rPr>
          <w:rFonts w:ascii="Verdana" w:hAnsi="Verdana"/>
          <w:sz w:val="22"/>
          <w:szCs w:val="22"/>
        </w:rPr>
        <w:t>s</w:t>
      </w:r>
      <w:r w:rsidR="008A15EF" w:rsidRPr="00557C67">
        <w:rPr>
          <w:rFonts w:ascii="Verdana" w:hAnsi="Verdana"/>
          <w:sz w:val="22"/>
          <w:szCs w:val="22"/>
        </w:rPr>
        <w:t xml:space="preserve"> </w:t>
      </w:r>
      <w:r w:rsidRPr="00557C67">
        <w:rPr>
          <w:rFonts w:ascii="Verdana" w:hAnsi="Verdana"/>
          <w:sz w:val="22"/>
          <w:szCs w:val="22"/>
        </w:rPr>
        <w:t>and</w:t>
      </w:r>
      <w:r w:rsidR="008A15EF" w:rsidRPr="00557C67">
        <w:rPr>
          <w:rFonts w:ascii="Verdana" w:hAnsi="Verdana"/>
          <w:sz w:val="22"/>
          <w:szCs w:val="22"/>
        </w:rPr>
        <w:t xml:space="preserve"> </w:t>
      </w:r>
      <w:r w:rsidR="00F00278" w:rsidRPr="00557C67">
        <w:rPr>
          <w:rFonts w:ascii="Verdana" w:hAnsi="Verdana"/>
          <w:sz w:val="22"/>
          <w:szCs w:val="22"/>
        </w:rPr>
        <w:t>publication proposal</w:t>
      </w:r>
      <w:r w:rsidR="00021052" w:rsidRPr="00557C67">
        <w:rPr>
          <w:rFonts w:ascii="Verdana" w:hAnsi="Verdana"/>
          <w:sz w:val="22"/>
          <w:szCs w:val="22"/>
        </w:rPr>
        <w:t>s</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PG </w:t>
      </w:r>
      <w:r w:rsidR="00F00278" w:rsidRPr="00557C67">
        <w:rPr>
          <w:rFonts w:ascii="Verdana" w:hAnsi="Verdana"/>
          <w:sz w:val="22"/>
          <w:szCs w:val="22"/>
        </w:rPr>
        <w:t xml:space="preserve">writes </w:t>
      </w:r>
      <w:r w:rsidR="006850CC" w:rsidRPr="00557C67">
        <w:rPr>
          <w:rFonts w:ascii="Verdana" w:hAnsi="Verdana"/>
          <w:sz w:val="22"/>
          <w:szCs w:val="22"/>
        </w:rPr>
        <w:t xml:space="preserve">HELIUS </w:t>
      </w:r>
      <w:r w:rsidR="008A15EF" w:rsidRPr="00557C67">
        <w:rPr>
          <w:rFonts w:ascii="Verdana" w:hAnsi="Verdana"/>
          <w:sz w:val="22"/>
          <w:szCs w:val="22"/>
        </w:rPr>
        <w:t>publ</w:t>
      </w:r>
      <w:r w:rsidRPr="00557C67">
        <w:rPr>
          <w:rFonts w:ascii="Verdana" w:hAnsi="Verdana"/>
          <w:sz w:val="22"/>
          <w:szCs w:val="22"/>
        </w:rPr>
        <w:t>ication</w:t>
      </w:r>
      <w:r w:rsidR="008A15EF" w:rsidRPr="00557C67">
        <w:rPr>
          <w:rFonts w:ascii="Verdana" w:hAnsi="Verdana"/>
          <w:sz w:val="22"/>
          <w:szCs w:val="22"/>
        </w:rPr>
        <w:t xml:space="preserve">s </w:t>
      </w:r>
      <w:r w:rsidRPr="00557C67">
        <w:rPr>
          <w:rFonts w:ascii="Verdana" w:hAnsi="Verdana"/>
          <w:sz w:val="22"/>
          <w:szCs w:val="22"/>
        </w:rPr>
        <w:t>or</w:t>
      </w:r>
      <w:r w:rsidR="00C01E3D" w:rsidRPr="00557C67">
        <w:rPr>
          <w:rFonts w:ascii="Verdana" w:hAnsi="Verdana"/>
          <w:sz w:val="22"/>
          <w:szCs w:val="22"/>
        </w:rPr>
        <w:t xml:space="preserve"> </w:t>
      </w:r>
      <w:r w:rsidR="00F00278" w:rsidRPr="00557C67">
        <w:rPr>
          <w:rFonts w:ascii="Verdana" w:hAnsi="Verdana"/>
          <w:sz w:val="22"/>
          <w:szCs w:val="22"/>
        </w:rPr>
        <w:t xml:space="preserve">supervises </w:t>
      </w:r>
      <w:r w:rsidR="00AE25C8" w:rsidRPr="00557C67">
        <w:rPr>
          <w:rFonts w:ascii="Verdana" w:hAnsi="Verdana"/>
          <w:sz w:val="22"/>
          <w:szCs w:val="22"/>
        </w:rPr>
        <w:t>the writing of publications by trainee research assistant</w:t>
      </w:r>
      <w:r w:rsidR="00C01E3D" w:rsidRPr="00557C67">
        <w:rPr>
          <w:rFonts w:ascii="Verdana" w:hAnsi="Verdana"/>
          <w:sz w:val="22"/>
          <w:szCs w:val="22"/>
        </w:rPr>
        <w:t>s</w:t>
      </w:r>
      <w:r w:rsidR="00117258" w:rsidRPr="00557C67">
        <w:rPr>
          <w:rFonts w:ascii="Verdana" w:hAnsi="Verdana"/>
          <w:sz w:val="22"/>
          <w:szCs w:val="22"/>
        </w:rPr>
        <w:t>/</w:t>
      </w:r>
      <w:r w:rsidRPr="00557C67">
        <w:rPr>
          <w:rFonts w:ascii="Verdana" w:hAnsi="Verdana"/>
          <w:sz w:val="22"/>
          <w:szCs w:val="22"/>
        </w:rPr>
        <w:t>research</w:t>
      </w:r>
      <w:r w:rsidR="00117258" w:rsidRPr="00557C67">
        <w:rPr>
          <w:rFonts w:ascii="Verdana" w:hAnsi="Verdana"/>
          <w:sz w:val="22"/>
          <w:szCs w:val="22"/>
        </w:rPr>
        <w:t>ers</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PG </w:t>
      </w:r>
      <w:r w:rsidRPr="00557C67">
        <w:rPr>
          <w:rFonts w:ascii="Verdana" w:hAnsi="Verdana"/>
          <w:sz w:val="22"/>
          <w:szCs w:val="22"/>
        </w:rPr>
        <w:t>also</w:t>
      </w:r>
      <w:r w:rsidR="00C01E3D" w:rsidRPr="00557C67">
        <w:rPr>
          <w:rFonts w:ascii="Verdana" w:hAnsi="Verdana"/>
          <w:sz w:val="22"/>
          <w:szCs w:val="22"/>
        </w:rPr>
        <w:t xml:space="preserve"> </w:t>
      </w:r>
      <w:r w:rsidR="00AE25C8" w:rsidRPr="00557C67">
        <w:rPr>
          <w:rFonts w:ascii="Verdana" w:hAnsi="Verdana"/>
          <w:sz w:val="22"/>
          <w:szCs w:val="22"/>
        </w:rPr>
        <w:t xml:space="preserve">supports </w:t>
      </w:r>
      <w:r w:rsidRPr="00557C67">
        <w:rPr>
          <w:rFonts w:ascii="Verdana" w:hAnsi="Verdana"/>
          <w:sz w:val="22"/>
          <w:szCs w:val="22"/>
        </w:rPr>
        <w:t>the</w:t>
      </w:r>
      <w:r w:rsidR="00C01E3D" w:rsidRPr="00557C67">
        <w:rPr>
          <w:rFonts w:ascii="Verdana" w:hAnsi="Verdana"/>
          <w:sz w:val="22"/>
          <w:szCs w:val="22"/>
        </w:rPr>
        <w:t xml:space="preserve"> </w:t>
      </w:r>
      <w:r w:rsidR="00310F0F">
        <w:rPr>
          <w:rFonts w:ascii="Verdana" w:hAnsi="Verdana"/>
          <w:sz w:val="22"/>
          <w:szCs w:val="22"/>
        </w:rPr>
        <w:t xml:space="preserve">Operational </w:t>
      </w:r>
      <w:r w:rsidR="00F60546" w:rsidRPr="00557C67">
        <w:rPr>
          <w:rFonts w:ascii="Verdana" w:hAnsi="Verdana"/>
          <w:sz w:val="22"/>
          <w:szCs w:val="22"/>
        </w:rPr>
        <w:t>Management Team</w:t>
      </w:r>
      <w:r w:rsidR="00AE25C8" w:rsidRPr="00557C67">
        <w:rPr>
          <w:rFonts w:ascii="Verdana" w:hAnsi="Verdana"/>
          <w:sz w:val="22"/>
          <w:szCs w:val="22"/>
        </w:rPr>
        <w:t xml:space="preserve"> in matters such as the selection </w:t>
      </w:r>
      <w:r w:rsidRPr="00557C67">
        <w:rPr>
          <w:rFonts w:ascii="Verdana" w:hAnsi="Verdana"/>
          <w:sz w:val="22"/>
          <w:szCs w:val="22"/>
        </w:rPr>
        <w:t>and</w:t>
      </w:r>
      <w:r w:rsidR="00C01E3D" w:rsidRPr="00557C67">
        <w:rPr>
          <w:rFonts w:ascii="Verdana" w:hAnsi="Verdana"/>
          <w:sz w:val="22"/>
          <w:szCs w:val="22"/>
        </w:rPr>
        <w:t xml:space="preserve"> </w:t>
      </w:r>
      <w:r w:rsidR="00AE25C8" w:rsidRPr="00557C67">
        <w:rPr>
          <w:rFonts w:ascii="Verdana" w:hAnsi="Verdana"/>
          <w:sz w:val="22"/>
          <w:szCs w:val="22"/>
        </w:rPr>
        <w:t xml:space="preserve">sourcing </w:t>
      </w:r>
      <w:r w:rsidRPr="00557C67">
        <w:rPr>
          <w:rFonts w:ascii="Verdana" w:hAnsi="Verdana"/>
          <w:sz w:val="22"/>
          <w:szCs w:val="22"/>
        </w:rPr>
        <w:t>of</w:t>
      </w:r>
      <w:r w:rsidR="00C01E3D" w:rsidRPr="00557C67">
        <w:rPr>
          <w:rFonts w:ascii="Verdana" w:hAnsi="Verdana"/>
          <w:sz w:val="22"/>
          <w:szCs w:val="22"/>
        </w:rPr>
        <w:t xml:space="preserve"> </w:t>
      </w:r>
      <w:r w:rsidRPr="00557C67">
        <w:rPr>
          <w:rFonts w:ascii="Verdana" w:hAnsi="Verdana"/>
          <w:sz w:val="22"/>
          <w:szCs w:val="22"/>
        </w:rPr>
        <w:t>equipment</w:t>
      </w:r>
      <w:r w:rsidR="00C01E3D" w:rsidRPr="00557C67">
        <w:rPr>
          <w:rFonts w:ascii="Verdana" w:hAnsi="Verdana"/>
          <w:sz w:val="22"/>
          <w:szCs w:val="22"/>
        </w:rPr>
        <w:t xml:space="preserve"> </w:t>
      </w:r>
      <w:r w:rsidRPr="00557C67">
        <w:rPr>
          <w:rFonts w:ascii="Verdana" w:hAnsi="Verdana"/>
          <w:sz w:val="22"/>
          <w:szCs w:val="22"/>
        </w:rPr>
        <w:t>and</w:t>
      </w:r>
      <w:r w:rsidR="00C01E3D" w:rsidRPr="00557C67">
        <w:rPr>
          <w:rFonts w:ascii="Verdana" w:hAnsi="Verdana"/>
          <w:sz w:val="22"/>
          <w:szCs w:val="22"/>
        </w:rPr>
        <w:t xml:space="preserve"> </w:t>
      </w:r>
      <w:r w:rsidR="00AE25C8" w:rsidRPr="00557C67">
        <w:rPr>
          <w:rFonts w:ascii="Verdana" w:hAnsi="Verdana"/>
          <w:sz w:val="22"/>
          <w:szCs w:val="22"/>
        </w:rPr>
        <w:t>obtaining protocols</w:t>
      </w:r>
      <w:r w:rsidR="00234FAD" w:rsidRPr="00557C67">
        <w:rPr>
          <w:rFonts w:ascii="Verdana" w:hAnsi="Verdana"/>
          <w:sz w:val="22"/>
          <w:szCs w:val="22"/>
        </w:rPr>
        <w:t>.</w:t>
      </w:r>
    </w:p>
    <w:p w14:paraId="33D15C5B" w14:textId="1B2366D6" w:rsidR="00C01E3D" w:rsidRPr="00557C67" w:rsidRDefault="00AB28BE" w:rsidP="00955E44">
      <w:pPr>
        <w:numPr>
          <w:ilvl w:val="0"/>
          <w:numId w:val="9"/>
        </w:numPr>
        <w:rPr>
          <w:rFonts w:ascii="Verdana" w:hAnsi="Verdana"/>
          <w:sz w:val="22"/>
          <w:szCs w:val="22"/>
        </w:rPr>
      </w:pPr>
      <w:r w:rsidRPr="00557C67">
        <w:rPr>
          <w:rFonts w:ascii="Verdana" w:hAnsi="Verdana"/>
          <w:sz w:val="22"/>
          <w:szCs w:val="22"/>
        </w:rPr>
        <w:lastRenderedPageBreak/>
        <w:t>The</w:t>
      </w:r>
      <w:r w:rsidR="008A15EF" w:rsidRPr="00557C67">
        <w:rPr>
          <w:rFonts w:ascii="Verdana" w:hAnsi="Verdana"/>
          <w:sz w:val="22"/>
          <w:szCs w:val="22"/>
        </w:rPr>
        <w:t xml:space="preserve"> </w:t>
      </w:r>
      <w:r w:rsidR="00310F0F" w:rsidRPr="00310F0F">
        <w:rPr>
          <w:rFonts w:ascii="Verdana" w:hAnsi="Verdana"/>
          <w:sz w:val="22"/>
          <w:szCs w:val="22"/>
        </w:rPr>
        <w:t>Operational</w:t>
      </w:r>
      <w:r w:rsidR="00F60546" w:rsidRPr="00310F0F">
        <w:rPr>
          <w:rFonts w:ascii="Verdana" w:hAnsi="Verdana"/>
          <w:sz w:val="22"/>
          <w:szCs w:val="22"/>
        </w:rPr>
        <w:t xml:space="preserve"> Management Team</w:t>
      </w:r>
      <w:r w:rsidR="00117258" w:rsidRPr="00557C67">
        <w:rPr>
          <w:rFonts w:ascii="Verdana" w:hAnsi="Verdana"/>
          <w:sz w:val="22"/>
          <w:szCs w:val="22"/>
        </w:rPr>
        <w:t xml:space="preserve"> (MT)</w:t>
      </w:r>
      <w:r w:rsidR="008A15EF" w:rsidRPr="00557C67">
        <w:rPr>
          <w:rFonts w:ascii="Verdana" w:hAnsi="Verdana"/>
          <w:sz w:val="22"/>
          <w:szCs w:val="22"/>
        </w:rPr>
        <w:t xml:space="preserve"> </w:t>
      </w:r>
      <w:r w:rsidR="00C01E3D" w:rsidRPr="00557C67">
        <w:rPr>
          <w:rFonts w:ascii="Verdana" w:hAnsi="Verdana"/>
          <w:sz w:val="22"/>
          <w:szCs w:val="22"/>
        </w:rPr>
        <w:t xml:space="preserve">is </w:t>
      </w:r>
      <w:r w:rsidRPr="00557C67">
        <w:rPr>
          <w:rFonts w:ascii="Verdana" w:hAnsi="Verdana"/>
          <w:sz w:val="22"/>
          <w:szCs w:val="22"/>
        </w:rPr>
        <w:t>responsible</w:t>
      </w:r>
      <w:r w:rsidR="00C01E3D" w:rsidRPr="00557C67">
        <w:rPr>
          <w:rFonts w:ascii="Verdana" w:hAnsi="Verdana"/>
          <w:sz w:val="22"/>
          <w:szCs w:val="22"/>
        </w:rPr>
        <w:t xml:space="preserve"> </w:t>
      </w:r>
      <w:r w:rsidRPr="00557C67">
        <w:rPr>
          <w:rFonts w:ascii="Verdana" w:hAnsi="Verdana"/>
          <w:sz w:val="22"/>
          <w:szCs w:val="22"/>
        </w:rPr>
        <w:t>for</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w:t>
      </w:r>
      <w:r w:rsidR="00AE25C8" w:rsidRPr="00557C67">
        <w:rPr>
          <w:rFonts w:ascii="Verdana" w:hAnsi="Verdana"/>
          <w:sz w:val="22"/>
          <w:szCs w:val="22"/>
        </w:rPr>
        <w:t>day-to-day</w:t>
      </w:r>
      <w:r w:rsidR="008A15EF" w:rsidRPr="00557C67">
        <w:rPr>
          <w:rFonts w:ascii="Verdana" w:hAnsi="Verdana"/>
          <w:sz w:val="22"/>
          <w:szCs w:val="22"/>
        </w:rPr>
        <w:t xml:space="preserve"> </w:t>
      </w:r>
      <w:r w:rsidR="00021052" w:rsidRPr="00557C67">
        <w:rPr>
          <w:rFonts w:ascii="Verdana" w:hAnsi="Verdana"/>
          <w:sz w:val="22"/>
          <w:szCs w:val="22"/>
        </w:rPr>
        <w:t>data collection</w:t>
      </w:r>
      <w:r w:rsidR="00C01E3D" w:rsidRPr="00557C67">
        <w:rPr>
          <w:rFonts w:ascii="Verdana" w:hAnsi="Verdana"/>
          <w:sz w:val="22"/>
          <w:szCs w:val="22"/>
        </w:rPr>
        <w:t xml:space="preserve"> </w:t>
      </w:r>
      <w:r w:rsidR="00AE25C8" w:rsidRPr="00557C67">
        <w:rPr>
          <w:rFonts w:ascii="Verdana" w:hAnsi="Verdana"/>
          <w:sz w:val="22"/>
          <w:szCs w:val="22"/>
        </w:rPr>
        <w:t>activities. Its members are as follows</w:t>
      </w:r>
      <w:r w:rsidR="00C01E3D" w:rsidRPr="00557C67">
        <w:rPr>
          <w:rFonts w:ascii="Verdana" w:hAnsi="Verdana"/>
          <w:sz w:val="22"/>
          <w:szCs w:val="22"/>
        </w:rPr>
        <w:t>:</w:t>
      </w:r>
      <w:r w:rsidR="008A15EF" w:rsidRPr="00557C67">
        <w:rPr>
          <w:rFonts w:ascii="Verdana" w:hAnsi="Verdana"/>
          <w:sz w:val="22"/>
          <w:szCs w:val="22"/>
        </w:rPr>
        <w:t xml:space="preserve"> </w:t>
      </w:r>
      <w:r w:rsidRPr="00557C67">
        <w:rPr>
          <w:rFonts w:ascii="Verdana" w:hAnsi="Verdana"/>
          <w:sz w:val="22"/>
          <w:szCs w:val="22"/>
        </w:rPr>
        <w:t>Scientific</w:t>
      </w:r>
      <w:r w:rsidR="00D97C85">
        <w:rPr>
          <w:rFonts w:ascii="Verdana" w:hAnsi="Verdana"/>
          <w:sz w:val="22"/>
          <w:szCs w:val="22"/>
        </w:rPr>
        <w:t>/General</w:t>
      </w:r>
      <w:r w:rsidR="00C01E3D" w:rsidRPr="00557C67">
        <w:rPr>
          <w:rFonts w:ascii="Verdana" w:hAnsi="Verdana"/>
          <w:sz w:val="22"/>
          <w:szCs w:val="22"/>
        </w:rPr>
        <w:t xml:space="preserve"> </w:t>
      </w:r>
      <w:r w:rsidR="008A15EF" w:rsidRPr="00557C67">
        <w:rPr>
          <w:rFonts w:ascii="Verdana" w:hAnsi="Verdana"/>
          <w:sz w:val="22"/>
          <w:szCs w:val="22"/>
        </w:rPr>
        <w:t>C</w:t>
      </w:r>
      <w:r w:rsidR="00C01E3D" w:rsidRPr="00557C67">
        <w:rPr>
          <w:rFonts w:ascii="Verdana" w:hAnsi="Verdana"/>
          <w:sz w:val="22"/>
          <w:szCs w:val="22"/>
        </w:rPr>
        <w:t>o</w:t>
      </w:r>
      <w:r w:rsidR="00021052" w:rsidRPr="00557C67">
        <w:rPr>
          <w:rFonts w:ascii="Verdana" w:hAnsi="Verdana"/>
          <w:sz w:val="22"/>
          <w:szCs w:val="22"/>
        </w:rPr>
        <w:t>o</w:t>
      </w:r>
      <w:r w:rsidR="00C01E3D" w:rsidRPr="00557C67">
        <w:rPr>
          <w:rFonts w:ascii="Verdana" w:hAnsi="Verdana"/>
          <w:sz w:val="22"/>
          <w:szCs w:val="22"/>
        </w:rPr>
        <w:t>rdinator (</w:t>
      </w:r>
      <w:r w:rsidR="008A15EF" w:rsidRPr="00557C67">
        <w:rPr>
          <w:rFonts w:ascii="Verdana" w:hAnsi="Verdana"/>
          <w:sz w:val="22"/>
          <w:szCs w:val="22"/>
        </w:rPr>
        <w:t>MT</w:t>
      </w:r>
      <w:r w:rsidR="00AE25C8" w:rsidRPr="00557C67">
        <w:rPr>
          <w:rFonts w:ascii="Verdana" w:hAnsi="Verdana"/>
          <w:sz w:val="22"/>
          <w:szCs w:val="22"/>
        </w:rPr>
        <w:t xml:space="preserve"> coordination</w:t>
      </w:r>
      <w:r w:rsidR="008A15EF" w:rsidRPr="00557C67">
        <w:rPr>
          <w:rFonts w:ascii="Verdana" w:hAnsi="Verdana"/>
          <w:sz w:val="22"/>
          <w:szCs w:val="22"/>
        </w:rPr>
        <w:t xml:space="preserve">, </w:t>
      </w:r>
      <w:r w:rsidRPr="00557C67">
        <w:rPr>
          <w:rFonts w:ascii="Verdana" w:hAnsi="Verdana"/>
          <w:sz w:val="22"/>
          <w:szCs w:val="22"/>
        </w:rPr>
        <w:t>research</w:t>
      </w:r>
      <w:r w:rsidR="00AE25C8" w:rsidRPr="00557C67">
        <w:rPr>
          <w:rFonts w:ascii="Verdana" w:hAnsi="Verdana"/>
          <w:sz w:val="22"/>
          <w:szCs w:val="22"/>
        </w:rPr>
        <w:t xml:space="preserve"> coordination</w:t>
      </w:r>
      <w:r w:rsidR="00117258" w:rsidRPr="00557C67">
        <w:rPr>
          <w:rFonts w:ascii="Verdana" w:hAnsi="Verdana"/>
          <w:sz w:val="22"/>
          <w:szCs w:val="22"/>
        </w:rPr>
        <w:t xml:space="preserve">, </w:t>
      </w:r>
      <w:r w:rsidR="008A15EF" w:rsidRPr="00557C67">
        <w:rPr>
          <w:rFonts w:ascii="Verdana" w:hAnsi="Verdana"/>
          <w:sz w:val="22"/>
          <w:szCs w:val="22"/>
        </w:rPr>
        <w:t>biobank</w:t>
      </w:r>
      <w:r w:rsidR="00AE25C8" w:rsidRPr="00557C67">
        <w:rPr>
          <w:rFonts w:ascii="Verdana" w:hAnsi="Verdana"/>
          <w:sz w:val="22"/>
          <w:szCs w:val="22"/>
        </w:rPr>
        <w:t xml:space="preserve"> management</w:t>
      </w:r>
      <w:r w:rsidR="008A15EF" w:rsidRPr="00557C67">
        <w:rPr>
          <w:rFonts w:ascii="Verdana" w:hAnsi="Verdana"/>
          <w:sz w:val="22"/>
          <w:szCs w:val="22"/>
        </w:rPr>
        <w:t xml:space="preserve">, </w:t>
      </w:r>
      <w:r w:rsidR="00AE25C8" w:rsidRPr="00557C67">
        <w:rPr>
          <w:rFonts w:ascii="Verdana" w:hAnsi="Verdana"/>
          <w:sz w:val="22"/>
          <w:szCs w:val="22"/>
        </w:rPr>
        <w:t xml:space="preserve">liaison </w:t>
      </w:r>
      <w:r w:rsidRPr="00557C67">
        <w:rPr>
          <w:rFonts w:ascii="Verdana" w:hAnsi="Verdana"/>
          <w:sz w:val="22"/>
          <w:szCs w:val="22"/>
        </w:rPr>
        <w:t>between</w:t>
      </w:r>
      <w:r w:rsidR="00C01E3D" w:rsidRPr="00557C67">
        <w:rPr>
          <w:rFonts w:ascii="Verdana" w:hAnsi="Verdana"/>
          <w:sz w:val="22"/>
          <w:szCs w:val="22"/>
        </w:rPr>
        <w:t xml:space="preserve"> DB, MT </w:t>
      </w:r>
      <w:r w:rsidRPr="00557C67">
        <w:rPr>
          <w:rFonts w:ascii="Verdana" w:hAnsi="Verdana"/>
          <w:sz w:val="22"/>
          <w:szCs w:val="22"/>
        </w:rPr>
        <w:t>and</w:t>
      </w:r>
      <w:r w:rsidR="00C01E3D" w:rsidRPr="00557C67">
        <w:rPr>
          <w:rFonts w:ascii="Verdana" w:hAnsi="Verdana"/>
          <w:sz w:val="22"/>
          <w:szCs w:val="22"/>
        </w:rPr>
        <w:t xml:space="preserve"> PG)</w:t>
      </w:r>
      <w:r w:rsidR="008A15EF" w:rsidRPr="00557C67">
        <w:rPr>
          <w:rFonts w:ascii="Verdana" w:hAnsi="Verdana"/>
          <w:sz w:val="22"/>
          <w:szCs w:val="22"/>
        </w:rPr>
        <w:t xml:space="preserve">, </w:t>
      </w:r>
      <w:r w:rsidRPr="00557C67">
        <w:rPr>
          <w:rFonts w:ascii="Verdana" w:hAnsi="Verdana"/>
          <w:sz w:val="22"/>
          <w:szCs w:val="22"/>
        </w:rPr>
        <w:t xml:space="preserve">Research </w:t>
      </w:r>
      <w:r w:rsidR="00AE25C8" w:rsidRPr="00557C67">
        <w:rPr>
          <w:rFonts w:ascii="Verdana" w:hAnsi="Verdana"/>
          <w:sz w:val="22"/>
          <w:szCs w:val="22"/>
        </w:rPr>
        <w:t>Secretariat</w:t>
      </w:r>
      <w:r w:rsidR="00C01E3D" w:rsidRPr="00557C67">
        <w:rPr>
          <w:rFonts w:ascii="Verdana" w:hAnsi="Verdana"/>
          <w:sz w:val="22"/>
          <w:szCs w:val="22"/>
        </w:rPr>
        <w:t xml:space="preserve"> </w:t>
      </w:r>
      <w:r w:rsidR="00AE25C8" w:rsidRPr="00557C67">
        <w:rPr>
          <w:rFonts w:ascii="Verdana" w:hAnsi="Verdana"/>
          <w:sz w:val="22"/>
          <w:szCs w:val="22"/>
        </w:rPr>
        <w:t xml:space="preserve">Coordinator </w:t>
      </w:r>
      <w:r w:rsidR="00C01E3D" w:rsidRPr="00557C67">
        <w:rPr>
          <w:rFonts w:ascii="Verdana" w:hAnsi="Verdana"/>
          <w:sz w:val="22"/>
          <w:szCs w:val="22"/>
        </w:rPr>
        <w:t>(</w:t>
      </w:r>
      <w:r w:rsidR="00AE25C8" w:rsidRPr="00557C67">
        <w:rPr>
          <w:rFonts w:ascii="Verdana" w:hAnsi="Verdana"/>
          <w:sz w:val="22"/>
          <w:szCs w:val="22"/>
        </w:rPr>
        <w:t>coordination</w:t>
      </w:r>
      <w:r w:rsidR="00C01E3D" w:rsidRPr="00557C67">
        <w:rPr>
          <w:rFonts w:ascii="Verdana" w:hAnsi="Verdana"/>
          <w:sz w:val="22"/>
          <w:szCs w:val="22"/>
        </w:rPr>
        <w:t xml:space="preserve"> </w:t>
      </w:r>
      <w:r w:rsidRPr="00557C67">
        <w:rPr>
          <w:rFonts w:ascii="Verdana" w:hAnsi="Verdana"/>
          <w:sz w:val="22"/>
          <w:szCs w:val="22"/>
        </w:rPr>
        <w:t>of</w:t>
      </w:r>
      <w:r w:rsidR="00C01E3D" w:rsidRPr="00557C67">
        <w:rPr>
          <w:rFonts w:ascii="Verdana" w:hAnsi="Verdana"/>
          <w:sz w:val="22"/>
          <w:szCs w:val="22"/>
        </w:rPr>
        <w:t xml:space="preserve"> </w:t>
      </w:r>
      <w:r w:rsidR="00AE25C8" w:rsidRPr="00557C67">
        <w:rPr>
          <w:rFonts w:ascii="Verdana" w:hAnsi="Verdana"/>
          <w:sz w:val="22"/>
          <w:szCs w:val="22"/>
        </w:rPr>
        <w:t>logistics</w:t>
      </w:r>
      <w:r w:rsidR="00C01E3D" w:rsidRPr="00557C67">
        <w:rPr>
          <w:rFonts w:ascii="Verdana" w:hAnsi="Verdana"/>
          <w:sz w:val="22"/>
          <w:szCs w:val="22"/>
        </w:rPr>
        <w:t xml:space="preserve"> </w:t>
      </w:r>
      <w:r w:rsidR="00AE25C8" w:rsidRPr="00557C67">
        <w:rPr>
          <w:rFonts w:ascii="Verdana" w:hAnsi="Verdana"/>
          <w:sz w:val="22"/>
          <w:szCs w:val="22"/>
        </w:rPr>
        <w:t xml:space="preserve">at </w:t>
      </w:r>
      <w:r w:rsidRPr="00557C67">
        <w:rPr>
          <w:rFonts w:ascii="Verdana" w:hAnsi="Verdana"/>
          <w:sz w:val="22"/>
          <w:szCs w:val="22"/>
        </w:rPr>
        <w:t xml:space="preserve">research </w:t>
      </w:r>
      <w:r w:rsidR="00AE25C8" w:rsidRPr="00557C67">
        <w:rPr>
          <w:rFonts w:ascii="Verdana" w:hAnsi="Verdana"/>
          <w:sz w:val="22"/>
          <w:szCs w:val="22"/>
        </w:rPr>
        <w:t>secretariat</w:t>
      </w:r>
      <w:r w:rsidR="008A15EF" w:rsidRPr="00557C67">
        <w:rPr>
          <w:rFonts w:ascii="Verdana" w:hAnsi="Verdana"/>
          <w:sz w:val="22"/>
          <w:szCs w:val="22"/>
        </w:rPr>
        <w:t xml:space="preserve">, </w:t>
      </w:r>
      <w:r w:rsidRPr="00557C67">
        <w:rPr>
          <w:rFonts w:ascii="Verdana" w:hAnsi="Verdana"/>
          <w:sz w:val="22"/>
          <w:szCs w:val="22"/>
        </w:rPr>
        <w:t>qu</w:t>
      </w:r>
      <w:r w:rsidR="008A15EF" w:rsidRPr="00557C67">
        <w:rPr>
          <w:rFonts w:ascii="Verdana" w:hAnsi="Verdana"/>
          <w:sz w:val="22"/>
          <w:szCs w:val="22"/>
        </w:rPr>
        <w:t>ali</w:t>
      </w:r>
      <w:r w:rsidRPr="00557C67">
        <w:rPr>
          <w:rFonts w:ascii="Verdana" w:hAnsi="Verdana"/>
          <w:sz w:val="22"/>
          <w:szCs w:val="22"/>
        </w:rPr>
        <w:t xml:space="preserve">ty </w:t>
      </w:r>
      <w:r w:rsidR="00AE25C8" w:rsidRPr="00557C67">
        <w:rPr>
          <w:rFonts w:ascii="Verdana" w:hAnsi="Verdana"/>
          <w:sz w:val="22"/>
          <w:szCs w:val="22"/>
        </w:rPr>
        <w:t>control</w:t>
      </w:r>
      <w:r w:rsidR="00C01E3D" w:rsidRPr="00557C67">
        <w:rPr>
          <w:rFonts w:ascii="Verdana" w:hAnsi="Verdana"/>
          <w:sz w:val="22"/>
          <w:szCs w:val="22"/>
        </w:rPr>
        <w:t>)</w:t>
      </w:r>
      <w:r w:rsidR="008A15EF" w:rsidRPr="00557C67">
        <w:rPr>
          <w:rFonts w:ascii="Verdana" w:hAnsi="Verdana"/>
          <w:sz w:val="22"/>
          <w:szCs w:val="22"/>
        </w:rPr>
        <w:t xml:space="preserve">, </w:t>
      </w:r>
      <w:r w:rsidR="00AE25C8" w:rsidRPr="00557C67">
        <w:rPr>
          <w:rFonts w:ascii="Verdana" w:hAnsi="Verdana"/>
          <w:sz w:val="22"/>
          <w:szCs w:val="22"/>
        </w:rPr>
        <w:t>Fieldwork</w:t>
      </w:r>
      <w:r w:rsidR="00C01E3D" w:rsidRPr="00557C67">
        <w:rPr>
          <w:rFonts w:ascii="Verdana" w:hAnsi="Verdana"/>
          <w:sz w:val="22"/>
          <w:szCs w:val="22"/>
        </w:rPr>
        <w:t xml:space="preserve"> </w:t>
      </w:r>
      <w:r w:rsidR="008A15EF" w:rsidRPr="00557C67">
        <w:rPr>
          <w:rFonts w:ascii="Verdana" w:hAnsi="Verdana"/>
          <w:sz w:val="22"/>
          <w:szCs w:val="22"/>
        </w:rPr>
        <w:t>C</w:t>
      </w:r>
      <w:r w:rsidR="00C01E3D" w:rsidRPr="00557C67">
        <w:rPr>
          <w:rFonts w:ascii="Verdana" w:hAnsi="Verdana"/>
          <w:sz w:val="22"/>
          <w:szCs w:val="22"/>
        </w:rPr>
        <w:t>o</w:t>
      </w:r>
      <w:r w:rsidR="00021052" w:rsidRPr="00557C67">
        <w:rPr>
          <w:rFonts w:ascii="Verdana" w:hAnsi="Verdana"/>
          <w:sz w:val="22"/>
          <w:szCs w:val="22"/>
        </w:rPr>
        <w:t>o</w:t>
      </w:r>
      <w:r w:rsidR="00C01E3D" w:rsidRPr="00557C67">
        <w:rPr>
          <w:rFonts w:ascii="Verdana" w:hAnsi="Verdana"/>
          <w:sz w:val="22"/>
          <w:szCs w:val="22"/>
        </w:rPr>
        <w:t>rdinator (</w:t>
      </w:r>
      <w:r w:rsidR="00AE25C8" w:rsidRPr="00557C67">
        <w:rPr>
          <w:rFonts w:ascii="Verdana" w:hAnsi="Verdana"/>
          <w:sz w:val="22"/>
          <w:szCs w:val="22"/>
        </w:rPr>
        <w:t>coordination</w:t>
      </w:r>
      <w:r w:rsidR="00C01E3D" w:rsidRPr="00557C67">
        <w:rPr>
          <w:rFonts w:ascii="Verdana" w:hAnsi="Verdana"/>
          <w:sz w:val="22"/>
          <w:szCs w:val="22"/>
        </w:rPr>
        <w:t xml:space="preserve"> </w:t>
      </w:r>
      <w:r w:rsidR="00AE25C8" w:rsidRPr="00557C67">
        <w:rPr>
          <w:rFonts w:ascii="Verdana" w:hAnsi="Verdana"/>
          <w:sz w:val="22"/>
          <w:szCs w:val="22"/>
        </w:rPr>
        <w:t xml:space="preserve">of </w:t>
      </w:r>
      <w:r w:rsidR="00021052" w:rsidRPr="00557C67">
        <w:rPr>
          <w:rFonts w:ascii="Verdana" w:hAnsi="Verdana"/>
          <w:sz w:val="22"/>
          <w:szCs w:val="22"/>
        </w:rPr>
        <w:t>data collection</w:t>
      </w:r>
      <w:r w:rsidR="00C01E3D" w:rsidRPr="00557C67">
        <w:rPr>
          <w:rFonts w:ascii="Verdana" w:hAnsi="Verdana"/>
          <w:sz w:val="22"/>
          <w:szCs w:val="22"/>
        </w:rPr>
        <w:t xml:space="preserve"> </w:t>
      </w:r>
      <w:r w:rsidRPr="00557C67">
        <w:rPr>
          <w:rFonts w:ascii="Verdana" w:hAnsi="Verdana"/>
          <w:sz w:val="22"/>
          <w:szCs w:val="22"/>
        </w:rPr>
        <w:t>during</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w:t>
      </w:r>
      <w:r w:rsidRPr="00557C67">
        <w:rPr>
          <w:rFonts w:ascii="Verdana" w:hAnsi="Verdana"/>
          <w:sz w:val="22"/>
          <w:szCs w:val="22"/>
        </w:rPr>
        <w:t>physical</w:t>
      </w:r>
      <w:r w:rsidR="00C01E3D" w:rsidRPr="00557C67">
        <w:rPr>
          <w:rFonts w:ascii="Verdana" w:hAnsi="Verdana"/>
          <w:sz w:val="22"/>
          <w:szCs w:val="22"/>
        </w:rPr>
        <w:t xml:space="preserve"> </w:t>
      </w:r>
      <w:r w:rsidRPr="00557C67">
        <w:rPr>
          <w:rFonts w:ascii="Verdana" w:hAnsi="Verdana"/>
          <w:sz w:val="22"/>
          <w:szCs w:val="22"/>
        </w:rPr>
        <w:t>research</w:t>
      </w:r>
      <w:r w:rsidR="00C01E3D" w:rsidRPr="00557C67">
        <w:rPr>
          <w:rFonts w:ascii="Verdana" w:hAnsi="Verdana"/>
          <w:sz w:val="22"/>
          <w:szCs w:val="22"/>
        </w:rPr>
        <w:t xml:space="preserve">, </w:t>
      </w:r>
      <w:r w:rsidRPr="00557C67">
        <w:rPr>
          <w:rFonts w:ascii="Verdana" w:hAnsi="Verdana"/>
          <w:sz w:val="22"/>
          <w:szCs w:val="22"/>
        </w:rPr>
        <w:t>qu</w:t>
      </w:r>
      <w:r w:rsidR="00C01E3D" w:rsidRPr="00557C67">
        <w:rPr>
          <w:rFonts w:ascii="Verdana" w:hAnsi="Verdana"/>
          <w:sz w:val="22"/>
          <w:szCs w:val="22"/>
        </w:rPr>
        <w:t>ali</w:t>
      </w:r>
      <w:r w:rsidRPr="00557C67">
        <w:rPr>
          <w:rFonts w:ascii="Verdana" w:hAnsi="Verdana"/>
          <w:sz w:val="22"/>
          <w:szCs w:val="22"/>
        </w:rPr>
        <w:t xml:space="preserve">ty </w:t>
      </w:r>
      <w:r w:rsidR="00AE25C8" w:rsidRPr="00557C67">
        <w:rPr>
          <w:rFonts w:ascii="Verdana" w:hAnsi="Verdana"/>
          <w:sz w:val="22"/>
          <w:szCs w:val="22"/>
        </w:rPr>
        <w:t>control</w:t>
      </w:r>
      <w:r w:rsidR="00C01E3D" w:rsidRPr="00557C67">
        <w:rPr>
          <w:rFonts w:ascii="Verdana" w:hAnsi="Verdana"/>
          <w:sz w:val="22"/>
          <w:szCs w:val="22"/>
        </w:rPr>
        <w:t>)</w:t>
      </w:r>
      <w:r w:rsidR="008A15EF" w:rsidRPr="00557C67">
        <w:rPr>
          <w:rFonts w:ascii="Verdana" w:hAnsi="Verdana"/>
          <w:sz w:val="22"/>
          <w:szCs w:val="22"/>
        </w:rPr>
        <w:t xml:space="preserve">, </w:t>
      </w:r>
      <w:r w:rsidR="00C01E3D" w:rsidRPr="00557C67">
        <w:rPr>
          <w:rFonts w:ascii="Verdana" w:hAnsi="Verdana"/>
          <w:sz w:val="22"/>
          <w:szCs w:val="22"/>
        </w:rPr>
        <w:t xml:space="preserve">Interview </w:t>
      </w:r>
      <w:r w:rsidR="008A15EF" w:rsidRPr="00557C67">
        <w:rPr>
          <w:rFonts w:ascii="Verdana" w:hAnsi="Verdana"/>
          <w:sz w:val="22"/>
          <w:szCs w:val="22"/>
        </w:rPr>
        <w:t>C</w:t>
      </w:r>
      <w:r w:rsidR="00C01E3D" w:rsidRPr="00557C67">
        <w:rPr>
          <w:rFonts w:ascii="Verdana" w:hAnsi="Verdana"/>
          <w:sz w:val="22"/>
          <w:szCs w:val="22"/>
        </w:rPr>
        <w:t>o</w:t>
      </w:r>
      <w:r w:rsidR="00021052" w:rsidRPr="00557C67">
        <w:rPr>
          <w:rFonts w:ascii="Verdana" w:hAnsi="Verdana"/>
          <w:sz w:val="22"/>
          <w:szCs w:val="22"/>
        </w:rPr>
        <w:t>o</w:t>
      </w:r>
      <w:r w:rsidR="00C01E3D" w:rsidRPr="00557C67">
        <w:rPr>
          <w:rFonts w:ascii="Verdana" w:hAnsi="Verdana"/>
          <w:sz w:val="22"/>
          <w:szCs w:val="22"/>
        </w:rPr>
        <w:t>rdinator (</w:t>
      </w:r>
      <w:r w:rsidR="00AE25C8" w:rsidRPr="00557C67">
        <w:rPr>
          <w:rFonts w:ascii="Verdana" w:hAnsi="Verdana"/>
          <w:sz w:val="22"/>
          <w:szCs w:val="22"/>
        </w:rPr>
        <w:t>coordination</w:t>
      </w:r>
      <w:r w:rsidR="008A15EF" w:rsidRPr="00557C67">
        <w:rPr>
          <w:rFonts w:ascii="Verdana" w:hAnsi="Verdana"/>
          <w:sz w:val="22"/>
          <w:szCs w:val="22"/>
        </w:rPr>
        <w:t xml:space="preserve"> </w:t>
      </w:r>
      <w:r w:rsidR="00AE25C8" w:rsidRPr="00557C67">
        <w:rPr>
          <w:rFonts w:ascii="Verdana" w:hAnsi="Verdana"/>
          <w:sz w:val="22"/>
          <w:szCs w:val="22"/>
        </w:rPr>
        <w:t xml:space="preserve">of </w:t>
      </w:r>
      <w:r w:rsidR="00021052" w:rsidRPr="00557C67">
        <w:rPr>
          <w:rFonts w:ascii="Verdana" w:hAnsi="Verdana"/>
          <w:sz w:val="22"/>
          <w:szCs w:val="22"/>
        </w:rPr>
        <w:t>data collection</w:t>
      </w:r>
      <w:r w:rsidR="00C01E3D" w:rsidRPr="00557C67">
        <w:rPr>
          <w:rFonts w:ascii="Verdana" w:hAnsi="Verdana"/>
          <w:sz w:val="22"/>
          <w:szCs w:val="22"/>
        </w:rPr>
        <w:t xml:space="preserve"> interviews, </w:t>
      </w:r>
      <w:r w:rsidRPr="00557C67">
        <w:rPr>
          <w:rFonts w:ascii="Verdana" w:hAnsi="Verdana"/>
          <w:sz w:val="22"/>
          <w:szCs w:val="22"/>
        </w:rPr>
        <w:t>qu</w:t>
      </w:r>
      <w:r w:rsidR="00C01E3D" w:rsidRPr="00557C67">
        <w:rPr>
          <w:rFonts w:ascii="Verdana" w:hAnsi="Verdana"/>
          <w:sz w:val="22"/>
          <w:szCs w:val="22"/>
        </w:rPr>
        <w:t>ali</w:t>
      </w:r>
      <w:r w:rsidRPr="00557C67">
        <w:rPr>
          <w:rFonts w:ascii="Verdana" w:hAnsi="Verdana"/>
          <w:sz w:val="22"/>
          <w:szCs w:val="22"/>
        </w:rPr>
        <w:t xml:space="preserve">ty </w:t>
      </w:r>
      <w:r w:rsidR="00AE25C8" w:rsidRPr="00557C67">
        <w:rPr>
          <w:rFonts w:ascii="Verdana" w:hAnsi="Verdana"/>
          <w:sz w:val="22"/>
          <w:szCs w:val="22"/>
        </w:rPr>
        <w:t>control</w:t>
      </w:r>
      <w:r w:rsidR="00C01E3D" w:rsidRPr="00557C67">
        <w:rPr>
          <w:rFonts w:ascii="Verdana" w:hAnsi="Verdana"/>
          <w:sz w:val="22"/>
          <w:szCs w:val="22"/>
        </w:rPr>
        <w:t>)</w:t>
      </w:r>
      <w:r w:rsidR="008A15EF" w:rsidRPr="00557C67">
        <w:rPr>
          <w:rFonts w:ascii="Verdana" w:hAnsi="Verdana"/>
          <w:sz w:val="22"/>
          <w:szCs w:val="22"/>
        </w:rPr>
        <w:t xml:space="preserve">, </w:t>
      </w:r>
      <w:r w:rsidR="00C01E3D" w:rsidRPr="00557C67">
        <w:rPr>
          <w:rFonts w:ascii="Verdana" w:hAnsi="Verdana"/>
          <w:sz w:val="22"/>
          <w:szCs w:val="22"/>
        </w:rPr>
        <w:t>D</w:t>
      </w:r>
      <w:r w:rsidR="00AE25C8" w:rsidRPr="00557C67">
        <w:rPr>
          <w:rFonts w:ascii="Verdana" w:hAnsi="Verdana"/>
          <w:sz w:val="22"/>
          <w:szCs w:val="22"/>
        </w:rPr>
        <w:t xml:space="preserve">ata Manager </w:t>
      </w:r>
      <w:r w:rsidR="00C01E3D" w:rsidRPr="00557C67">
        <w:rPr>
          <w:rFonts w:ascii="Verdana" w:hAnsi="Verdana"/>
          <w:sz w:val="22"/>
          <w:szCs w:val="22"/>
        </w:rPr>
        <w:t>(</w:t>
      </w:r>
      <w:r w:rsidRPr="00557C67">
        <w:rPr>
          <w:rFonts w:ascii="Verdana" w:hAnsi="Verdana"/>
          <w:sz w:val="22"/>
          <w:szCs w:val="22"/>
        </w:rPr>
        <w:t>maintenance</w:t>
      </w:r>
      <w:r w:rsidR="00C01E3D" w:rsidRPr="00557C67">
        <w:rPr>
          <w:rFonts w:ascii="Verdana" w:hAnsi="Verdana"/>
          <w:sz w:val="22"/>
          <w:szCs w:val="22"/>
        </w:rPr>
        <w:t xml:space="preserve"> </w:t>
      </w:r>
      <w:r w:rsidRPr="00557C67">
        <w:rPr>
          <w:rFonts w:ascii="Verdana" w:hAnsi="Verdana"/>
          <w:sz w:val="22"/>
          <w:szCs w:val="22"/>
        </w:rPr>
        <w:t>of</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ICT struc</w:t>
      </w:r>
      <w:r w:rsidRPr="00557C67">
        <w:rPr>
          <w:rFonts w:ascii="Verdana" w:hAnsi="Verdana"/>
          <w:sz w:val="22"/>
          <w:szCs w:val="22"/>
        </w:rPr>
        <w:t>ture</w:t>
      </w:r>
      <w:r w:rsidR="008A15EF" w:rsidRPr="00557C67">
        <w:rPr>
          <w:rFonts w:ascii="Verdana" w:hAnsi="Verdana"/>
          <w:sz w:val="22"/>
          <w:szCs w:val="22"/>
        </w:rPr>
        <w:t xml:space="preserve">, data cleaning, </w:t>
      </w:r>
      <w:r w:rsidR="00C01E3D" w:rsidRPr="00557C67">
        <w:rPr>
          <w:rFonts w:ascii="Verdana" w:hAnsi="Verdana"/>
          <w:sz w:val="22"/>
          <w:szCs w:val="22"/>
        </w:rPr>
        <w:t>data</w:t>
      </w:r>
      <w:r w:rsidR="00AE25C8" w:rsidRPr="00557C67">
        <w:rPr>
          <w:rFonts w:ascii="Verdana" w:hAnsi="Verdana"/>
          <w:sz w:val="22"/>
          <w:szCs w:val="22"/>
        </w:rPr>
        <w:t xml:space="preserve"> extraction</w:t>
      </w:r>
      <w:r w:rsidR="00C01E3D" w:rsidRPr="00557C67">
        <w:rPr>
          <w:rFonts w:ascii="Verdana" w:hAnsi="Verdana"/>
          <w:sz w:val="22"/>
          <w:szCs w:val="22"/>
        </w:rPr>
        <w:t xml:space="preserve"> </w:t>
      </w:r>
      <w:r w:rsidRPr="00557C67">
        <w:rPr>
          <w:rFonts w:ascii="Verdana" w:hAnsi="Verdana"/>
          <w:sz w:val="22"/>
          <w:szCs w:val="22"/>
        </w:rPr>
        <w:t>for</w:t>
      </w:r>
      <w:r w:rsidR="00C01E3D" w:rsidRPr="00557C67">
        <w:rPr>
          <w:rFonts w:ascii="Verdana" w:hAnsi="Verdana"/>
          <w:sz w:val="22"/>
          <w:szCs w:val="22"/>
        </w:rPr>
        <w:t xml:space="preserve"> </w:t>
      </w:r>
      <w:r w:rsidRPr="00557C67">
        <w:rPr>
          <w:rFonts w:ascii="Verdana" w:hAnsi="Verdana"/>
          <w:sz w:val="22"/>
          <w:szCs w:val="22"/>
        </w:rPr>
        <w:t>research</w:t>
      </w:r>
      <w:r w:rsidR="00C01E3D" w:rsidRPr="00557C67">
        <w:rPr>
          <w:rFonts w:ascii="Verdana" w:hAnsi="Verdana"/>
          <w:sz w:val="22"/>
          <w:szCs w:val="22"/>
        </w:rPr>
        <w:t>ers)</w:t>
      </w:r>
      <w:r w:rsidR="008A15EF" w:rsidRPr="00557C67">
        <w:rPr>
          <w:rFonts w:ascii="Verdana" w:hAnsi="Verdana"/>
          <w:sz w:val="22"/>
          <w:szCs w:val="22"/>
        </w:rPr>
        <w:t xml:space="preserve">, </w:t>
      </w:r>
      <w:r w:rsidRPr="00557C67">
        <w:rPr>
          <w:rFonts w:ascii="Verdana" w:hAnsi="Verdana"/>
          <w:sz w:val="22"/>
          <w:szCs w:val="22"/>
        </w:rPr>
        <w:t>and</w:t>
      </w:r>
      <w:r w:rsidR="008A15EF" w:rsidRPr="00557C67">
        <w:rPr>
          <w:rFonts w:ascii="Verdana" w:hAnsi="Verdana"/>
          <w:sz w:val="22"/>
          <w:szCs w:val="22"/>
        </w:rPr>
        <w:t xml:space="preserve"> </w:t>
      </w:r>
      <w:r w:rsidRPr="00557C67">
        <w:rPr>
          <w:rFonts w:ascii="Verdana" w:hAnsi="Verdana"/>
          <w:sz w:val="22"/>
          <w:szCs w:val="22"/>
        </w:rPr>
        <w:t>the</w:t>
      </w:r>
      <w:r w:rsidR="008A15EF" w:rsidRPr="00557C67">
        <w:rPr>
          <w:rFonts w:ascii="Verdana" w:hAnsi="Verdana"/>
          <w:sz w:val="22"/>
          <w:szCs w:val="22"/>
        </w:rPr>
        <w:t xml:space="preserve"> C</w:t>
      </w:r>
      <w:r w:rsidR="00C01E3D" w:rsidRPr="00557C67">
        <w:rPr>
          <w:rFonts w:ascii="Verdana" w:hAnsi="Verdana"/>
          <w:sz w:val="22"/>
          <w:szCs w:val="22"/>
        </w:rPr>
        <w:t>ommun</w:t>
      </w:r>
      <w:r w:rsidRPr="00557C67">
        <w:rPr>
          <w:rFonts w:ascii="Verdana" w:hAnsi="Verdana"/>
          <w:sz w:val="22"/>
          <w:szCs w:val="22"/>
        </w:rPr>
        <w:t>ication</w:t>
      </w:r>
      <w:r w:rsidR="00C01E3D" w:rsidRPr="00557C67">
        <w:rPr>
          <w:rFonts w:ascii="Verdana" w:hAnsi="Verdana"/>
          <w:sz w:val="22"/>
          <w:szCs w:val="22"/>
        </w:rPr>
        <w:t xml:space="preserve"> </w:t>
      </w:r>
      <w:r w:rsidR="008A15EF" w:rsidRPr="00557C67">
        <w:rPr>
          <w:rFonts w:ascii="Verdana" w:hAnsi="Verdana"/>
          <w:sz w:val="22"/>
          <w:szCs w:val="22"/>
        </w:rPr>
        <w:t>M</w:t>
      </w:r>
      <w:r w:rsidR="00C01E3D" w:rsidRPr="00557C67">
        <w:rPr>
          <w:rFonts w:ascii="Verdana" w:hAnsi="Verdana"/>
          <w:sz w:val="22"/>
          <w:szCs w:val="22"/>
        </w:rPr>
        <w:t>anager (</w:t>
      </w:r>
      <w:r w:rsidRPr="00557C67">
        <w:rPr>
          <w:rFonts w:ascii="Verdana" w:hAnsi="Verdana"/>
          <w:sz w:val="22"/>
          <w:szCs w:val="22"/>
        </w:rPr>
        <w:t>responsible</w:t>
      </w:r>
      <w:r w:rsidR="00C01E3D" w:rsidRPr="00557C67">
        <w:rPr>
          <w:rFonts w:ascii="Verdana" w:hAnsi="Verdana"/>
          <w:sz w:val="22"/>
          <w:szCs w:val="22"/>
        </w:rPr>
        <w:t xml:space="preserve"> </w:t>
      </w:r>
      <w:r w:rsidRPr="00557C67">
        <w:rPr>
          <w:rFonts w:ascii="Verdana" w:hAnsi="Verdana"/>
          <w:sz w:val="22"/>
          <w:szCs w:val="22"/>
        </w:rPr>
        <w:t>for</w:t>
      </w:r>
      <w:r w:rsidR="00C01E3D" w:rsidRPr="00557C67">
        <w:rPr>
          <w:rFonts w:ascii="Verdana" w:hAnsi="Verdana"/>
          <w:sz w:val="22"/>
          <w:szCs w:val="22"/>
        </w:rPr>
        <w:t xml:space="preserve"> commun</w:t>
      </w:r>
      <w:r w:rsidRPr="00557C67">
        <w:rPr>
          <w:rFonts w:ascii="Verdana" w:hAnsi="Verdana"/>
          <w:sz w:val="22"/>
          <w:szCs w:val="22"/>
        </w:rPr>
        <w:t>ication</w:t>
      </w:r>
      <w:r w:rsidR="00C01E3D" w:rsidRPr="00557C67">
        <w:rPr>
          <w:rFonts w:ascii="Verdana" w:hAnsi="Verdana"/>
          <w:sz w:val="22"/>
          <w:szCs w:val="22"/>
        </w:rPr>
        <w:t xml:space="preserve"> </w:t>
      </w:r>
      <w:r w:rsidR="00AE25C8" w:rsidRPr="00557C67">
        <w:rPr>
          <w:rFonts w:ascii="Verdana" w:hAnsi="Verdana"/>
          <w:sz w:val="22"/>
          <w:szCs w:val="22"/>
        </w:rPr>
        <w:t xml:space="preserve">regarding </w:t>
      </w:r>
      <w:r w:rsidR="008A15EF" w:rsidRPr="00557C67">
        <w:rPr>
          <w:rFonts w:ascii="Verdana" w:hAnsi="Verdana"/>
          <w:sz w:val="22"/>
          <w:szCs w:val="22"/>
        </w:rPr>
        <w:t>HELIUS</w:t>
      </w:r>
      <w:r w:rsidR="00C01E3D" w:rsidRPr="00557C67">
        <w:rPr>
          <w:rFonts w:ascii="Verdana" w:hAnsi="Verdana"/>
          <w:sz w:val="22"/>
          <w:szCs w:val="22"/>
        </w:rPr>
        <w:t>)</w:t>
      </w:r>
      <w:r w:rsidR="008A15EF" w:rsidRPr="00557C67">
        <w:rPr>
          <w:rFonts w:ascii="Verdana" w:hAnsi="Verdana"/>
          <w:sz w:val="22"/>
          <w:szCs w:val="22"/>
        </w:rPr>
        <w:t>.</w:t>
      </w:r>
      <w:r w:rsidR="00766B15" w:rsidRPr="00557C67">
        <w:rPr>
          <w:rFonts w:ascii="Verdana" w:hAnsi="Verdana"/>
          <w:sz w:val="22"/>
          <w:szCs w:val="22"/>
        </w:rPr>
        <w:t xml:space="preserve"> </w:t>
      </w:r>
      <w:r w:rsidR="00AE25C8" w:rsidRPr="00557C67">
        <w:rPr>
          <w:rFonts w:ascii="Verdana" w:hAnsi="Verdana"/>
          <w:sz w:val="22"/>
          <w:szCs w:val="22"/>
        </w:rPr>
        <w:t xml:space="preserve">In the event of </w:t>
      </w:r>
      <w:r w:rsidRPr="00557C67">
        <w:rPr>
          <w:rFonts w:ascii="Verdana" w:hAnsi="Verdana"/>
          <w:sz w:val="22"/>
          <w:szCs w:val="22"/>
        </w:rPr>
        <w:t>problems</w:t>
      </w:r>
      <w:r w:rsidR="00766B15" w:rsidRPr="00557C67">
        <w:rPr>
          <w:rFonts w:ascii="Verdana" w:hAnsi="Verdana"/>
          <w:sz w:val="22"/>
          <w:szCs w:val="22"/>
        </w:rPr>
        <w:t xml:space="preserve"> </w:t>
      </w:r>
      <w:r w:rsidRPr="00557C67">
        <w:rPr>
          <w:rFonts w:ascii="Verdana" w:hAnsi="Verdana"/>
          <w:sz w:val="22"/>
          <w:szCs w:val="22"/>
        </w:rPr>
        <w:t>or</w:t>
      </w:r>
      <w:r w:rsidR="00766B15" w:rsidRPr="00557C67">
        <w:rPr>
          <w:rFonts w:ascii="Verdana" w:hAnsi="Verdana"/>
          <w:sz w:val="22"/>
          <w:szCs w:val="22"/>
        </w:rPr>
        <w:t xml:space="preserve"> </w:t>
      </w:r>
      <w:r w:rsidR="00FA1382" w:rsidRPr="00557C67">
        <w:rPr>
          <w:rFonts w:ascii="Verdana" w:hAnsi="Verdana"/>
          <w:sz w:val="22"/>
          <w:szCs w:val="22"/>
        </w:rPr>
        <w:t>disagreements</w:t>
      </w:r>
      <w:r w:rsidR="00AE25C8" w:rsidRPr="00557C67">
        <w:rPr>
          <w:rFonts w:ascii="Verdana" w:hAnsi="Verdana"/>
          <w:sz w:val="22"/>
          <w:szCs w:val="22"/>
        </w:rPr>
        <w:t xml:space="preserve"> within </w:t>
      </w:r>
      <w:r w:rsidRPr="00557C67">
        <w:rPr>
          <w:rFonts w:ascii="Verdana" w:hAnsi="Verdana"/>
          <w:sz w:val="22"/>
          <w:szCs w:val="22"/>
        </w:rPr>
        <w:t>the</w:t>
      </w:r>
      <w:r w:rsidR="00766B15" w:rsidRPr="00557C67">
        <w:rPr>
          <w:rFonts w:ascii="Verdana" w:hAnsi="Verdana"/>
          <w:sz w:val="22"/>
          <w:szCs w:val="22"/>
        </w:rPr>
        <w:t xml:space="preserve"> MT </w:t>
      </w:r>
      <w:r w:rsidRPr="00557C67">
        <w:rPr>
          <w:rFonts w:ascii="Verdana" w:hAnsi="Verdana"/>
          <w:sz w:val="22"/>
          <w:szCs w:val="22"/>
        </w:rPr>
        <w:t>or</w:t>
      </w:r>
      <w:r w:rsidR="00766B15" w:rsidRPr="00557C67">
        <w:rPr>
          <w:rFonts w:ascii="Verdana" w:hAnsi="Verdana"/>
          <w:sz w:val="22"/>
          <w:szCs w:val="22"/>
        </w:rPr>
        <w:t xml:space="preserve"> </w:t>
      </w:r>
      <w:r w:rsidR="00AE25C8" w:rsidRPr="00557C67">
        <w:rPr>
          <w:rFonts w:ascii="Verdana" w:hAnsi="Verdana"/>
          <w:sz w:val="22"/>
          <w:szCs w:val="22"/>
        </w:rPr>
        <w:t xml:space="preserve">regarding </w:t>
      </w:r>
      <w:r w:rsidRPr="00557C67">
        <w:rPr>
          <w:rFonts w:ascii="Verdana" w:hAnsi="Verdana"/>
          <w:sz w:val="22"/>
          <w:szCs w:val="22"/>
        </w:rPr>
        <w:t>the</w:t>
      </w:r>
      <w:r w:rsidR="00766B15" w:rsidRPr="00557C67">
        <w:rPr>
          <w:rFonts w:ascii="Verdana" w:hAnsi="Verdana"/>
          <w:sz w:val="22"/>
          <w:szCs w:val="22"/>
        </w:rPr>
        <w:t xml:space="preserve"> </w:t>
      </w:r>
      <w:r w:rsidR="00021052" w:rsidRPr="00557C67">
        <w:rPr>
          <w:rFonts w:ascii="Verdana" w:hAnsi="Verdana"/>
          <w:sz w:val="22"/>
          <w:szCs w:val="22"/>
        </w:rPr>
        <w:t>data collection</w:t>
      </w:r>
      <w:r w:rsidR="00AE25C8" w:rsidRPr="00557C67">
        <w:rPr>
          <w:rFonts w:ascii="Verdana" w:hAnsi="Verdana"/>
          <w:sz w:val="22"/>
          <w:szCs w:val="22"/>
        </w:rPr>
        <w:t xml:space="preserve">, </w:t>
      </w:r>
      <w:r w:rsidRPr="00557C67">
        <w:rPr>
          <w:rFonts w:ascii="Verdana" w:hAnsi="Verdana"/>
          <w:sz w:val="22"/>
          <w:szCs w:val="22"/>
        </w:rPr>
        <w:t>the</w:t>
      </w:r>
      <w:r w:rsidR="00766B15" w:rsidRPr="00557C67">
        <w:rPr>
          <w:rFonts w:ascii="Verdana" w:hAnsi="Verdana"/>
          <w:sz w:val="22"/>
          <w:szCs w:val="22"/>
        </w:rPr>
        <w:t xml:space="preserve"> DB </w:t>
      </w:r>
      <w:r w:rsidR="00AE25C8" w:rsidRPr="00557C67">
        <w:rPr>
          <w:rFonts w:ascii="Verdana" w:hAnsi="Verdana"/>
          <w:sz w:val="22"/>
          <w:szCs w:val="22"/>
        </w:rPr>
        <w:t>has the final say</w:t>
      </w:r>
      <w:r w:rsidR="00766B15" w:rsidRPr="00557C67">
        <w:rPr>
          <w:rFonts w:ascii="Verdana" w:hAnsi="Verdana"/>
          <w:sz w:val="22"/>
          <w:szCs w:val="22"/>
        </w:rPr>
        <w:t>.</w:t>
      </w:r>
    </w:p>
    <w:p w14:paraId="01D0E169" w14:textId="4B18B138" w:rsidR="00C01E3D" w:rsidRPr="00557C67" w:rsidRDefault="00AB28BE" w:rsidP="00955E44">
      <w:pPr>
        <w:numPr>
          <w:ilvl w:val="0"/>
          <w:numId w:val="9"/>
        </w:numPr>
        <w:rPr>
          <w:rFonts w:ascii="Verdana" w:hAnsi="Verdana"/>
          <w:sz w:val="22"/>
          <w:szCs w:val="22"/>
        </w:rPr>
      </w:pPr>
      <w:r w:rsidRPr="00557C67">
        <w:rPr>
          <w:rFonts w:ascii="Verdana" w:hAnsi="Verdana"/>
          <w:sz w:val="22"/>
          <w:szCs w:val="22"/>
        </w:rPr>
        <w:t>The</w:t>
      </w:r>
      <w:r w:rsidR="001C45B4" w:rsidRPr="00557C67">
        <w:rPr>
          <w:rFonts w:ascii="Verdana" w:hAnsi="Verdana"/>
          <w:sz w:val="22"/>
          <w:szCs w:val="22"/>
        </w:rPr>
        <w:t xml:space="preserve"> </w:t>
      </w:r>
      <w:r w:rsidR="005166E5" w:rsidRPr="00557C67">
        <w:rPr>
          <w:rFonts w:ascii="Verdana" w:hAnsi="Verdana"/>
          <w:sz w:val="22"/>
          <w:szCs w:val="22"/>
        </w:rPr>
        <w:t>Scientific Advisory Board</w:t>
      </w:r>
      <w:r w:rsidR="00C01E3D" w:rsidRPr="00557C67">
        <w:rPr>
          <w:rFonts w:ascii="Verdana" w:hAnsi="Verdana"/>
          <w:sz w:val="22"/>
          <w:szCs w:val="22"/>
        </w:rPr>
        <w:t xml:space="preserve"> (</w:t>
      </w:r>
      <w:proofErr w:type="spellStart"/>
      <w:r w:rsidR="00E55066" w:rsidRPr="00557C67">
        <w:rPr>
          <w:rFonts w:ascii="Verdana" w:hAnsi="Verdana"/>
          <w:i/>
          <w:sz w:val="22"/>
          <w:szCs w:val="22"/>
        </w:rPr>
        <w:t>Wetenschappelijke</w:t>
      </w:r>
      <w:proofErr w:type="spellEnd"/>
      <w:r w:rsidR="00E55066" w:rsidRPr="00557C67">
        <w:rPr>
          <w:rFonts w:ascii="Verdana" w:hAnsi="Verdana"/>
          <w:i/>
          <w:sz w:val="22"/>
          <w:szCs w:val="22"/>
        </w:rPr>
        <w:t xml:space="preserve"> </w:t>
      </w:r>
      <w:proofErr w:type="spellStart"/>
      <w:r w:rsidR="00E55066" w:rsidRPr="00557C67">
        <w:rPr>
          <w:rFonts w:ascii="Verdana" w:hAnsi="Verdana"/>
          <w:i/>
          <w:sz w:val="22"/>
          <w:szCs w:val="22"/>
        </w:rPr>
        <w:t>Adviesraad</w:t>
      </w:r>
      <w:proofErr w:type="spellEnd"/>
      <w:r w:rsidR="00E55066" w:rsidRPr="00557C67">
        <w:rPr>
          <w:rFonts w:ascii="Verdana" w:hAnsi="Verdana"/>
          <w:sz w:val="22"/>
          <w:szCs w:val="22"/>
        </w:rPr>
        <w:t xml:space="preserve">, </w:t>
      </w:r>
      <w:r w:rsidR="00C01E3D" w:rsidRPr="00557C67">
        <w:rPr>
          <w:rFonts w:ascii="Verdana" w:hAnsi="Verdana"/>
          <w:sz w:val="22"/>
          <w:szCs w:val="22"/>
        </w:rPr>
        <w:t xml:space="preserve">WAR) </w:t>
      </w:r>
      <w:r w:rsidR="00F123CE" w:rsidRPr="00557C67">
        <w:rPr>
          <w:rFonts w:ascii="Verdana" w:hAnsi="Verdana"/>
          <w:sz w:val="22"/>
          <w:szCs w:val="22"/>
        </w:rPr>
        <w:t xml:space="preserve">issues advice on </w:t>
      </w:r>
      <w:r w:rsidRPr="00557C67">
        <w:rPr>
          <w:rFonts w:ascii="Verdana" w:hAnsi="Verdana"/>
          <w:sz w:val="22"/>
          <w:szCs w:val="22"/>
        </w:rPr>
        <w:t>research policy</w:t>
      </w:r>
      <w:r w:rsidR="00C01E3D" w:rsidRPr="00557C67">
        <w:rPr>
          <w:rFonts w:ascii="Verdana" w:hAnsi="Verdana"/>
          <w:sz w:val="22"/>
          <w:szCs w:val="22"/>
        </w:rPr>
        <w:t xml:space="preserve"> </w:t>
      </w:r>
      <w:r w:rsidRPr="00557C67">
        <w:rPr>
          <w:rFonts w:ascii="Verdana" w:hAnsi="Verdana"/>
          <w:sz w:val="22"/>
          <w:szCs w:val="22"/>
        </w:rPr>
        <w:t>and</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w:t>
      </w:r>
      <w:r w:rsidRPr="00557C67">
        <w:rPr>
          <w:rFonts w:ascii="Verdana" w:hAnsi="Verdana"/>
          <w:sz w:val="22"/>
          <w:szCs w:val="22"/>
        </w:rPr>
        <w:t>scientific</w:t>
      </w:r>
      <w:r w:rsidR="00C01E3D" w:rsidRPr="00557C67">
        <w:rPr>
          <w:rFonts w:ascii="Verdana" w:hAnsi="Verdana"/>
          <w:sz w:val="22"/>
          <w:szCs w:val="22"/>
        </w:rPr>
        <w:t xml:space="preserve"> </w:t>
      </w:r>
      <w:r w:rsidRPr="00557C67">
        <w:rPr>
          <w:rFonts w:ascii="Verdana" w:hAnsi="Verdana"/>
          <w:sz w:val="22"/>
          <w:szCs w:val="22"/>
        </w:rPr>
        <w:t>qu</w:t>
      </w:r>
      <w:r w:rsidR="00C01E3D" w:rsidRPr="00557C67">
        <w:rPr>
          <w:rFonts w:ascii="Verdana" w:hAnsi="Verdana"/>
          <w:sz w:val="22"/>
          <w:szCs w:val="22"/>
        </w:rPr>
        <w:t>ali</w:t>
      </w:r>
      <w:r w:rsidRPr="00557C67">
        <w:rPr>
          <w:rFonts w:ascii="Verdana" w:hAnsi="Verdana"/>
          <w:sz w:val="22"/>
          <w:szCs w:val="22"/>
        </w:rPr>
        <w:t>ty</w:t>
      </w:r>
      <w:r w:rsidR="00C01E3D" w:rsidRPr="00557C67">
        <w:rPr>
          <w:rFonts w:ascii="Verdana" w:hAnsi="Verdana"/>
          <w:sz w:val="22"/>
          <w:szCs w:val="22"/>
        </w:rPr>
        <w:t xml:space="preserve"> </w:t>
      </w:r>
      <w:r w:rsidRPr="00557C67">
        <w:rPr>
          <w:rFonts w:ascii="Verdana" w:hAnsi="Verdana"/>
          <w:sz w:val="22"/>
          <w:szCs w:val="22"/>
        </w:rPr>
        <w:t>of</w:t>
      </w:r>
      <w:r w:rsidR="00C01E3D" w:rsidRPr="00557C67">
        <w:rPr>
          <w:rFonts w:ascii="Verdana" w:hAnsi="Verdana"/>
          <w:sz w:val="22"/>
          <w:szCs w:val="22"/>
        </w:rPr>
        <w:t xml:space="preserve"> </w:t>
      </w:r>
      <w:r w:rsidRPr="00557C67">
        <w:rPr>
          <w:rFonts w:ascii="Verdana" w:hAnsi="Verdana"/>
          <w:sz w:val="22"/>
          <w:szCs w:val="22"/>
        </w:rPr>
        <w:t>research</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WAR </w:t>
      </w:r>
      <w:r w:rsidR="00F123CE" w:rsidRPr="00557C67">
        <w:rPr>
          <w:rFonts w:ascii="Verdana" w:hAnsi="Verdana"/>
          <w:sz w:val="22"/>
          <w:szCs w:val="22"/>
        </w:rPr>
        <w:t xml:space="preserve">is made up of people who have no involvement with </w:t>
      </w:r>
      <w:r w:rsidRPr="00557C67">
        <w:rPr>
          <w:rFonts w:ascii="Verdana" w:hAnsi="Verdana"/>
          <w:sz w:val="22"/>
          <w:szCs w:val="22"/>
        </w:rPr>
        <w:t>the</w:t>
      </w:r>
      <w:r w:rsidR="00C01E3D" w:rsidRPr="00557C67">
        <w:rPr>
          <w:rFonts w:ascii="Verdana" w:hAnsi="Verdana"/>
          <w:sz w:val="22"/>
          <w:szCs w:val="22"/>
        </w:rPr>
        <w:t xml:space="preserve"> </w:t>
      </w:r>
      <w:r w:rsidR="0096791C" w:rsidRPr="00557C67">
        <w:rPr>
          <w:rFonts w:ascii="Verdana" w:hAnsi="Verdana"/>
          <w:sz w:val="22"/>
          <w:szCs w:val="22"/>
        </w:rPr>
        <w:t>HELIUS study</w:t>
      </w:r>
      <w:r w:rsidR="00F123CE" w:rsidRPr="00557C67">
        <w:rPr>
          <w:rFonts w:ascii="Verdana" w:hAnsi="Verdana"/>
          <w:sz w:val="22"/>
          <w:szCs w:val="22"/>
        </w:rPr>
        <w:t xml:space="preserve">, but have considerable knowledge </w:t>
      </w:r>
      <w:r w:rsidRPr="00557C67">
        <w:rPr>
          <w:rFonts w:ascii="Verdana" w:hAnsi="Verdana"/>
          <w:sz w:val="22"/>
          <w:szCs w:val="22"/>
        </w:rPr>
        <w:t>and</w:t>
      </w:r>
      <w:r w:rsidR="00C01E3D" w:rsidRPr="00557C67">
        <w:rPr>
          <w:rFonts w:ascii="Verdana" w:hAnsi="Verdana"/>
          <w:sz w:val="22"/>
          <w:szCs w:val="22"/>
        </w:rPr>
        <w:t xml:space="preserve"> expertise </w:t>
      </w:r>
      <w:r w:rsidR="00F123CE" w:rsidRPr="00557C67">
        <w:rPr>
          <w:rFonts w:ascii="Verdana" w:hAnsi="Verdana"/>
          <w:sz w:val="22"/>
          <w:szCs w:val="22"/>
        </w:rPr>
        <w:t xml:space="preserve">regarding </w:t>
      </w:r>
      <w:r w:rsidRPr="00557C67">
        <w:rPr>
          <w:rFonts w:ascii="Verdana" w:hAnsi="Verdana"/>
          <w:sz w:val="22"/>
          <w:szCs w:val="22"/>
        </w:rPr>
        <w:t>the</w:t>
      </w:r>
      <w:r w:rsidR="00C01E3D" w:rsidRPr="00557C67">
        <w:rPr>
          <w:rFonts w:ascii="Verdana" w:hAnsi="Verdana"/>
          <w:sz w:val="22"/>
          <w:szCs w:val="22"/>
        </w:rPr>
        <w:t xml:space="preserve"> </w:t>
      </w:r>
      <w:r w:rsidR="00F123CE" w:rsidRPr="00557C67">
        <w:rPr>
          <w:rFonts w:ascii="Verdana" w:hAnsi="Verdana"/>
          <w:sz w:val="22"/>
          <w:szCs w:val="22"/>
        </w:rPr>
        <w:t>three medical</w:t>
      </w:r>
      <w:r w:rsidR="00C21B7F">
        <w:rPr>
          <w:rFonts w:ascii="Verdana" w:hAnsi="Verdana"/>
          <w:sz w:val="22"/>
          <w:szCs w:val="22"/>
        </w:rPr>
        <w:t xml:space="preserve"> research</w:t>
      </w:r>
      <w:r w:rsidR="00F123CE" w:rsidRPr="00557C67">
        <w:rPr>
          <w:rFonts w:ascii="Verdana" w:hAnsi="Verdana"/>
          <w:sz w:val="22"/>
          <w:szCs w:val="22"/>
        </w:rPr>
        <w:t xml:space="preserve"> </w:t>
      </w:r>
      <w:r w:rsidR="005166E5" w:rsidRPr="00557C67">
        <w:rPr>
          <w:rFonts w:ascii="Verdana" w:hAnsi="Verdana"/>
          <w:sz w:val="22"/>
          <w:szCs w:val="22"/>
        </w:rPr>
        <w:t>theme</w:t>
      </w:r>
      <w:r w:rsidR="00C01E3D" w:rsidRPr="00557C67">
        <w:rPr>
          <w:rFonts w:ascii="Verdana" w:hAnsi="Verdana"/>
          <w:sz w:val="22"/>
          <w:szCs w:val="22"/>
        </w:rPr>
        <w:t xml:space="preserve">s </w:t>
      </w:r>
      <w:r w:rsidRPr="00557C67">
        <w:rPr>
          <w:rFonts w:ascii="Verdana" w:hAnsi="Verdana"/>
          <w:sz w:val="22"/>
          <w:szCs w:val="22"/>
        </w:rPr>
        <w:t>and</w:t>
      </w:r>
      <w:r w:rsidR="00C01E3D" w:rsidRPr="00557C67">
        <w:rPr>
          <w:rFonts w:ascii="Verdana" w:hAnsi="Verdana"/>
          <w:sz w:val="22"/>
          <w:szCs w:val="22"/>
        </w:rPr>
        <w:t xml:space="preserve"> </w:t>
      </w:r>
      <w:r w:rsidR="00F123CE" w:rsidRPr="00557C67">
        <w:rPr>
          <w:rFonts w:ascii="Verdana" w:hAnsi="Verdana"/>
          <w:sz w:val="22"/>
          <w:szCs w:val="22"/>
        </w:rPr>
        <w:t xml:space="preserve">regarding large-scale </w:t>
      </w:r>
      <w:r w:rsidR="00C01E3D" w:rsidRPr="00557C67">
        <w:rPr>
          <w:rFonts w:ascii="Verdana" w:hAnsi="Verdana"/>
          <w:sz w:val="22"/>
          <w:szCs w:val="22"/>
        </w:rPr>
        <w:t xml:space="preserve">cohort </w:t>
      </w:r>
      <w:r w:rsidR="00F123CE" w:rsidRPr="00557C67">
        <w:rPr>
          <w:rFonts w:ascii="Verdana" w:hAnsi="Verdana"/>
          <w:sz w:val="22"/>
          <w:szCs w:val="22"/>
        </w:rPr>
        <w:t>studies</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WAR </w:t>
      </w:r>
      <w:r w:rsidR="00F123CE" w:rsidRPr="00557C67">
        <w:rPr>
          <w:rFonts w:ascii="Verdana" w:hAnsi="Verdana"/>
          <w:sz w:val="22"/>
          <w:szCs w:val="22"/>
        </w:rPr>
        <w:t xml:space="preserve">meets once a year </w:t>
      </w:r>
      <w:r w:rsidRPr="00557C67">
        <w:rPr>
          <w:rFonts w:ascii="Verdana" w:hAnsi="Verdana"/>
          <w:sz w:val="22"/>
          <w:szCs w:val="22"/>
        </w:rPr>
        <w:t>and</w:t>
      </w:r>
      <w:r w:rsidR="00C01E3D" w:rsidRPr="00557C67">
        <w:rPr>
          <w:rFonts w:ascii="Verdana" w:hAnsi="Verdana"/>
          <w:sz w:val="22"/>
          <w:szCs w:val="22"/>
        </w:rPr>
        <w:t xml:space="preserve"> </w:t>
      </w:r>
      <w:r w:rsidR="00F123CE" w:rsidRPr="00557C67">
        <w:rPr>
          <w:rFonts w:ascii="Verdana" w:hAnsi="Verdana"/>
          <w:sz w:val="22"/>
          <w:szCs w:val="22"/>
        </w:rPr>
        <w:t xml:space="preserve">advises </w:t>
      </w:r>
      <w:r w:rsidRPr="00557C67">
        <w:rPr>
          <w:rFonts w:ascii="Verdana" w:hAnsi="Verdana"/>
          <w:sz w:val="22"/>
          <w:szCs w:val="22"/>
        </w:rPr>
        <w:t>the</w:t>
      </w:r>
      <w:r w:rsidR="00C01E3D" w:rsidRPr="00557C67">
        <w:rPr>
          <w:rFonts w:ascii="Verdana" w:hAnsi="Verdana"/>
          <w:sz w:val="22"/>
          <w:szCs w:val="22"/>
        </w:rPr>
        <w:t xml:space="preserve"> DB </w:t>
      </w:r>
      <w:r w:rsidR="00F123CE" w:rsidRPr="00557C67">
        <w:rPr>
          <w:rFonts w:ascii="Verdana" w:hAnsi="Verdana"/>
          <w:sz w:val="22"/>
          <w:szCs w:val="22"/>
        </w:rPr>
        <w:t xml:space="preserve">both on request </w:t>
      </w:r>
      <w:r w:rsidRPr="00557C67">
        <w:rPr>
          <w:rFonts w:ascii="Verdana" w:hAnsi="Verdana"/>
          <w:sz w:val="22"/>
          <w:szCs w:val="22"/>
        </w:rPr>
        <w:t>and</w:t>
      </w:r>
      <w:r w:rsidR="00C01E3D" w:rsidRPr="00557C67">
        <w:rPr>
          <w:rFonts w:ascii="Verdana" w:hAnsi="Verdana"/>
          <w:sz w:val="22"/>
          <w:szCs w:val="22"/>
        </w:rPr>
        <w:t xml:space="preserve"> </w:t>
      </w:r>
      <w:r w:rsidR="00F123CE" w:rsidRPr="00557C67">
        <w:rPr>
          <w:rFonts w:ascii="Verdana" w:hAnsi="Verdana"/>
          <w:sz w:val="22"/>
          <w:szCs w:val="22"/>
        </w:rPr>
        <w:t>of its own accord</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WAR </w:t>
      </w:r>
      <w:r w:rsidR="00F123CE" w:rsidRPr="00557C67">
        <w:rPr>
          <w:rFonts w:ascii="Verdana" w:hAnsi="Verdana"/>
          <w:sz w:val="22"/>
          <w:szCs w:val="22"/>
        </w:rPr>
        <w:t xml:space="preserve">assesses the content </w:t>
      </w:r>
      <w:r w:rsidR="00C01E3D" w:rsidRPr="00557C67">
        <w:rPr>
          <w:rFonts w:ascii="Verdana" w:hAnsi="Verdana"/>
          <w:sz w:val="22"/>
          <w:szCs w:val="22"/>
        </w:rPr>
        <w:t>(</w:t>
      </w:r>
      <w:r w:rsidRPr="00557C67">
        <w:rPr>
          <w:rFonts w:ascii="Verdana" w:hAnsi="Verdana"/>
          <w:sz w:val="22"/>
          <w:szCs w:val="22"/>
        </w:rPr>
        <w:t>scientific</w:t>
      </w:r>
      <w:r w:rsidR="00C01E3D" w:rsidRPr="00557C67">
        <w:rPr>
          <w:rFonts w:ascii="Verdana" w:hAnsi="Verdana"/>
          <w:sz w:val="22"/>
          <w:szCs w:val="22"/>
        </w:rPr>
        <w:t xml:space="preserve"> </w:t>
      </w:r>
      <w:r w:rsidRPr="00557C67">
        <w:rPr>
          <w:rFonts w:ascii="Verdana" w:hAnsi="Verdana"/>
          <w:sz w:val="22"/>
          <w:szCs w:val="22"/>
        </w:rPr>
        <w:t>qu</w:t>
      </w:r>
      <w:r w:rsidR="00C01E3D" w:rsidRPr="00557C67">
        <w:rPr>
          <w:rFonts w:ascii="Verdana" w:hAnsi="Verdana"/>
          <w:sz w:val="22"/>
          <w:szCs w:val="22"/>
        </w:rPr>
        <w:t>ali</w:t>
      </w:r>
      <w:r w:rsidRPr="00557C67">
        <w:rPr>
          <w:rFonts w:ascii="Verdana" w:hAnsi="Verdana"/>
          <w:sz w:val="22"/>
          <w:szCs w:val="22"/>
        </w:rPr>
        <w:t>ty</w:t>
      </w:r>
      <w:r w:rsidR="00C01E3D" w:rsidRPr="00557C67">
        <w:rPr>
          <w:rFonts w:ascii="Verdana" w:hAnsi="Verdana"/>
          <w:sz w:val="22"/>
          <w:szCs w:val="22"/>
        </w:rPr>
        <w:t xml:space="preserve">) </w:t>
      </w:r>
      <w:r w:rsidR="00F123CE" w:rsidRPr="00557C67">
        <w:rPr>
          <w:rFonts w:ascii="Verdana" w:hAnsi="Verdana"/>
          <w:sz w:val="22"/>
          <w:szCs w:val="22"/>
        </w:rPr>
        <w:t xml:space="preserve">of </w:t>
      </w:r>
      <w:r w:rsidRPr="00557C67">
        <w:rPr>
          <w:rFonts w:ascii="Verdana" w:hAnsi="Verdana"/>
          <w:sz w:val="22"/>
          <w:szCs w:val="22"/>
        </w:rPr>
        <w:t>the</w:t>
      </w:r>
      <w:r w:rsidR="00C01E3D" w:rsidRPr="00557C67">
        <w:rPr>
          <w:rFonts w:ascii="Verdana" w:hAnsi="Verdana"/>
          <w:sz w:val="22"/>
          <w:szCs w:val="22"/>
        </w:rPr>
        <w:t xml:space="preserve"> </w:t>
      </w:r>
      <w:r w:rsidR="00F00278" w:rsidRPr="00557C67">
        <w:rPr>
          <w:rFonts w:ascii="Verdana" w:hAnsi="Verdana"/>
          <w:sz w:val="22"/>
          <w:szCs w:val="22"/>
        </w:rPr>
        <w:t>plans</w:t>
      </w:r>
      <w:r w:rsidR="00C01E3D" w:rsidRPr="00557C67">
        <w:rPr>
          <w:rFonts w:ascii="Verdana" w:hAnsi="Verdana"/>
          <w:sz w:val="22"/>
          <w:szCs w:val="22"/>
        </w:rPr>
        <w:t xml:space="preserve">, </w:t>
      </w:r>
      <w:r w:rsidR="00F123CE" w:rsidRPr="00557C67">
        <w:rPr>
          <w:rFonts w:ascii="Verdana" w:hAnsi="Verdana"/>
          <w:sz w:val="22"/>
          <w:szCs w:val="22"/>
        </w:rPr>
        <w:t>the implementation</w:t>
      </w:r>
      <w:r w:rsidR="00C01E3D" w:rsidRPr="00557C67">
        <w:rPr>
          <w:rFonts w:ascii="Verdana" w:hAnsi="Verdana"/>
          <w:sz w:val="22"/>
          <w:szCs w:val="22"/>
        </w:rPr>
        <w:t xml:space="preserve"> </w:t>
      </w:r>
      <w:r w:rsidRPr="00557C67">
        <w:rPr>
          <w:rFonts w:ascii="Verdana" w:hAnsi="Verdana"/>
          <w:sz w:val="22"/>
          <w:szCs w:val="22"/>
        </w:rPr>
        <w:t>and</w:t>
      </w:r>
      <w:r w:rsidR="00C01E3D" w:rsidRPr="00557C67">
        <w:rPr>
          <w:rFonts w:ascii="Verdana" w:hAnsi="Verdana"/>
          <w:sz w:val="22"/>
          <w:szCs w:val="22"/>
        </w:rPr>
        <w:t xml:space="preserve"> </w:t>
      </w:r>
      <w:r w:rsidR="005166E5" w:rsidRPr="00557C67">
        <w:rPr>
          <w:rFonts w:ascii="Verdana" w:hAnsi="Verdana"/>
          <w:sz w:val="22"/>
          <w:szCs w:val="22"/>
        </w:rPr>
        <w:t>progress</w:t>
      </w:r>
      <w:r w:rsidR="00C01E3D" w:rsidRPr="00557C67">
        <w:rPr>
          <w:rFonts w:ascii="Verdana" w:hAnsi="Verdana"/>
          <w:sz w:val="22"/>
          <w:szCs w:val="22"/>
        </w:rPr>
        <w:t xml:space="preserve"> </w:t>
      </w:r>
      <w:r w:rsidRPr="00557C67">
        <w:rPr>
          <w:rFonts w:ascii="Verdana" w:hAnsi="Verdana"/>
          <w:sz w:val="22"/>
          <w:szCs w:val="22"/>
        </w:rPr>
        <w:t>of</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w:t>
      </w:r>
      <w:r w:rsidRPr="00557C67">
        <w:rPr>
          <w:rFonts w:ascii="Verdana" w:hAnsi="Verdana"/>
          <w:sz w:val="22"/>
          <w:szCs w:val="22"/>
        </w:rPr>
        <w:t>research programme</w:t>
      </w:r>
      <w:r w:rsidR="00C01E3D" w:rsidRPr="00557C67">
        <w:rPr>
          <w:rFonts w:ascii="Verdana" w:hAnsi="Verdana"/>
          <w:sz w:val="22"/>
          <w:szCs w:val="22"/>
        </w:rPr>
        <w:t xml:space="preserve"> </w:t>
      </w:r>
      <w:r w:rsidRPr="00557C67">
        <w:rPr>
          <w:rFonts w:ascii="Verdana" w:hAnsi="Verdana"/>
          <w:sz w:val="22"/>
          <w:szCs w:val="22"/>
        </w:rPr>
        <w:t>and</w:t>
      </w:r>
      <w:r w:rsidR="00C01E3D" w:rsidRPr="00557C67">
        <w:rPr>
          <w:rFonts w:ascii="Verdana" w:hAnsi="Verdana"/>
          <w:sz w:val="22"/>
          <w:szCs w:val="22"/>
        </w:rPr>
        <w:t xml:space="preserve"> </w:t>
      </w:r>
      <w:r w:rsidRPr="00557C67">
        <w:rPr>
          <w:rFonts w:ascii="Verdana" w:hAnsi="Verdana"/>
          <w:sz w:val="22"/>
          <w:szCs w:val="22"/>
        </w:rPr>
        <w:t>the</w:t>
      </w:r>
      <w:r w:rsidR="00C01E3D" w:rsidRPr="00557C67">
        <w:rPr>
          <w:rFonts w:ascii="Verdana" w:hAnsi="Verdana"/>
          <w:sz w:val="22"/>
          <w:szCs w:val="22"/>
        </w:rPr>
        <w:t xml:space="preserve"> </w:t>
      </w:r>
      <w:r w:rsidR="00F123CE" w:rsidRPr="00557C67">
        <w:rPr>
          <w:rFonts w:ascii="Verdana" w:hAnsi="Verdana"/>
          <w:sz w:val="22"/>
          <w:szCs w:val="22"/>
        </w:rPr>
        <w:t>underlying</w:t>
      </w:r>
      <w:r w:rsidR="00C01E3D" w:rsidRPr="00557C67">
        <w:rPr>
          <w:rFonts w:ascii="Verdana" w:hAnsi="Verdana"/>
          <w:sz w:val="22"/>
          <w:szCs w:val="22"/>
        </w:rPr>
        <w:t xml:space="preserve"> </w:t>
      </w:r>
      <w:r w:rsidRPr="00557C67">
        <w:rPr>
          <w:rFonts w:ascii="Verdana" w:hAnsi="Verdana"/>
          <w:sz w:val="22"/>
          <w:szCs w:val="22"/>
        </w:rPr>
        <w:t>projects</w:t>
      </w:r>
      <w:r w:rsidR="00C01E3D" w:rsidRPr="00557C67">
        <w:rPr>
          <w:rFonts w:ascii="Verdana" w:hAnsi="Verdana"/>
          <w:sz w:val="22"/>
          <w:szCs w:val="22"/>
        </w:rPr>
        <w:t xml:space="preserve">. </w:t>
      </w:r>
      <w:r w:rsidR="00F123CE" w:rsidRPr="00557C67">
        <w:rPr>
          <w:rFonts w:ascii="Verdana" w:hAnsi="Verdana"/>
          <w:sz w:val="22"/>
          <w:szCs w:val="22"/>
        </w:rPr>
        <w:t xml:space="preserve">One </w:t>
      </w:r>
      <w:r w:rsidRPr="00557C67">
        <w:rPr>
          <w:rFonts w:ascii="Verdana" w:hAnsi="Verdana"/>
          <w:sz w:val="22"/>
          <w:szCs w:val="22"/>
        </w:rPr>
        <w:t>month</w:t>
      </w:r>
      <w:r w:rsidR="00C01E3D" w:rsidRPr="00557C67">
        <w:rPr>
          <w:rFonts w:ascii="Verdana" w:hAnsi="Verdana"/>
          <w:sz w:val="22"/>
          <w:szCs w:val="22"/>
        </w:rPr>
        <w:t xml:space="preserve"> </w:t>
      </w:r>
      <w:r w:rsidR="00480165" w:rsidRPr="00557C67">
        <w:rPr>
          <w:rFonts w:ascii="Verdana" w:hAnsi="Verdana"/>
          <w:sz w:val="22"/>
          <w:szCs w:val="22"/>
        </w:rPr>
        <w:t xml:space="preserve">before </w:t>
      </w:r>
      <w:r w:rsidRPr="00557C67">
        <w:rPr>
          <w:rFonts w:ascii="Verdana" w:hAnsi="Verdana"/>
          <w:sz w:val="22"/>
          <w:szCs w:val="22"/>
        </w:rPr>
        <w:t>the</w:t>
      </w:r>
      <w:r w:rsidR="00C01E3D" w:rsidRPr="00557C67">
        <w:rPr>
          <w:rFonts w:ascii="Verdana" w:hAnsi="Verdana"/>
          <w:sz w:val="22"/>
          <w:szCs w:val="22"/>
        </w:rPr>
        <w:t xml:space="preserve"> </w:t>
      </w:r>
      <w:r w:rsidR="00480165" w:rsidRPr="00557C67">
        <w:rPr>
          <w:rFonts w:ascii="Verdana" w:hAnsi="Verdana"/>
          <w:sz w:val="22"/>
          <w:szCs w:val="22"/>
        </w:rPr>
        <w:t xml:space="preserve">annual meeting, </w:t>
      </w:r>
      <w:r w:rsidRPr="00557C67">
        <w:rPr>
          <w:rFonts w:ascii="Verdana" w:hAnsi="Verdana"/>
          <w:sz w:val="22"/>
          <w:szCs w:val="22"/>
        </w:rPr>
        <w:t>the</w:t>
      </w:r>
      <w:r w:rsidR="00C01E3D" w:rsidRPr="00557C67">
        <w:rPr>
          <w:rFonts w:ascii="Verdana" w:hAnsi="Verdana"/>
          <w:sz w:val="22"/>
          <w:szCs w:val="22"/>
        </w:rPr>
        <w:t xml:space="preserve"> DB </w:t>
      </w:r>
      <w:r w:rsidR="00480165" w:rsidRPr="00557C67">
        <w:rPr>
          <w:rFonts w:ascii="Verdana" w:hAnsi="Verdana"/>
          <w:sz w:val="22"/>
          <w:szCs w:val="22"/>
        </w:rPr>
        <w:t xml:space="preserve">informs </w:t>
      </w:r>
      <w:r w:rsidRPr="00557C67">
        <w:rPr>
          <w:rFonts w:ascii="Verdana" w:hAnsi="Verdana"/>
          <w:sz w:val="22"/>
          <w:szCs w:val="22"/>
        </w:rPr>
        <w:t>the</w:t>
      </w:r>
      <w:r w:rsidR="00C01E3D" w:rsidRPr="00557C67">
        <w:rPr>
          <w:rFonts w:ascii="Verdana" w:hAnsi="Verdana"/>
          <w:sz w:val="22"/>
          <w:szCs w:val="22"/>
        </w:rPr>
        <w:t xml:space="preserve"> WAR </w:t>
      </w:r>
      <w:r w:rsidR="00480165" w:rsidRPr="00557C67">
        <w:rPr>
          <w:rFonts w:ascii="Verdana" w:hAnsi="Verdana"/>
          <w:sz w:val="22"/>
          <w:szCs w:val="22"/>
        </w:rPr>
        <w:t xml:space="preserve">in writing about </w:t>
      </w:r>
      <w:r w:rsidRPr="00557C67">
        <w:rPr>
          <w:rFonts w:ascii="Verdana" w:hAnsi="Verdana"/>
          <w:sz w:val="22"/>
          <w:szCs w:val="22"/>
        </w:rPr>
        <w:t>the</w:t>
      </w:r>
      <w:r w:rsidR="00C01E3D" w:rsidRPr="00557C67">
        <w:rPr>
          <w:rFonts w:ascii="Verdana" w:hAnsi="Verdana"/>
          <w:sz w:val="22"/>
          <w:szCs w:val="22"/>
        </w:rPr>
        <w:t xml:space="preserve"> </w:t>
      </w:r>
      <w:r w:rsidRPr="00557C67">
        <w:rPr>
          <w:rFonts w:ascii="Verdana" w:hAnsi="Verdana"/>
          <w:sz w:val="22"/>
          <w:szCs w:val="22"/>
        </w:rPr>
        <w:t>research</w:t>
      </w:r>
      <w:r w:rsidR="00480165" w:rsidRPr="00557C67">
        <w:rPr>
          <w:rFonts w:ascii="Verdana" w:hAnsi="Verdana"/>
          <w:sz w:val="22"/>
          <w:szCs w:val="22"/>
        </w:rPr>
        <w:t xml:space="preserve"> plans, implementation and progress</w:t>
      </w:r>
      <w:r w:rsidR="00C01E3D" w:rsidRPr="00557C67">
        <w:rPr>
          <w:rFonts w:ascii="Verdana" w:hAnsi="Verdana"/>
          <w:sz w:val="22"/>
          <w:szCs w:val="22"/>
        </w:rPr>
        <w:t>.</w:t>
      </w:r>
    </w:p>
    <w:p w14:paraId="45641E29" w14:textId="7D4332C5" w:rsidR="00BE3002" w:rsidRPr="00557C67" w:rsidRDefault="005A6A80" w:rsidP="002E2715">
      <w:pPr>
        <w:autoSpaceDE w:val="0"/>
        <w:autoSpaceDN w:val="0"/>
        <w:adjustRightInd w:val="0"/>
        <w:rPr>
          <w:rFonts w:ascii="Verdana" w:hAnsi="Verdana"/>
          <w:sz w:val="22"/>
          <w:szCs w:val="22"/>
        </w:rPr>
      </w:pPr>
      <w:r>
        <w:rPr>
          <w:noProof/>
          <w:lang w:val="nl-NL"/>
        </w:rPr>
        <w:drawing>
          <wp:anchor distT="0" distB="0" distL="114300" distR="114300" simplePos="0" relativeHeight="251658752" behindDoc="0" locked="0" layoutInCell="1" allowOverlap="1" wp14:anchorId="199D807A" wp14:editId="6451C29A">
            <wp:simplePos x="0" y="0"/>
            <wp:positionH relativeFrom="column">
              <wp:posOffset>13334</wp:posOffset>
            </wp:positionH>
            <wp:positionV relativeFrom="paragraph">
              <wp:posOffset>130175</wp:posOffset>
            </wp:positionV>
            <wp:extent cx="5961969" cy="5162550"/>
            <wp:effectExtent l="0" t="0" r="127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247" cy="5167986"/>
                    </a:xfrm>
                    <a:prstGeom prst="rect">
                      <a:avLst/>
                    </a:prstGeom>
                    <a:noFill/>
                  </pic:spPr>
                </pic:pic>
              </a:graphicData>
            </a:graphic>
            <wp14:sizeRelH relativeFrom="page">
              <wp14:pctWidth>0</wp14:pctWidth>
            </wp14:sizeRelH>
            <wp14:sizeRelV relativeFrom="page">
              <wp14:pctHeight>0</wp14:pctHeight>
            </wp14:sizeRelV>
          </wp:anchor>
        </w:drawing>
      </w:r>
    </w:p>
    <w:p w14:paraId="2CE5DA66" w14:textId="77777777" w:rsidR="00BE3002" w:rsidRPr="00557C67" w:rsidRDefault="00BE3002" w:rsidP="002E2715">
      <w:pPr>
        <w:autoSpaceDE w:val="0"/>
        <w:autoSpaceDN w:val="0"/>
        <w:adjustRightInd w:val="0"/>
        <w:rPr>
          <w:rFonts w:ascii="Verdana" w:hAnsi="Verdana"/>
          <w:i/>
          <w:sz w:val="22"/>
          <w:szCs w:val="22"/>
        </w:rPr>
      </w:pPr>
    </w:p>
    <w:p w14:paraId="08F83AD3" w14:textId="77777777" w:rsidR="0003734C" w:rsidRPr="00557C67" w:rsidRDefault="0003734C" w:rsidP="002E2715">
      <w:pPr>
        <w:autoSpaceDE w:val="0"/>
        <w:autoSpaceDN w:val="0"/>
        <w:adjustRightInd w:val="0"/>
        <w:rPr>
          <w:rFonts w:ascii="Verdana" w:hAnsi="Verdana" w:cs="Helvetica"/>
          <w:color w:val="000000"/>
          <w:sz w:val="22"/>
          <w:szCs w:val="22"/>
        </w:rPr>
      </w:pPr>
    </w:p>
    <w:p w14:paraId="35F553DF" w14:textId="77777777" w:rsidR="001C45B4" w:rsidRPr="00557C67" w:rsidRDefault="001C45B4" w:rsidP="002E2715">
      <w:pPr>
        <w:autoSpaceDE w:val="0"/>
        <w:autoSpaceDN w:val="0"/>
        <w:adjustRightInd w:val="0"/>
        <w:rPr>
          <w:rFonts w:ascii="Verdana" w:hAnsi="Verdana" w:cs="Helvetica-Bold"/>
          <w:b/>
          <w:bCs/>
          <w:color w:val="000000"/>
          <w:sz w:val="22"/>
          <w:szCs w:val="22"/>
        </w:rPr>
      </w:pPr>
    </w:p>
    <w:p w14:paraId="1F9F53BA"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3E5BC583"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61B4FC3E"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773DC590"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17D12CDC"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4EB2BE06"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3A30DEAC"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7FDB34F0"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178ACDD5"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4307148F"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01AC83ED"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524DC3A2"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0C5701F6"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00F2F843"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042AD72B"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7A8D4245"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18343881"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26686297"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0D9AF767"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0D11D4E8"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00217B63"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1F8733CC"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20DAE0BF"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07ECB3C4"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1EB91868" w14:textId="77777777" w:rsidR="00BE3002" w:rsidRPr="00557C67" w:rsidRDefault="00BE3002" w:rsidP="00447BA6">
      <w:pPr>
        <w:autoSpaceDE w:val="0"/>
        <w:autoSpaceDN w:val="0"/>
        <w:adjustRightInd w:val="0"/>
        <w:rPr>
          <w:rFonts w:ascii="Verdana" w:hAnsi="Verdana" w:cs="Helvetica-Bold"/>
          <w:b/>
          <w:bCs/>
          <w:color w:val="000000"/>
          <w:sz w:val="22"/>
          <w:szCs w:val="22"/>
        </w:rPr>
      </w:pPr>
    </w:p>
    <w:p w14:paraId="3DEA1C15" w14:textId="77777777" w:rsidR="00480FC3" w:rsidRDefault="00480FC3" w:rsidP="00BE3002">
      <w:pPr>
        <w:autoSpaceDE w:val="0"/>
        <w:autoSpaceDN w:val="0"/>
        <w:adjustRightInd w:val="0"/>
        <w:rPr>
          <w:rFonts w:ascii="Verdana" w:hAnsi="Verdana"/>
          <w:i/>
          <w:sz w:val="22"/>
          <w:szCs w:val="22"/>
          <w:highlight w:val="yellow"/>
        </w:rPr>
      </w:pPr>
    </w:p>
    <w:p w14:paraId="59442459" w14:textId="77777777" w:rsidR="00480FC3" w:rsidRDefault="00480FC3" w:rsidP="00BE3002">
      <w:pPr>
        <w:autoSpaceDE w:val="0"/>
        <w:autoSpaceDN w:val="0"/>
        <w:adjustRightInd w:val="0"/>
        <w:rPr>
          <w:rFonts w:ascii="Verdana" w:hAnsi="Verdana"/>
          <w:i/>
          <w:sz w:val="22"/>
          <w:szCs w:val="22"/>
          <w:highlight w:val="yellow"/>
        </w:rPr>
      </w:pPr>
    </w:p>
    <w:p w14:paraId="39284EB1" w14:textId="77777777" w:rsidR="00082133" w:rsidRDefault="00082133" w:rsidP="00BE3002">
      <w:pPr>
        <w:autoSpaceDE w:val="0"/>
        <w:autoSpaceDN w:val="0"/>
        <w:adjustRightInd w:val="0"/>
        <w:rPr>
          <w:rFonts w:ascii="Verdana" w:hAnsi="Verdana"/>
          <w:i/>
          <w:sz w:val="22"/>
          <w:szCs w:val="22"/>
          <w:highlight w:val="yellow"/>
        </w:rPr>
      </w:pPr>
    </w:p>
    <w:p w14:paraId="110E11AF" w14:textId="210E3587" w:rsidR="00BE3002" w:rsidRPr="00557C67" w:rsidRDefault="00AB28BE" w:rsidP="00BE3002">
      <w:pPr>
        <w:autoSpaceDE w:val="0"/>
        <w:autoSpaceDN w:val="0"/>
        <w:adjustRightInd w:val="0"/>
        <w:rPr>
          <w:rFonts w:ascii="Verdana" w:hAnsi="Verdana"/>
          <w:sz w:val="22"/>
          <w:szCs w:val="22"/>
        </w:rPr>
      </w:pPr>
      <w:r w:rsidRPr="00480FC3">
        <w:rPr>
          <w:rFonts w:ascii="Verdana" w:hAnsi="Verdana"/>
          <w:i/>
          <w:sz w:val="22"/>
          <w:szCs w:val="22"/>
        </w:rPr>
        <w:t>Figure</w:t>
      </w:r>
      <w:r w:rsidR="00BE3002" w:rsidRPr="00480FC3">
        <w:rPr>
          <w:rFonts w:ascii="Verdana" w:hAnsi="Verdana"/>
          <w:i/>
          <w:sz w:val="22"/>
          <w:szCs w:val="22"/>
        </w:rPr>
        <w:t>: HELIUS</w:t>
      </w:r>
      <w:r w:rsidR="00557C67" w:rsidRPr="00480FC3">
        <w:rPr>
          <w:rFonts w:ascii="Verdana" w:hAnsi="Verdana"/>
          <w:i/>
          <w:sz w:val="22"/>
          <w:szCs w:val="22"/>
        </w:rPr>
        <w:t xml:space="preserve"> organiz</w:t>
      </w:r>
      <w:r w:rsidR="002015D9" w:rsidRPr="00480FC3">
        <w:rPr>
          <w:rFonts w:ascii="Verdana" w:hAnsi="Verdana"/>
          <w:i/>
          <w:sz w:val="22"/>
          <w:szCs w:val="22"/>
        </w:rPr>
        <w:t>ation diagram</w:t>
      </w:r>
    </w:p>
    <w:p w14:paraId="37017EFD" w14:textId="77777777" w:rsidR="00426130" w:rsidRPr="00557C67" w:rsidRDefault="00447BA6" w:rsidP="00447BA6">
      <w:pPr>
        <w:autoSpaceDE w:val="0"/>
        <w:autoSpaceDN w:val="0"/>
        <w:adjustRightInd w:val="0"/>
        <w:rPr>
          <w:rFonts w:ascii="Verdana" w:hAnsi="Verdana" w:cs="Helvetica-Bold"/>
          <w:b/>
          <w:bCs/>
          <w:color w:val="000000"/>
          <w:sz w:val="22"/>
          <w:szCs w:val="22"/>
        </w:rPr>
      </w:pPr>
      <w:r w:rsidRPr="00557C67">
        <w:rPr>
          <w:rFonts w:ascii="Verdana" w:hAnsi="Verdana" w:cs="Helvetica-Bold"/>
          <w:b/>
          <w:bCs/>
          <w:color w:val="000000"/>
          <w:sz w:val="22"/>
          <w:szCs w:val="22"/>
        </w:rPr>
        <w:br w:type="page"/>
      </w:r>
      <w:r w:rsidRPr="00557C67">
        <w:rPr>
          <w:rFonts w:ascii="Verdana" w:hAnsi="Verdana" w:cs="Helvetica-Bold"/>
          <w:b/>
          <w:bCs/>
          <w:color w:val="000000"/>
          <w:sz w:val="22"/>
          <w:szCs w:val="22"/>
        </w:rPr>
        <w:lastRenderedPageBreak/>
        <w:t xml:space="preserve">3. </w:t>
      </w:r>
      <w:r w:rsidR="00AB28BE" w:rsidRPr="00557C67">
        <w:rPr>
          <w:rFonts w:ascii="Verdana" w:hAnsi="Verdana" w:cs="Helvetica-Bold"/>
          <w:b/>
          <w:bCs/>
          <w:color w:val="000000"/>
          <w:sz w:val="22"/>
          <w:szCs w:val="22"/>
        </w:rPr>
        <w:t>Research</w:t>
      </w:r>
      <w:r w:rsidR="00426130" w:rsidRPr="00557C67">
        <w:rPr>
          <w:rFonts w:ascii="Verdana" w:hAnsi="Verdana" w:cs="Helvetica-Bold"/>
          <w:b/>
          <w:bCs/>
          <w:color w:val="000000"/>
          <w:sz w:val="22"/>
          <w:szCs w:val="22"/>
        </w:rPr>
        <w:t>ers</w:t>
      </w:r>
    </w:p>
    <w:p w14:paraId="4F71784A" w14:textId="77777777" w:rsidR="00133279" w:rsidRPr="00557C67" w:rsidRDefault="00AB28BE" w:rsidP="00955E44">
      <w:pPr>
        <w:numPr>
          <w:ilvl w:val="0"/>
          <w:numId w:val="11"/>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Scientific</w:t>
      </w:r>
      <w:r w:rsidR="00290737" w:rsidRPr="00557C67">
        <w:rPr>
          <w:rFonts w:ascii="Verdana" w:hAnsi="Verdana" w:cs="Helvetica"/>
          <w:color w:val="000000"/>
          <w:sz w:val="22"/>
          <w:szCs w:val="22"/>
        </w:rPr>
        <w:t xml:space="preserve"> </w:t>
      </w:r>
      <w:r w:rsidR="00904F63" w:rsidRPr="00557C67">
        <w:rPr>
          <w:rFonts w:ascii="Verdana" w:hAnsi="Verdana" w:cs="Helvetica"/>
          <w:color w:val="000000"/>
          <w:sz w:val="22"/>
          <w:szCs w:val="22"/>
        </w:rPr>
        <w:t>participation</w:t>
      </w:r>
      <w:r w:rsidR="00290737" w:rsidRPr="00557C67">
        <w:rPr>
          <w:rFonts w:ascii="Verdana" w:hAnsi="Verdana" w:cs="Helvetica"/>
          <w:color w:val="000000"/>
          <w:sz w:val="22"/>
          <w:szCs w:val="22"/>
        </w:rPr>
        <w:t xml:space="preserve"> in HELIUS </w:t>
      </w:r>
      <w:r w:rsidR="00EF313D" w:rsidRPr="00557C67">
        <w:rPr>
          <w:rFonts w:ascii="Verdana" w:hAnsi="Verdana" w:cs="Helvetica"/>
          <w:color w:val="000000"/>
          <w:sz w:val="22"/>
          <w:szCs w:val="22"/>
        </w:rPr>
        <w:t xml:space="preserve">usually involves </w:t>
      </w:r>
      <w:r w:rsidRPr="00557C67">
        <w:rPr>
          <w:rFonts w:ascii="Verdana" w:hAnsi="Verdana" w:cs="Helvetica"/>
          <w:color w:val="000000"/>
          <w:sz w:val="22"/>
          <w:szCs w:val="22"/>
        </w:rPr>
        <w:t>the</w:t>
      </w:r>
      <w:r w:rsidR="00290737" w:rsidRPr="00557C67">
        <w:rPr>
          <w:rFonts w:ascii="Verdana" w:hAnsi="Verdana" w:cs="Helvetica"/>
          <w:color w:val="000000"/>
          <w:sz w:val="22"/>
          <w:szCs w:val="22"/>
        </w:rPr>
        <w:t xml:space="preserve"> </w:t>
      </w:r>
      <w:r w:rsidR="00EF313D" w:rsidRPr="00557C67">
        <w:rPr>
          <w:rFonts w:ascii="Verdana" w:hAnsi="Verdana" w:cs="Helvetica"/>
          <w:color w:val="000000"/>
          <w:sz w:val="22"/>
          <w:szCs w:val="22"/>
        </w:rPr>
        <w:t xml:space="preserve">appointment </w:t>
      </w:r>
      <w:r w:rsidRPr="00557C67">
        <w:rPr>
          <w:rFonts w:ascii="Verdana" w:hAnsi="Verdana" w:cs="Helvetica"/>
          <w:color w:val="000000"/>
          <w:sz w:val="22"/>
          <w:szCs w:val="22"/>
        </w:rPr>
        <w:t>of</w:t>
      </w:r>
      <w:r w:rsidR="00290737" w:rsidRPr="00557C67">
        <w:rPr>
          <w:rFonts w:ascii="Verdana" w:hAnsi="Verdana" w:cs="Helvetica"/>
          <w:color w:val="000000"/>
          <w:sz w:val="22"/>
          <w:szCs w:val="22"/>
        </w:rPr>
        <w:t xml:space="preserve"> </w:t>
      </w:r>
      <w:r w:rsidRPr="00557C67">
        <w:rPr>
          <w:rFonts w:ascii="Verdana" w:hAnsi="Verdana" w:cs="Helvetica"/>
          <w:color w:val="000000"/>
          <w:sz w:val="22"/>
          <w:szCs w:val="22"/>
        </w:rPr>
        <w:t>a</w:t>
      </w:r>
      <w:r w:rsidR="00290737" w:rsidRPr="00557C67">
        <w:rPr>
          <w:rFonts w:ascii="Verdana" w:hAnsi="Verdana" w:cs="Helvetica"/>
          <w:color w:val="000000"/>
          <w:sz w:val="22"/>
          <w:szCs w:val="22"/>
        </w:rPr>
        <w:t xml:space="preserve"> PhD student </w:t>
      </w:r>
      <w:r w:rsidR="00EF313D" w:rsidRPr="00557C67">
        <w:rPr>
          <w:rFonts w:ascii="Verdana" w:hAnsi="Verdana" w:cs="Helvetica"/>
          <w:color w:val="000000"/>
          <w:sz w:val="22"/>
          <w:szCs w:val="22"/>
        </w:rPr>
        <w:t xml:space="preserve">whose doctoral </w:t>
      </w:r>
      <w:r w:rsidRPr="00557C67">
        <w:rPr>
          <w:rFonts w:ascii="Verdana" w:hAnsi="Verdana" w:cs="Helvetica"/>
          <w:color w:val="000000"/>
          <w:sz w:val="22"/>
          <w:szCs w:val="22"/>
        </w:rPr>
        <w:t>research</w:t>
      </w:r>
      <w:r w:rsidR="00290737"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 xml:space="preserve">is </w:t>
      </w:r>
      <w:r w:rsidR="008201BC" w:rsidRPr="00557C67">
        <w:rPr>
          <w:rFonts w:ascii="Verdana" w:hAnsi="Verdana" w:cs="Helvetica"/>
          <w:color w:val="000000"/>
          <w:sz w:val="22"/>
          <w:szCs w:val="22"/>
        </w:rPr>
        <w:t xml:space="preserve">based </w:t>
      </w:r>
      <w:r w:rsidR="00EF313D" w:rsidRPr="00557C67">
        <w:rPr>
          <w:rFonts w:ascii="Verdana" w:hAnsi="Verdana" w:cs="Helvetica"/>
          <w:color w:val="000000"/>
          <w:sz w:val="22"/>
          <w:szCs w:val="22"/>
        </w:rPr>
        <w:t xml:space="preserve">at least partly </w:t>
      </w:r>
      <w:r w:rsidRPr="00557C67">
        <w:rPr>
          <w:rFonts w:ascii="Verdana" w:hAnsi="Verdana" w:cs="Helvetica"/>
          <w:color w:val="000000"/>
          <w:sz w:val="22"/>
          <w:szCs w:val="22"/>
        </w:rPr>
        <w:t>on</w:t>
      </w:r>
      <w:r w:rsidR="00290737" w:rsidRPr="00557C67">
        <w:rPr>
          <w:rFonts w:ascii="Verdana" w:hAnsi="Verdana" w:cs="Helvetica"/>
          <w:color w:val="000000"/>
          <w:sz w:val="22"/>
          <w:szCs w:val="22"/>
        </w:rPr>
        <w:t xml:space="preserve"> </w:t>
      </w:r>
      <w:r w:rsidRPr="00557C67">
        <w:rPr>
          <w:rFonts w:ascii="Verdana" w:hAnsi="Verdana" w:cs="Helvetica"/>
          <w:color w:val="000000"/>
          <w:sz w:val="22"/>
          <w:szCs w:val="22"/>
        </w:rPr>
        <w:t>the</w:t>
      </w:r>
      <w:r w:rsidR="00290737" w:rsidRPr="00557C67">
        <w:rPr>
          <w:rFonts w:ascii="Verdana" w:hAnsi="Verdana" w:cs="Helvetica"/>
          <w:color w:val="000000"/>
          <w:sz w:val="22"/>
          <w:szCs w:val="22"/>
        </w:rPr>
        <w:t xml:space="preserve"> </w:t>
      </w:r>
      <w:r w:rsidR="0096791C" w:rsidRPr="00557C67">
        <w:rPr>
          <w:rFonts w:ascii="Verdana" w:hAnsi="Verdana" w:cs="Helvetica"/>
          <w:color w:val="000000"/>
          <w:sz w:val="22"/>
          <w:szCs w:val="22"/>
        </w:rPr>
        <w:t>HELIUS study</w:t>
      </w:r>
      <w:r w:rsidRPr="00557C67">
        <w:rPr>
          <w:rFonts w:ascii="Verdana" w:hAnsi="Verdana" w:cs="Helvetica"/>
          <w:color w:val="000000"/>
          <w:sz w:val="22"/>
          <w:szCs w:val="22"/>
        </w:rPr>
        <w:t xml:space="preserve"> </w:t>
      </w:r>
      <w:r w:rsidR="00290737" w:rsidRPr="00557C67">
        <w:rPr>
          <w:rFonts w:ascii="Verdana" w:hAnsi="Verdana" w:cs="Helvetica"/>
          <w:color w:val="000000"/>
          <w:sz w:val="22"/>
          <w:szCs w:val="22"/>
        </w:rPr>
        <w:t xml:space="preserve">data. </w:t>
      </w:r>
      <w:r w:rsidR="00EF313D" w:rsidRPr="00557C67">
        <w:rPr>
          <w:rFonts w:ascii="Verdana" w:hAnsi="Verdana" w:cs="Helvetica"/>
          <w:color w:val="000000"/>
          <w:sz w:val="22"/>
          <w:szCs w:val="22"/>
        </w:rPr>
        <w:t xml:space="preserve">The </w:t>
      </w:r>
      <w:r w:rsidR="00290737" w:rsidRPr="00557C67">
        <w:rPr>
          <w:rFonts w:ascii="Verdana" w:hAnsi="Verdana" w:cs="Helvetica"/>
          <w:color w:val="000000"/>
          <w:sz w:val="22"/>
          <w:szCs w:val="22"/>
        </w:rPr>
        <w:t xml:space="preserve">PhD student </w:t>
      </w:r>
      <w:r w:rsidR="00EF313D" w:rsidRPr="00557C67">
        <w:rPr>
          <w:rFonts w:ascii="Verdana" w:hAnsi="Verdana" w:cs="Helvetica"/>
          <w:color w:val="000000"/>
          <w:sz w:val="22"/>
          <w:szCs w:val="22"/>
        </w:rPr>
        <w:t xml:space="preserve">is an </w:t>
      </w:r>
      <w:r w:rsidR="00290737" w:rsidRPr="00557C67">
        <w:rPr>
          <w:rFonts w:ascii="Verdana" w:hAnsi="Verdana" w:cs="Helvetica"/>
          <w:color w:val="000000"/>
          <w:sz w:val="22"/>
          <w:szCs w:val="22"/>
        </w:rPr>
        <w:t>ac</w:t>
      </w:r>
      <w:r w:rsidRPr="00557C67">
        <w:rPr>
          <w:rFonts w:ascii="Verdana" w:hAnsi="Verdana" w:cs="Helvetica"/>
          <w:color w:val="000000"/>
          <w:sz w:val="22"/>
          <w:szCs w:val="22"/>
        </w:rPr>
        <w:t>tive</w:t>
      </w:r>
      <w:r w:rsidR="00290737" w:rsidRPr="00557C67">
        <w:rPr>
          <w:rFonts w:ascii="Verdana" w:hAnsi="Verdana" w:cs="Helvetica"/>
          <w:color w:val="000000"/>
          <w:sz w:val="22"/>
          <w:szCs w:val="22"/>
        </w:rPr>
        <w:t xml:space="preserve"> </w:t>
      </w:r>
      <w:r w:rsidR="00EF313D" w:rsidRPr="00557C67">
        <w:rPr>
          <w:rFonts w:ascii="Verdana" w:hAnsi="Verdana" w:cs="Helvetica"/>
          <w:color w:val="000000"/>
          <w:sz w:val="22"/>
          <w:szCs w:val="22"/>
        </w:rPr>
        <w:t xml:space="preserve">member of </w:t>
      </w:r>
      <w:r w:rsidRPr="00557C67">
        <w:rPr>
          <w:rFonts w:ascii="Verdana" w:hAnsi="Verdana" w:cs="Helvetica"/>
          <w:color w:val="000000"/>
          <w:sz w:val="22"/>
          <w:szCs w:val="22"/>
        </w:rPr>
        <w:t>the</w:t>
      </w:r>
      <w:r w:rsidR="00290737" w:rsidRPr="00557C67">
        <w:rPr>
          <w:rFonts w:ascii="Verdana" w:hAnsi="Verdana" w:cs="Helvetica"/>
          <w:color w:val="000000"/>
          <w:sz w:val="22"/>
          <w:szCs w:val="22"/>
        </w:rPr>
        <w:t xml:space="preserve"> HELIUS </w:t>
      </w:r>
      <w:r w:rsidR="009F2662" w:rsidRPr="00557C67">
        <w:rPr>
          <w:rFonts w:ascii="Verdana" w:hAnsi="Verdana" w:cs="Helvetica"/>
          <w:color w:val="000000"/>
          <w:sz w:val="22"/>
          <w:szCs w:val="22"/>
        </w:rPr>
        <w:t>PG</w:t>
      </w:r>
      <w:r w:rsidR="00290737" w:rsidRPr="00557C67">
        <w:rPr>
          <w:rFonts w:ascii="Verdana" w:hAnsi="Verdana" w:cs="Helvetica"/>
          <w:color w:val="000000"/>
          <w:sz w:val="22"/>
          <w:szCs w:val="22"/>
        </w:rPr>
        <w:t xml:space="preserve"> </w:t>
      </w:r>
      <w:r w:rsidRPr="00557C67">
        <w:rPr>
          <w:rFonts w:ascii="Verdana" w:hAnsi="Verdana" w:cs="Helvetica"/>
          <w:color w:val="000000"/>
          <w:sz w:val="22"/>
          <w:szCs w:val="22"/>
        </w:rPr>
        <w:t>for</w:t>
      </w:r>
      <w:r w:rsidR="00290737" w:rsidRPr="00557C67">
        <w:rPr>
          <w:rFonts w:ascii="Verdana" w:hAnsi="Verdana" w:cs="Helvetica"/>
          <w:color w:val="000000"/>
          <w:sz w:val="22"/>
          <w:szCs w:val="22"/>
        </w:rPr>
        <w:t xml:space="preserve"> </w:t>
      </w:r>
      <w:r w:rsidRPr="00557C67">
        <w:rPr>
          <w:rFonts w:ascii="Verdana" w:hAnsi="Verdana" w:cs="Helvetica"/>
          <w:color w:val="000000"/>
          <w:sz w:val="22"/>
          <w:szCs w:val="22"/>
        </w:rPr>
        <w:t>a</w:t>
      </w:r>
      <w:r w:rsidR="00290737" w:rsidRPr="00557C67">
        <w:rPr>
          <w:rFonts w:ascii="Verdana" w:hAnsi="Verdana" w:cs="Helvetica"/>
          <w:color w:val="000000"/>
          <w:sz w:val="22"/>
          <w:szCs w:val="22"/>
        </w:rPr>
        <w:t xml:space="preserve"> </w:t>
      </w:r>
      <w:r w:rsidRPr="00557C67">
        <w:rPr>
          <w:rFonts w:ascii="Verdana" w:hAnsi="Verdana" w:cs="Helvetica"/>
          <w:color w:val="000000"/>
          <w:sz w:val="22"/>
          <w:szCs w:val="22"/>
        </w:rPr>
        <w:t>period</w:t>
      </w:r>
      <w:r w:rsidR="00290737" w:rsidRPr="00557C67">
        <w:rPr>
          <w:rFonts w:ascii="Verdana" w:hAnsi="Verdana" w:cs="Helvetica"/>
          <w:color w:val="000000"/>
          <w:sz w:val="22"/>
          <w:szCs w:val="22"/>
        </w:rPr>
        <w:t xml:space="preserve"> </w:t>
      </w:r>
      <w:r w:rsidRPr="00557C67">
        <w:rPr>
          <w:rFonts w:ascii="Verdana" w:hAnsi="Verdana" w:cs="Helvetica"/>
          <w:color w:val="000000"/>
          <w:sz w:val="22"/>
          <w:szCs w:val="22"/>
        </w:rPr>
        <w:t>of</w:t>
      </w:r>
      <w:r w:rsidR="00290737" w:rsidRPr="00557C67">
        <w:rPr>
          <w:rFonts w:ascii="Verdana" w:hAnsi="Verdana" w:cs="Helvetica"/>
          <w:color w:val="000000"/>
          <w:sz w:val="22"/>
          <w:szCs w:val="22"/>
        </w:rPr>
        <w:t xml:space="preserve"> </w:t>
      </w:r>
      <w:r w:rsidR="00EF313D" w:rsidRPr="00557C67">
        <w:rPr>
          <w:rFonts w:ascii="Verdana" w:hAnsi="Verdana" w:cs="Helvetica"/>
          <w:color w:val="000000"/>
          <w:sz w:val="22"/>
          <w:szCs w:val="22"/>
        </w:rPr>
        <w:t xml:space="preserve">three </w:t>
      </w:r>
      <w:r w:rsidRPr="00557C67">
        <w:rPr>
          <w:rFonts w:ascii="Verdana" w:hAnsi="Verdana" w:cs="Helvetica"/>
          <w:color w:val="000000"/>
          <w:sz w:val="22"/>
          <w:szCs w:val="22"/>
        </w:rPr>
        <w:t>to</w:t>
      </w:r>
      <w:r w:rsidR="00290737" w:rsidRPr="00557C67">
        <w:rPr>
          <w:rFonts w:ascii="Verdana" w:hAnsi="Verdana" w:cs="Helvetica"/>
          <w:color w:val="000000"/>
          <w:sz w:val="22"/>
          <w:szCs w:val="22"/>
        </w:rPr>
        <w:t xml:space="preserve"> </w:t>
      </w:r>
      <w:r w:rsidR="00EF313D" w:rsidRPr="00557C67">
        <w:rPr>
          <w:rFonts w:ascii="Verdana" w:hAnsi="Verdana" w:cs="Helvetica"/>
          <w:color w:val="000000"/>
          <w:sz w:val="22"/>
          <w:szCs w:val="22"/>
        </w:rPr>
        <w:t xml:space="preserve">four </w:t>
      </w:r>
      <w:r w:rsidRPr="00557C67">
        <w:rPr>
          <w:rFonts w:ascii="Verdana" w:hAnsi="Verdana" w:cs="Helvetica"/>
          <w:color w:val="000000"/>
          <w:sz w:val="22"/>
          <w:szCs w:val="22"/>
        </w:rPr>
        <w:t>year</w:t>
      </w:r>
      <w:r w:rsidR="00EF313D" w:rsidRPr="00557C67">
        <w:rPr>
          <w:rFonts w:ascii="Verdana" w:hAnsi="Verdana" w:cs="Helvetica"/>
          <w:color w:val="000000"/>
          <w:sz w:val="22"/>
          <w:szCs w:val="22"/>
        </w:rPr>
        <w:t>s</w:t>
      </w:r>
      <w:r w:rsidR="00290737" w:rsidRPr="00557C67">
        <w:rPr>
          <w:rFonts w:ascii="Verdana" w:hAnsi="Verdana" w:cs="Helvetica"/>
          <w:color w:val="000000"/>
          <w:sz w:val="22"/>
          <w:szCs w:val="22"/>
        </w:rPr>
        <w:t>.</w:t>
      </w:r>
      <w:r w:rsidR="00133279" w:rsidRPr="00557C67">
        <w:rPr>
          <w:rFonts w:ascii="Verdana" w:hAnsi="Verdana" w:cs="Helvetica"/>
          <w:color w:val="000000"/>
          <w:sz w:val="22"/>
          <w:szCs w:val="22"/>
        </w:rPr>
        <w:t xml:space="preserve"> </w:t>
      </w:r>
    </w:p>
    <w:p w14:paraId="4F209A8E" w14:textId="77777777" w:rsidR="00290737" w:rsidRPr="00557C67" w:rsidRDefault="00CF04C0" w:rsidP="00955E44">
      <w:pPr>
        <w:numPr>
          <w:ilvl w:val="0"/>
          <w:numId w:val="11"/>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 xml:space="preserve">A PhD student whose doctoral research is based exclusively on the HELIUS study data contributes to the general HELIUS activities (i.e. data collection) for one full-time year. </w:t>
      </w:r>
      <w:r w:rsidR="00AB28BE" w:rsidRPr="00557C67">
        <w:rPr>
          <w:rFonts w:ascii="Verdana" w:hAnsi="Verdana" w:cs="Helvetica"/>
          <w:color w:val="000000"/>
          <w:sz w:val="22"/>
          <w:szCs w:val="22"/>
        </w:rPr>
        <w:t>Th</w:t>
      </w:r>
      <w:r w:rsidR="00083AF9" w:rsidRPr="00557C67">
        <w:rPr>
          <w:rFonts w:ascii="Verdana" w:hAnsi="Verdana" w:cs="Helvetica"/>
          <w:color w:val="000000"/>
          <w:sz w:val="22"/>
          <w:szCs w:val="22"/>
        </w:rPr>
        <w:t xml:space="preserve">e year’s work may be spread out </w:t>
      </w:r>
      <w:r w:rsidR="00543898" w:rsidRPr="00557C67">
        <w:rPr>
          <w:rFonts w:ascii="Verdana" w:hAnsi="Verdana" w:cs="Helvetica"/>
          <w:color w:val="000000"/>
          <w:sz w:val="22"/>
          <w:szCs w:val="22"/>
        </w:rPr>
        <w:t xml:space="preserve">over </w:t>
      </w:r>
      <w:r w:rsidR="00AB28BE" w:rsidRPr="00557C67">
        <w:rPr>
          <w:rFonts w:ascii="Verdana" w:hAnsi="Verdana" w:cs="Helvetica"/>
          <w:color w:val="000000"/>
          <w:sz w:val="22"/>
          <w:szCs w:val="22"/>
        </w:rPr>
        <w:t>the</w:t>
      </w:r>
      <w:r w:rsidR="0054389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first</w:t>
      </w:r>
      <w:r w:rsidR="00290737"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 xml:space="preserve">two </w:t>
      </w:r>
      <w:r w:rsidR="00AB28BE" w:rsidRPr="00557C67">
        <w:rPr>
          <w:rFonts w:ascii="Verdana" w:hAnsi="Verdana" w:cs="Helvetica"/>
          <w:color w:val="000000"/>
          <w:sz w:val="22"/>
          <w:szCs w:val="22"/>
        </w:rPr>
        <w:t>or</w:t>
      </w:r>
      <w:r w:rsidR="00290737"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 xml:space="preserve">three </w:t>
      </w:r>
      <w:r w:rsidR="00AB28BE" w:rsidRPr="00557C67">
        <w:rPr>
          <w:rFonts w:ascii="Verdana" w:hAnsi="Verdana" w:cs="Helvetica"/>
          <w:color w:val="000000"/>
          <w:sz w:val="22"/>
          <w:szCs w:val="22"/>
        </w:rPr>
        <w:t>year</w:t>
      </w:r>
      <w:r w:rsidR="00083AF9" w:rsidRPr="00557C67">
        <w:rPr>
          <w:rFonts w:ascii="Verdana" w:hAnsi="Verdana" w:cs="Helvetica"/>
          <w:color w:val="000000"/>
          <w:sz w:val="22"/>
          <w:szCs w:val="22"/>
        </w:rPr>
        <w:t xml:space="preserve">s </w:t>
      </w:r>
      <w:r w:rsidR="00AB28BE" w:rsidRPr="00557C67">
        <w:rPr>
          <w:rFonts w:ascii="Verdana" w:hAnsi="Verdana" w:cs="Helvetica"/>
          <w:color w:val="000000"/>
          <w:sz w:val="22"/>
          <w:szCs w:val="22"/>
        </w:rPr>
        <w:t>of</w:t>
      </w:r>
      <w:r w:rsidR="00290737"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290737"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appointment</w:t>
      </w:r>
      <w:r w:rsidR="00543898" w:rsidRPr="00557C67">
        <w:rPr>
          <w:rFonts w:ascii="Verdana" w:hAnsi="Verdana" w:cs="Helvetica"/>
          <w:color w:val="000000"/>
          <w:sz w:val="22"/>
          <w:szCs w:val="22"/>
        </w:rPr>
        <w:t>.</w:t>
      </w:r>
      <w:r w:rsidR="00290737"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The</w:t>
      </w:r>
      <w:r w:rsidR="00290737"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 xml:space="preserve">HELIUS </w:t>
      </w:r>
      <w:r w:rsidR="00290737" w:rsidRPr="00557C67">
        <w:rPr>
          <w:rFonts w:ascii="Verdana" w:hAnsi="Verdana" w:cs="Helvetica"/>
          <w:color w:val="000000"/>
          <w:sz w:val="22"/>
          <w:szCs w:val="22"/>
        </w:rPr>
        <w:t>activi</w:t>
      </w:r>
      <w:r w:rsidR="00AB28BE" w:rsidRPr="00557C67">
        <w:rPr>
          <w:rFonts w:ascii="Verdana" w:hAnsi="Verdana" w:cs="Helvetica"/>
          <w:color w:val="000000"/>
          <w:sz w:val="22"/>
          <w:szCs w:val="22"/>
        </w:rPr>
        <w:t>ties</w:t>
      </w:r>
      <w:r w:rsidR="00290737"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 xml:space="preserve">undertaken are </w:t>
      </w:r>
      <w:r w:rsidR="00AB28BE" w:rsidRPr="00557C67">
        <w:rPr>
          <w:rFonts w:ascii="Verdana" w:hAnsi="Verdana" w:cs="Helvetica"/>
          <w:color w:val="000000"/>
          <w:sz w:val="22"/>
          <w:szCs w:val="22"/>
        </w:rPr>
        <w:t>not</w:t>
      </w:r>
      <w:r w:rsidR="00290737"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 xml:space="preserve">necessarily </w:t>
      </w:r>
      <w:r w:rsidR="00176F78" w:rsidRPr="00557C67">
        <w:rPr>
          <w:rFonts w:ascii="Verdana" w:hAnsi="Verdana" w:cs="Helvetica"/>
          <w:color w:val="000000"/>
          <w:sz w:val="22"/>
          <w:szCs w:val="22"/>
        </w:rPr>
        <w:t xml:space="preserve">related </w:t>
      </w:r>
      <w:r w:rsidR="00083AF9" w:rsidRPr="00557C67">
        <w:rPr>
          <w:rFonts w:ascii="Verdana" w:hAnsi="Verdana" w:cs="Helvetica"/>
          <w:color w:val="000000"/>
          <w:sz w:val="22"/>
          <w:szCs w:val="22"/>
        </w:rPr>
        <w:t xml:space="preserve">to the student’s own </w:t>
      </w:r>
      <w:r w:rsidR="00AB28BE" w:rsidRPr="00557C67">
        <w:rPr>
          <w:rFonts w:ascii="Verdana" w:hAnsi="Verdana" w:cs="Helvetica"/>
          <w:color w:val="000000"/>
          <w:sz w:val="22"/>
          <w:szCs w:val="22"/>
        </w:rPr>
        <w:t>research</w:t>
      </w:r>
      <w:r w:rsidR="00176F78" w:rsidRPr="00557C67">
        <w:rPr>
          <w:rFonts w:ascii="Verdana" w:hAnsi="Verdana" w:cs="Helvetica"/>
          <w:color w:val="000000"/>
          <w:sz w:val="22"/>
          <w:szCs w:val="22"/>
        </w:rPr>
        <w:t xml:space="preserve">. We </w:t>
      </w:r>
      <w:r w:rsidR="00083AF9" w:rsidRPr="00557C67">
        <w:rPr>
          <w:rFonts w:ascii="Verdana" w:hAnsi="Verdana" w:cs="Helvetica"/>
          <w:color w:val="000000"/>
          <w:sz w:val="22"/>
          <w:szCs w:val="22"/>
        </w:rPr>
        <w:t xml:space="preserve">aim for </w:t>
      </w:r>
      <w:r w:rsidR="00AB28BE" w:rsidRPr="00557C67">
        <w:rPr>
          <w:rFonts w:ascii="Verdana" w:hAnsi="Verdana" w:cs="Helvetica"/>
          <w:color w:val="000000"/>
          <w:sz w:val="22"/>
          <w:szCs w:val="22"/>
        </w:rPr>
        <w:t>a</w:t>
      </w:r>
      <w:r w:rsidR="00176F7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situation</w:t>
      </w:r>
      <w:r w:rsidR="00176F78"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 xml:space="preserve">where, during the period of attachment, half </w:t>
      </w:r>
      <w:r w:rsidR="00AB28BE" w:rsidRPr="00557C67">
        <w:rPr>
          <w:rFonts w:ascii="Verdana" w:hAnsi="Verdana" w:cs="Helvetica"/>
          <w:color w:val="000000"/>
          <w:sz w:val="22"/>
          <w:szCs w:val="22"/>
        </w:rPr>
        <w:t>of</w:t>
      </w:r>
      <w:r w:rsidR="00176F7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176F78"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 xml:space="preserve">student’s </w:t>
      </w:r>
      <w:r w:rsidR="00AB28BE" w:rsidRPr="00557C67">
        <w:rPr>
          <w:rFonts w:ascii="Verdana" w:hAnsi="Verdana" w:cs="Helvetica"/>
          <w:color w:val="000000"/>
          <w:sz w:val="22"/>
          <w:szCs w:val="22"/>
        </w:rPr>
        <w:t>time</w:t>
      </w:r>
      <w:r w:rsidR="00176F78"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 xml:space="preserve">can be devoted to his/her own </w:t>
      </w:r>
      <w:r w:rsidR="00AB28BE" w:rsidRPr="00557C67">
        <w:rPr>
          <w:rFonts w:ascii="Verdana" w:hAnsi="Verdana" w:cs="Helvetica"/>
          <w:color w:val="000000"/>
          <w:sz w:val="22"/>
          <w:szCs w:val="22"/>
        </w:rPr>
        <w:t>research</w:t>
      </w:r>
      <w:r w:rsidR="00176F78"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However</w:t>
      </w:r>
      <w:r w:rsidR="00176F78" w:rsidRPr="00557C67">
        <w:rPr>
          <w:rFonts w:ascii="Verdana" w:hAnsi="Verdana" w:cs="Helvetica"/>
          <w:color w:val="000000"/>
          <w:sz w:val="22"/>
          <w:szCs w:val="22"/>
        </w:rPr>
        <w:t>, priori</w:t>
      </w:r>
      <w:r w:rsidR="00AB28BE" w:rsidRPr="00557C67">
        <w:rPr>
          <w:rFonts w:ascii="Verdana" w:hAnsi="Verdana" w:cs="Helvetica"/>
          <w:color w:val="000000"/>
          <w:sz w:val="22"/>
          <w:szCs w:val="22"/>
        </w:rPr>
        <w:t>ty</w:t>
      </w:r>
      <w:r w:rsidR="00176F78" w:rsidRPr="00557C67">
        <w:rPr>
          <w:rFonts w:ascii="Verdana" w:hAnsi="Verdana" w:cs="Helvetica"/>
          <w:color w:val="000000"/>
          <w:sz w:val="22"/>
          <w:szCs w:val="22"/>
        </w:rPr>
        <w:t xml:space="preserve"> </w:t>
      </w:r>
      <w:r w:rsidR="00083AF9" w:rsidRPr="00557C67">
        <w:rPr>
          <w:rFonts w:ascii="Verdana" w:hAnsi="Verdana" w:cs="Helvetica"/>
          <w:color w:val="000000"/>
          <w:sz w:val="22"/>
          <w:szCs w:val="22"/>
        </w:rPr>
        <w:t xml:space="preserve">is given to </w:t>
      </w:r>
      <w:r w:rsidR="00AB28BE" w:rsidRPr="00557C67">
        <w:rPr>
          <w:rFonts w:ascii="Verdana" w:hAnsi="Verdana" w:cs="Helvetica"/>
          <w:color w:val="000000"/>
          <w:sz w:val="22"/>
          <w:szCs w:val="22"/>
        </w:rPr>
        <w:t>the</w:t>
      </w:r>
      <w:r w:rsidR="00176F7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general</w:t>
      </w:r>
      <w:r w:rsidR="00176F78" w:rsidRPr="00557C67">
        <w:rPr>
          <w:rFonts w:ascii="Verdana" w:hAnsi="Verdana" w:cs="Helvetica"/>
          <w:color w:val="000000"/>
          <w:sz w:val="22"/>
          <w:szCs w:val="22"/>
        </w:rPr>
        <w:t xml:space="preserve"> HELIUS activi</w:t>
      </w:r>
      <w:r w:rsidR="00AB28BE" w:rsidRPr="00557C67">
        <w:rPr>
          <w:rFonts w:ascii="Verdana" w:hAnsi="Verdana" w:cs="Helvetica"/>
          <w:color w:val="000000"/>
          <w:sz w:val="22"/>
          <w:szCs w:val="22"/>
        </w:rPr>
        <w:t>ties</w:t>
      </w:r>
      <w:r w:rsidR="00176F78" w:rsidRPr="00557C67">
        <w:rPr>
          <w:rFonts w:ascii="Verdana" w:hAnsi="Verdana" w:cs="Helvetica"/>
          <w:color w:val="000000"/>
          <w:sz w:val="22"/>
          <w:szCs w:val="22"/>
        </w:rPr>
        <w:t>.</w:t>
      </w:r>
    </w:p>
    <w:p w14:paraId="30D6141A" w14:textId="77777777" w:rsidR="00176F78" w:rsidRPr="00557C67" w:rsidRDefault="00176F78" w:rsidP="00955E44">
      <w:pPr>
        <w:numPr>
          <w:ilvl w:val="0"/>
          <w:numId w:val="11"/>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I</w:t>
      </w:r>
      <w:r w:rsidR="008201BC" w:rsidRPr="00557C67">
        <w:rPr>
          <w:rFonts w:ascii="Verdana" w:hAnsi="Verdana" w:cs="Helvetica"/>
          <w:color w:val="000000"/>
          <w:sz w:val="22"/>
          <w:szCs w:val="22"/>
        </w:rPr>
        <w:t xml:space="preserve">f the PhD student’s </w:t>
      </w:r>
      <w:r w:rsidR="00083AF9" w:rsidRPr="00557C67">
        <w:rPr>
          <w:rFonts w:ascii="Verdana" w:hAnsi="Verdana" w:cs="Helvetica"/>
          <w:color w:val="000000"/>
          <w:sz w:val="22"/>
          <w:szCs w:val="22"/>
        </w:rPr>
        <w:t>doctoral research</w:t>
      </w:r>
      <w:r w:rsidRPr="00557C67">
        <w:rPr>
          <w:rFonts w:ascii="Verdana" w:hAnsi="Verdana" w:cs="Helvetica"/>
          <w:color w:val="000000"/>
          <w:sz w:val="22"/>
          <w:szCs w:val="22"/>
        </w:rPr>
        <w:t xml:space="preserve"> is based </w:t>
      </w:r>
      <w:r w:rsidR="008201BC" w:rsidRPr="00557C67">
        <w:rPr>
          <w:rFonts w:ascii="Verdana" w:hAnsi="Verdana" w:cs="Helvetica"/>
          <w:color w:val="000000"/>
          <w:sz w:val="22"/>
          <w:szCs w:val="22"/>
        </w:rPr>
        <w:t xml:space="preserve">only partly </w:t>
      </w:r>
      <w:r w:rsidR="00AB28BE" w:rsidRPr="00557C67">
        <w:rPr>
          <w:rFonts w:ascii="Verdana" w:hAnsi="Verdana" w:cs="Helvetica"/>
          <w:color w:val="000000"/>
          <w:sz w:val="22"/>
          <w:szCs w:val="22"/>
        </w:rPr>
        <w:t>on</w:t>
      </w:r>
      <w:r w:rsidRPr="00557C67">
        <w:rPr>
          <w:rFonts w:ascii="Verdana" w:hAnsi="Verdana" w:cs="Helvetica"/>
          <w:color w:val="000000"/>
          <w:sz w:val="22"/>
          <w:szCs w:val="22"/>
        </w:rPr>
        <w:t xml:space="preserve"> HELIUS data, </w:t>
      </w:r>
      <w:r w:rsidR="008201BC" w:rsidRPr="00557C67">
        <w:rPr>
          <w:rFonts w:ascii="Verdana" w:hAnsi="Verdana" w:cs="Helvetica"/>
          <w:color w:val="000000"/>
          <w:sz w:val="22"/>
          <w:szCs w:val="22"/>
        </w:rPr>
        <w:t xml:space="preserve">the amount of time </w:t>
      </w:r>
      <w:r w:rsidR="00021052" w:rsidRPr="00557C67">
        <w:rPr>
          <w:rFonts w:ascii="Verdana" w:hAnsi="Verdana" w:cs="Helvetica"/>
          <w:color w:val="000000"/>
          <w:sz w:val="22"/>
          <w:szCs w:val="22"/>
        </w:rPr>
        <w:t>contribut</w:t>
      </w:r>
      <w:r w:rsidR="008201BC" w:rsidRPr="00557C67">
        <w:rPr>
          <w:rFonts w:ascii="Verdana" w:hAnsi="Verdana" w:cs="Helvetica"/>
          <w:color w:val="000000"/>
          <w:sz w:val="22"/>
          <w:szCs w:val="22"/>
        </w:rPr>
        <w:t xml:space="preserve">ed </w:t>
      </w:r>
      <w:r w:rsidR="00AB28BE" w:rsidRPr="00557C67">
        <w:rPr>
          <w:rFonts w:ascii="Verdana" w:hAnsi="Verdana" w:cs="Helvetica"/>
          <w:color w:val="000000"/>
          <w:sz w:val="22"/>
          <w:szCs w:val="22"/>
        </w:rPr>
        <w:t>to</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general</w:t>
      </w:r>
      <w:r w:rsidRPr="00557C67">
        <w:rPr>
          <w:rFonts w:ascii="Verdana" w:hAnsi="Verdana" w:cs="Helvetica"/>
          <w:color w:val="000000"/>
          <w:sz w:val="22"/>
          <w:szCs w:val="22"/>
        </w:rPr>
        <w:t xml:space="preserve"> HELIUS activi</w:t>
      </w:r>
      <w:r w:rsidR="00AB28BE" w:rsidRPr="00557C67">
        <w:rPr>
          <w:rFonts w:ascii="Verdana" w:hAnsi="Verdana" w:cs="Helvetica"/>
          <w:color w:val="000000"/>
          <w:sz w:val="22"/>
          <w:szCs w:val="22"/>
        </w:rPr>
        <w:t>ties</w:t>
      </w:r>
      <w:r w:rsidRPr="00557C67">
        <w:rPr>
          <w:rFonts w:ascii="Verdana" w:hAnsi="Verdana" w:cs="Helvetica"/>
          <w:color w:val="000000"/>
          <w:sz w:val="22"/>
          <w:szCs w:val="22"/>
        </w:rPr>
        <w:t xml:space="preserve"> </w:t>
      </w:r>
      <w:r w:rsidR="008201BC" w:rsidRPr="00557C67">
        <w:rPr>
          <w:rFonts w:ascii="Verdana" w:hAnsi="Verdana" w:cs="Helvetica"/>
          <w:color w:val="000000"/>
          <w:sz w:val="22"/>
          <w:szCs w:val="22"/>
        </w:rPr>
        <w:t>is adjusted on a pro rata basis</w:t>
      </w:r>
      <w:r w:rsidRPr="00557C67">
        <w:rPr>
          <w:rFonts w:ascii="Verdana" w:hAnsi="Verdana" w:cs="Helvetica"/>
          <w:color w:val="000000"/>
          <w:sz w:val="22"/>
          <w:szCs w:val="22"/>
        </w:rPr>
        <w:t>.</w:t>
      </w:r>
    </w:p>
    <w:p w14:paraId="1FCDED1C" w14:textId="77777777" w:rsidR="00176F78" w:rsidRPr="00557C67" w:rsidRDefault="008201BC" w:rsidP="00955E44">
      <w:pPr>
        <w:numPr>
          <w:ilvl w:val="0"/>
          <w:numId w:val="11"/>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 xml:space="preserve">If a disagreement arises regarding </w:t>
      </w:r>
      <w:r w:rsidR="00AB28BE" w:rsidRPr="00557C67">
        <w:rPr>
          <w:rFonts w:ascii="Verdana" w:hAnsi="Verdana" w:cs="Helvetica"/>
          <w:color w:val="000000"/>
          <w:sz w:val="22"/>
          <w:szCs w:val="22"/>
        </w:rPr>
        <w:t>the</w:t>
      </w:r>
      <w:r w:rsidR="00176F78"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contribution</w:t>
      </w:r>
      <w:r w:rsidR="00176F78"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that </w:t>
      </w:r>
      <w:r w:rsidR="00AB28BE" w:rsidRPr="00557C67">
        <w:rPr>
          <w:rFonts w:ascii="Verdana" w:hAnsi="Verdana" w:cs="Helvetica"/>
          <w:color w:val="000000"/>
          <w:sz w:val="22"/>
          <w:szCs w:val="22"/>
        </w:rPr>
        <w:t>a</w:t>
      </w:r>
      <w:r w:rsidR="00176F78" w:rsidRPr="00557C67">
        <w:rPr>
          <w:rFonts w:ascii="Verdana" w:hAnsi="Verdana" w:cs="Helvetica"/>
          <w:color w:val="000000"/>
          <w:sz w:val="22"/>
          <w:szCs w:val="22"/>
        </w:rPr>
        <w:t xml:space="preserve"> PhD student </w:t>
      </w:r>
      <w:r w:rsidRPr="00557C67">
        <w:rPr>
          <w:rFonts w:ascii="Verdana" w:hAnsi="Verdana" w:cs="Helvetica"/>
          <w:color w:val="000000"/>
          <w:sz w:val="22"/>
          <w:szCs w:val="22"/>
        </w:rPr>
        <w:t xml:space="preserve">should make </w:t>
      </w:r>
      <w:r w:rsidR="00AB28BE" w:rsidRPr="00557C67">
        <w:rPr>
          <w:rFonts w:ascii="Verdana" w:hAnsi="Verdana" w:cs="Helvetica"/>
          <w:color w:val="000000"/>
          <w:sz w:val="22"/>
          <w:szCs w:val="22"/>
        </w:rPr>
        <w:t>to</w:t>
      </w:r>
      <w:r w:rsidR="00176F7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general</w:t>
      </w:r>
      <w:r w:rsidR="00176F78" w:rsidRPr="00557C67">
        <w:rPr>
          <w:rFonts w:ascii="Verdana" w:hAnsi="Verdana" w:cs="Helvetica"/>
          <w:color w:val="000000"/>
          <w:sz w:val="22"/>
          <w:szCs w:val="22"/>
        </w:rPr>
        <w:t xml:space="preserve"> HELIUS activi</w:t>
      </w:r>
      <w:r w:rsidR="00AB28BE" w:rsidRPr="00557C67">
        <w:rPr>
          <w:rFonts w:ascii="Verdana" w:hAnsi="Verdana" w:cs="Helvetica"/>
          <w:color w:val="000000"/>
          <w:sz w:val="22"/>
          <w:szCs w:val="22"/>
        </w:rPr>
        <w:t>ties</w:t>
      </w:r>
      <w:r w:rsidR="00176F78"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the final decision lies with </w:t>
      </w:r>
      <w:r w:rsidR="00AB28BE" w:rsidRPr="00557C67">
        <w:rPr>
          <w:rFonts w:ascii="Verdana" w:hAnsi="Verdana" w:cs="Helvetica"/>
          <w:color w:val="000000"/>
          <w:sz w:val="22"/>
          <w:szCs w:val="22"/>
        </w:rPr>
        <w:t>the</w:t>
      </w:r>
      <w:r w:rsidR="00176F78" w:rsidRPr="00557C67">
        <w:rPr>
          <w:rFonts w:ascii="Verdana" w:hAnsi="Verdana" w:cs="Helvetica"/>
          <w:color w:val="000000"/>
          <w:sz w:val="22"/>
          <w:szCs w:val="22"/>
        </w:rPr>
        <w:t xml:space="preserve"> DB.</w:t>
      </w:r>
    </w:p>
    <w:p w14:paraId="3A0DFF79" w14:textId="77777777" w:rsidR="00176F78" w:rsidRPr="00557C67" w:rsidRDefault="00B621D8" w:rsidP="00955E44">
      <w:pPr>
        <w:numPr>
          <w:ilvl w:val="0"/>
          <w:numId w:val="11"/>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T</w:t>
      </w:r>
      <w:r w:rsidR="00AB28BE" w:rsidRPr="00557C67">
        <w:rPr>
          <w:rFonts w:ascii="Verdana" w:hAnsi="Verdana" w:cs="Helvetica"/>
          <w:color w:val="000000"/>
          <w:sz w:val="22"/>
          <w:szCs w:val="22"/>
        </w:rPr>
        <w:t>he</w:t>
      </w:r>
      <w:r w:rsidR="00176F7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general</w:t>
      </w:r>
      <w:r w:rsidR="00176F78" w:rsidRPr="00557C67">
        <w:rPr>
          <w:rFonts w:ascii="Verdana" w:hAnsi="Verdana" w:cs="Helvetica"/>
          <w:color w:val="000000"/>
          <w:sz w:val="22"/>
          <w:szCs w:val="22"/>
        </w:rPr>
        <w:t xml:space="preserve"> HELIUS activi</w:t>
      </w:r>
      <w:r w:rsidR="00AB28BE" w:rsidRPr="00557C67">
        <w:rPr>
          <w:rFonts w:ascii="Verdana" w:hAnsi="Verdana" w:cs="Helvetica"/>
          <w:color w:val="000000"/>
          <w:sz w:val="22"/>
          <w:szCs w:val="22"/>
        </w:rPr>
        <w:t>ties</w:t>
      </w:r>
      <w:r w:rsidR="00176F78"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undertaken by a </w:t>
      </w:r>
      <w:r w:rsidR="00176F78" w:rsidRPr="00557C67">
        <w:rPr>
          <w:rFonts w:ascii="Verdana" w:hAnsi="Verdana" w:cs="Helvetica"/>
          <w:color w:val="000000"/>
          <w:sz w:val="22"/>
          <w:szCs w:val="22"/>
        </w:rPr>
        <w:t xml:space="preserve">PhD student </w:t>
      </w:r>
      <w:r w:rsidRPr="00557C67">
        <w:rPr>
          <w:rFonts w:ascii="Verdana" w:hAnsi="Verdana" w:cs="Helvetica"/>
          <w:color w:val="000000"/>
          <w:sz w:val="22"/>
          <w:szCs w:val="22"/>
        </w:rPr>
        <w:t xml:space="preserve">are supervised </w:t>
      </w:r>
      <w:r w:rsidR="00AB28BE" w:rsidRPr="00557C67">
        <w:rPr>
          <w:rFonts w:ascii="Verdana" w:hAnsi="Verdana" w:cs="Helvetica"/>
          <w:color w:val="000000"/>
          <w:sz w:val="22"/>
          <w:szCs w:val="22"/>
        </w:rPr>
        <w:t>by</w:t>
      </w:r>
      <w:r w:rsidR="00176F7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176F7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Scientific</w:t>
      </w:r>
      <w:r w:rsidR="00176F78" w:rsidRPr="00557C67">
        <w:rPr>
          <w:rFonts w:ascii="Verdana" w:hAnsi="Verdana" w:cs="Helvetica"/>
          <w:color w:val="000000"/>
          <w:sz w:val="22"/>
          <w:szCs w:val="22"/>
        </w:rPr>
        <w:t xml:space="preserve"> Co</w:t>
      </w:r>
      <w:r w:rsidR="00021052" w:rsidRPr="00557C67">
        <w:rPr>
          <w:rFonts w:ascii="Verdana" w:hAnsi="Verdana" w:cs="Helvetica"/>
          <w:color w:val="000000"/>
          <w:sz w:val="22"/>
          <w:szCs w:val="22"/>
        </w:rPr>
        <w:t>o</w:t>
      </w:r>
      <w:r w:rsidR="00176F78" w:rsidRPr="00557C67">
        <w:rPr>
          <w:rFonts w:ascii="Verdana" w:hAnsi="Verdana" w:cs="Helvetica"/>
          <w:color w:val="000000"/>
          <w:sz w:val="22"/>
          <w:szCs w:val="22"/>
        </w:rPr>
        <w:t xml:space="preserve">rdinator </w:t>
      </w:r>
      <w:r w:rsidR="00AB28BE" w:rsidRPr="00557C67">
        <w:rPr>
          <w:rFonts w:ascii="Verdana" w:hAnsi="Verdana" w:cs="Helvetica"/>
          <w:color w:val="000000"/>
          <w:sz w:val="22"/>
          <w:szCs w:val="22"/>
        </w:rPr>
        <w:t>or</w:t>
      </w:r>
      <w:r w:rsidR="00176F78"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an appointed </w:t>
      </w:r>
      <w:r w:rsidR="009F2662" w:rsidRPr="00557C67">
        <w:rPr>
          <w:rFonts w:ascii="Verdana" w:hAnsi="Verdana" w:cs="Helvetica"/>
          <w:color w:val="000000"/>
          <w:sz w:val="22"/>
          <w:szCs w:val="22"/>
        </w:rPr>
        <w:t>MT</w:t>
      </w:r>
      <w:r w:rsidRPr="00557C67">
        <w:rPr>
          <w:rFonts w:ascii="Verdana" w:hAnsi="Verdana" w:cs="Helvetica"/>
          <w:color w:val="000000"/>
          <w:sz w:val="22"/>
          <w:szCs w:val="22"/>
        </w:rPr>
        <w:t xml:space="preserve"> member</w:t>
      </w:r>
      <w:r w:rsidR="00176F7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Scientific</w:t>
      </w:r>
      <w:r w:rsidR="00176F78" w:rsidRPr="00557C67">
        <w:rPr>
          <w:rFonts w:ascii="Verdana" w:hAnsi="Verdana" w:cs="Helvetica"/>
          <w:color w:val="000000"/>
          <w:sz w:val="22"/>
          <w:szCs w:val="22"/>
        </w:rPr>
        <w:t xml:space="preserve"> </w:t>
      </w:r>
      <w:r w:rsidRPr="00557C67">
        <w:rPr>
          <w:rFonts w:ascii="Verdana" w:hAnsi="Verdana" w:cs="Helvetica"/>
          <w:color w:val="000000"/>
          <w:sz w:val="22"/>
          <w:szCs w:val="22"/>
        </w:rPr>
        <w:t>supervision</w:t>
      </w:r>
      <w:r w:rsidR="00176F7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of</w:t>
      </w:r>
      <w:r w:rsidR="00176F7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176F78" w:rsidRPr="00557C67">
        <w:rPr>
          <w:rFonts w:ascii="Verdana" w:hAnsi="Verdana" w:cs="Helvetica"/>
          <w:color w:val="000000"/>
          <w:sz w:val="22"/>
          <w:szCs w:val="22"/>
        </w:rPr>
        <w:t xml:space="preserve"> PhD student</w:t>
      </w:r>
      <w:r w:rsidRPr="00557C67">
        <w:rPr>
          <w:rFonts w:ascii="Verdana" w:hAnsi="Verdana" w:cs="Helvetica"/>
          <w:color w:val="000000"/>
          <w:sz w:val="22"/>
          <w:szCs w:val="22"/>
        </w:rPr>
        <w:t xml:space="preserve">’s </w:t>
      </w:r>
      <w:r w:rsidR="00176F78" w:rsidRPr="00557C67">
        <w:rPr>
          <w:rFonts w:ascii="Verdana" w:hAnsi="Verdana" w:cs="Helvetica"/>
          <w:color w:val="000000"/>
          <w:sz w:val="22"/>
          <w:szCs w:val="22"/>
        </w:rPr>
        <w:t>activi</w:t>
      </w:r>
      <w:r w:rsidR="00AB28BE" w:rsidRPr="00557C67">
        <w:rPr>
          <w:rFonts w:ascii="Verdana" w:hAnsi="Verdana" w:cs="Helvetica"/>
          <w:color w:val="000000"/>
          <w:sz w:val="22"/>
          <w:szCs w:val="22"/>
        </w:rPr>
        <w:t>ties</w:t>
      </w:r>
      <w:r w:rsidR="00176F78"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in connection with his/her own </w:t>
      </w:r>
      <w:r w:rsidR="00AB28BE" w:rsidRPr="00557C67">
        <w:rPr>
          <w:rFonts w:ascii="Verdana" w:hAnsi="Verdana" w:cs="Helvetica"/>
          <w:color w:val="000000"/>
          <w:sz w:val="22"/>
          <w:szCs w:val="22"/>
        </w:rPr>
        <w:t xml:space="preserve">research </w:t>
      </w:r>
      <w:r w:rsidR="00176F78" w:rsidRPr="00557C67">
        <w:rPr>
          <w:rFonts w:ascii="Verdana" w:hAnsi="Verdana" w:cs="Helvetica"/>
          <w:color w:val="000000"/>
          <w:sz w:val="22"/>
          <w:szCs w:val="22"/>
        </w:rPr>
        <w:t>project</w:t>
      </w:r>
      <w:r w:rsidRPr="00557C67">
        <w:rPr>
          <w:rFonts w:ascii="Verdana" w:hAnsi="Verdana" w:cs="Helvetica"/>
          <w:color w:val="000000"/>
          <w:sz w:val="22"/>
          <w:szCs w:val="22"/>
        </w:rPr>
        <w:t xml:space="preserve"> is provided </w:t>
      </w:r>
      <w:r w:rsidR="00AB28BE" w:rsidRPr="00557C67">
        <w:rPr>
          <w:rFonts w:ascii="Verdana" w:hAnsi="Verdana" w:cs="Helvetica"/>
          <w:color w:val="000000"/>
          <w:sz w:val="22"/>
          <w:szCs w:val="22"/>
        </w:rPr>
        <w:t>by</w:t>
      </w:r>
      <w:r w:rsidR="00176F78" w:rsidRPr="00557C67">
        <w:rPr>
          <w:rFonts w:ascii="Verdana" w:hAnsi="Verdana" w:cs="Helvetica"/>
          <w:color w:val="000000"/>
          <w:sz w:val="22"/>
          <w:szCs w:val="22"/>
        </w:rPr>
        <w:t xml:space="preserve"> </w:t>
      </w:r>
      <w:r w:rsidRPr="00557C67">
        <w:rPr>
          <w:rFonts w:ascii="Verdana" w:hAnsi="Verdana" w:cs="Helvetica"/>
          <w:color w:val="000000"/>
          <w:sz w:val="22"/>
          <w:szCs w:val="22"/>
        </w:rPr>
        <w:t>his</w:t>
      </w:r>
      <w:r w:rsidR="00176F78" w:rsidRPr="00557C67">
        <w:rPr>
          <w:rFonts w:ascii="Verdana" w:hAnsi="Verdana" w:cs="Helvetica"/>
          <w:color w:val="000000"/>
          <w:sz w:val="22"/>
          <w:szCs w:val="22"/>
        </w:rPr>
        <w:t>/h</w:t>
      </w:r>
      <w:r w:rsidRPr="00557C67">
        <w:rPr>
          <w:rFonts w:ascii="Verdana" w:hAnsi="Verdana" w:cs="Helvetica"/>
          <w:color w:val="000000"/>
          <w:sz w:val="22"/>
          <w:szCs w:val="22"/>
        </w:rPr>
        <w:t>e</w:t>
      </w:r>
      <w:r w:rsidR="008304B1" w:rsidRPr="00557C67">
        <w:rPr>
          <w:rFonts w:ascii="Verdana" w:hAnsi="Verdana" w:cs="Helvetica"/>
          <w:color w:val="000000"/>
          <w:sz w:val="22"/>
          <w:szCs w:val="22"/>
        </w:rPr>
        <w:t xml:space="preserve">r </w:t>
      </w:r>
      <w:r w:rsidR="00AB28BE" w:rsidRPr="00557C67">
        <w:rPr>
          <w:rFonts w:ascii="Verdana" w:hAnsi="Verdana" w:cs="Helvetica"/>
          <w:color w:val="000000"/>
          <w:sz w:val="22"/>
          <w:szCs w:val="22"/>
        </w:rPr>
        <w:t>thesis supervisor</w:t>
      </w:r>
      <w:r w:rsidR="008304B1" w:rsidRPr="00557C67">
        <w:rPr>
          <w:rFonts w:ascii="Verdana" w:hAnsi="Verdana" w:cs="Helvetica"/>
          <w:color w:val="000000"/>
          <w:sz w:val="22"/>
          <w:szCs w:val="22"/>
        </w:rPr>
        <w:t>(</w:t>
      </w:r>
      <w:r w:rsidRPr="00557C67">
        <w:rPr>
          <w:rFonts w:ascii="Verdana" w:hAnsi="Verdana" w:cs="Helvetica"/>
          <w:color w:val="000000"/>
          <w:sz w:val="22"/>
          <w:szCs w:val="22"/>
        </w:rPr>
        <w:t>s</w:t>
      </w:r>
      <w:r w:rsidR="008304B1" w:rsidRPr="00557C67">
        <w:rPr>
          <w:rFonts w:ascii="Verdana" w:hAnsi="Verdana" w:cs="Helvetica"/>
          <w:color w:val="000000"/>
          <w:sz w:val="22"/>
          <w:szCs w:val="22"/>
        </w:rPr>
        <w:t>)</w:t>
      </w:r>
      <w:r w:rsidR="00176F78" w:rsidRPr="00557C67">
        <w:rPr>
          <w:rFonts w:ascii="Verdana" w:hAnsi="Verdana" w:cs="Helvetica"/>
          <w:color w:val="000000"/>
          <w:sz w:val="22"/>
          <w:szCs w:val="22"/>
        </w:rPr>
        <w:t>.</w:t>
      </w:r>
    </w:p>
    <w:p w14:paraId="460E968E" w14:textId="77777777" w:rsidR="00176F78" w:rsidRPr="00557C67" w:rsidRDefault="00176F78" w:rsidP="00955E44">
      <w:pPr>
        <w:numPr>
          <w:ilvl w:val="0"/>
          <w:numId w:val="11"/>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 xml:space="preserve">PhD </w:t>
      </w:r>
      <w:r w:rsidR="00AB28BE" w:rsidRPr="00557C67">
        <w:rPr>
          <w:rFonts w:ascii="Verdana" w:hAnsi="Verdana" w:cs="Helvetica"/>
          <w:color w:val="000000"/>
          <w:sz w:val="22"/>
          <w:szCs w:val="22"/>
        </w:rPr>
        <w:t>students</w:t>
      </w:r>
      <w:r w:rsidRPr="00557C67">
        <w:rPr>
          <w:rFonts w:ascii="Verdana" w:hAnsi="Verdana" w:cs="Helvetica"/>
          <w:color w:val="000000"/>
          <w:sz w:val="22"/>
          <w:szCs w:val="22"/>
        </w:rPr>
        <w:t xml:space="preserve"> </w:t>
      </w:r>
      <w:r w:rsidR="00AE771A" w:rsidRPr="00557C67">
        <w:rPr>
          <w:rFonts w:ascii="Verdana" w:hAnsi="Verdana" w:cs="Helvetica"/>
          <w:color w:val="000000"/>
          <w:sz w:val="22"/>
          <w:szCs w:val="22"/>
        </w:rPr>
        <w:t xml:space="preserve">working </w:t>
      </w:r>
      <w:r w:rsidR="00AB28BE" w:rsidRPr="00557C67">
        <w:rPr>
          <w:rFonts w:ascii="Verdana" w:hAnsi="Verdana" w:cs="Helvetica"/>
          <w:color w:val="000000"/>
          <w:sz w:val="22"/>
          <w:szCs w:val="22"/>
        </w:rPr>
        <w:t>within</w:t>
      </w:r>
      <w:r w:rsidRPr="00557C67">
        <w:rPr>
          <w:rFonts w:ascii="Verdana" w:hAnsi="Verdana" w:cs="Helvetica"/>
          <w:color w:val="000000"/>
          <w:sz w:val="22"/>
          <w:szCs w:val="22"/>
        </w:rPr>
        <w:t xml:space="preserve"> HELIUS </w:t>
      </w:r>
      <w:r w:rsidR="00AE771A" w:rsidRPr="00557C67">
        <w:rPr>
          <w:rFonts w:ascii="Verdana" w:hAnsi="Verdana" w:cs="Helvetica"/>
          <w:color w:val="000000"/>
          <w:sz w:val="22"/>
          <w:szCs w:val="22"/>
        </w:rPr>
        <w:t xml:space="preserve">participate in </w:t>
      </w:r>
      <w:r w:rsidR="00AB28BE" w:rsidRPr="00557C67">
        <w:rPr>
          <w:rFonts w:ascii="Verdana" w:hAnsi="Verdana" w:cs="Helvetica"/>
          <w:color w:val="000000"/>
          <w:sz w:val="22"/>
          <w:szCs w:val="22"/>
        </w:rPr>
        <w:t>the</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general</w:t>
      </w:r>
      <w:r w:rsidRPr="00557C67">
        <w:rPr>
          <w:rFonts w:ascii="Verdana" w:hAnsi="Verdana" w:cs="Helvetica"/>
          <w:color w:val="000000"/>
          <w:sz w:val="22"/>
          <w:szCs w:val="22"/>
        </w:rPr>
        <w:t xml:space="preserve"> </w:t>
      </w:r>
      <w:r w:rsidR="00AE771A" w:rsidRPr="00557C67">
        <w:rPr>
          <w:rFonts w:ascii="Verdana" w:hAnsi="Verdana" w:cs="Helvetica"/>
          <w:color w:val="000000"/>
          <w:sz w:val="22"/>
          <w:szCs w:val="22"/>
        </w:rPr>
        <w:t>meetings</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and</w:t>
      </w:r>
      <w:r w:rsidRPr="00557C67">
        <w:rPr>
          <w:rFonts w:ascii="Verdana" w:hAnsi="Verdana" w:cs="Helvetica"/>
          <w:color w:val="000000"/>
          <w:sz w:val="22"/>
          <w:szCs w:val="22"/>
        </w:rPr>
        <w:t xml:space="preserve"> activi</w:t>
      </w:r>
      <w:r w:rsidR="00AB28BE" w:rsidRPr="00557C67">
        <w:rPr>
          <w:rFonts w:ascii="Verdana" w:hAnsi="Verdana" w:cs="Helvetica"/>
          <w:color w:val="000000"/>
          <w:sz w:val="22"/>
          <w:szCs w:val="22"/>
        </w:rPr>
        <w:t>ties</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for</w:t>
      </w:r>
      <w:r w:rsidRPr="00557C67">
        <w:rPr>
          <w:rFonts w:ascii="Verdana" w:hAnsi="Verdana" w:cs="Helvetica"/>
          <w:color w:val="000000"/>
          <w:sz w:val="22"/>
          <w:szCs w:val="22"/>
        </w:rPr>
        <w:t xml:space="preserve"> HELIUS </w:t>
      </w:r>
      <w:r w:rsidR="00AE771A" w:rsidRPr="00557C67">
        <w:rPr>
          <w:rFonts w:ascii="Verdana" w:hAnsi="Verdana" w:cs="Helvetica"/>
          <w:color w:val="000000"/>
          <w:sz w:val="22"/>
          <w:szCs w:val="22"/>
        </w:rPr>
        <w:t>staff</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and</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research</w:t>
      </w:r>
      <w:r w:rsidRPr="00557C67">
        <w:rPr>
          <w:rFonts w:ascii="Verdana" w:hAnsi="Verdana" w:cs="Helvetica"/>
          <w:color w:val="000000"/>
          <w:sz w:val="22"/>
          <w:szCs w:val="22"/>
        </w:rPr>
        <w:t>ers</w:t>
      </w:r>
      <w:r w:rsidR="00170C73">
        <w:rPr>
          <w:rFonts w:ascii="Verdana" w:hAnsi="Verdana" w:cs="Helvetica"/>
          <w:color w:val="000000"/>
          <w:sz w:val="22"/>
          <w:szCs w:val="22"/>
        </w:rPr>
        <w:t xml:space="preserve"> (HELIUS Project Group meetings)</w:t>
      </w:r>
      <w:r w:rsidRPr="00557C67">
        <w:rPr>
          <w:rFonts w:ascii="Verdana" w:hAnsi="Verdana" w:cs="Helvetica"/>
          <w:color w:val="000000"/>
          <w:sz w:val="22"/>
          <w:szCs w:val="22"/>
        </w:rPr>
        <w:t>.</w:t>
      </w:r>
    </w:p>
    <w:p w14:paraId="38B29802" w14:textId="75CAA81C" w:rsidR="00176F78" w:rsidRPr="00557C67" w:rsidRDefault="00AB28BE" w:rsidP="00955E44">
      <w:pPr>
        <w:numPr>
          <w:ilvl w:val="0"/>
          <w:numId w:val="11"/>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Research</w:t>
      </w:r>
      <w:r w:rsidR="00176F78" w:rsidRPr="00557C67">
        <w:rPr>
          <w:rFonts w:ascii="Verdana" w:hAnsi="Verdana" w:cs="Helvetica"/>
          <w:color w:val="000000"/>
          <w:sz w:val="22"/>
          <w:szCs w:val="22"/>
        </w:rPr>
        <w:t xml:space="preserve">ers (postdocs, PhD </w:t>
      </w:r>
      <w:r w:rsidRPr="00557C67">
        <w:rPr>
          <w:rFonts w:ascii="Verdana" w:hAnsi="Verdana" w:cs="Helvetica"/>
          <w:color w:val="000000"/>
          <w:sz w:val="22"/>
          <w:szCs w:val="22"/>
        </w:rPr>
        <w:t>students</w:t>
      </w:r>
      <w:r w:rsidR="00176F78" w:rsidRPr="00557C67">
        <w:rPr>
          <w:rFonts w:ascii="Verdana" w:hAnsi="Verdana" w:cs="Helvetica"/>
          <w:color w:val="000000"/>
          <w:sz w:val="22"/>
          <w:szCs w:val="22"/>
        </w:rPr>
        <w:t xml:space="preserve">, </w:t>
      </w:r>
      <w:r w:rsidRPr="00557C67">
        <w:rPr>
          <w:rFonts w:ascii="Verdana" w:hAnsi="Verdana" w:cs="Helvetica"/>
          <w:color w:val="000000"/>
          <w:sz w:val="22"/>
          <w:szCs w:val="22"/>
        </w:rPr>
        <w:t>students</w:t>
      </w:r>
      <w:r w:rsidR="00176F78" w:rsidRPr="00557C67">
        <w:rPr>
          <w:rFonts w:ascii="Verdana" w:hAnsi="Verdana" w:cs="Helvetica"/>
          <w:color w:val="000000"/>
          <w:sz w:val="22"/>
          <w:szCs w:val="22"/>
        </w:rPr>
        <w:t xml:space="preserve">) </w:t>
      </w:r>
      <w:r w:rsidR="00AE771A" w:rsidRPr="00557C67">
        <w:rPr>
          <w:rFonts w:ascii="Verdana" w:hAnsi="Verdana" w:cs="Helvetica"/>
          <w:color w:val="000000"/>
          <w:sz w:val="22"/>
          <w:szCs w:val="22"/>
        </w:rPr>
        <w:t>who contribute</w:t>
      </w:r>
      <w:r w:rsidR="00176F78" w:rsidRPr="00557C67">
        <w:rPr>
          <w:rFonts w:ascii="Verdana" w:hAnsi="Verdana" w:cs="Helvetica"/>
          <w:color w:val="000000"/>
          <w:sz w:val="22"/>
          <w:szCs w:val="22"/>
        </w:rPr>
        <w:t xml:space="preserve"> </w:t>
      </w:r>
      <w:r w:rsidRPr="00557C67">
        <w:rPr>
          <w:rFonts w:ascii="Verdana" w:hAnsi="Verdana" w:cs="Helvetica"/>
          <w:color w:val="000000"/>
          <w:sz w:val="22"/>
          <w:szCs w:val="22"/>
        </w:rPr>
        <w:t>to</w:t>
      </w:r>
      <w:r w:rsidR="00176F78" w:rsidRPr="00557C67">
        <w:rPr>
          <w:rFonts w:ascii="Verdana" w:hAnsi="Verdana" w:cs="Helvetica"/>
          <w:color w:val="000000"/>
          <w:sz w:val="22"/>
          <w:szCs w:val="22"/>
        </w:rPr>
        <w:t xml:space="preserve"> </w:t>
      </w:r>
      <w:r w:rsidRPr="00557C67">
        <w:rPr>
          <w:rFonts w:ascii="Verdana" w:hAnsi="Verdana" w:cs="Helvetica"/>
          <w:color w:val="000000"/>
          <w:sz w:val="22"/>
          <w:szCs w:val="22"/>
        </w:rPr>
        <w:t>the</w:t>
      </w:r>
      <w:r w:rsidR="00176F78"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data collection</w:t>
      </w:r>
      <w:r w:rsidR="00176F78" w:rsidRPr="00557C67">
        <w:rPr>
          <w:rFonts w:ascii="Verdana" w:hAnsi="Verdana" w:cs="Helvetica"/>
          <w:color w:val="000000"/>
          <w:sz w:val="22"/>
          <w:szCs w:val="22"/>
        </w:rPr>
        <w:t xml:space="preserve"> </w:t>
      </w:r>
      <w:r w:rsidR="00AE771A" w:rsidRPr="00557C67">
        <w:rPr>
          <w:rFonts w:ascii="Verdana" w:hAnsi="Verdana" w:cs="Helvetica"/>
          <w:color w:val="000000"/>
          <w:sz w:val="22"/>
          <w:szCs w:val="22"/>
        </w:rPr>
        <w:t xml:space="preserve">are required to sign </w:t>
      </w:r>
      <w:r w:rsidRPr="00557C67">
        <w:rPr>
          <w:rFonts w:ascii="Verdana" w:hAnsi="Verdana" w:cs="Helvetica"/>
          <w:color w:val="000000"/>
          <w:sz w:val="22"/>
          <w:szCs w:val="22"/>
        </w:rPr>
        <w:t>a</w:t>
      </w:r>
      <w:r w:rsidR="00176F78" w:rsidRPr="00557C67">
        <w:rPr>
          <w:rFonts w:ascii="Verdana" w:hAnsi="Verdana" w:cs="Helvetica"/>
          <w:color w:val="000000"/>
          <w:sz w:val="22"/>
          <w:szCs w:val="22"/>
        </w:rPr>
        <w:t xml:space="preserve"> </w:t>
      </w:r>
      <w:r w:rsidR="002930A4" w:rsidRPr="00557C67">
        <w:rPr>
          <w:rFonts w:ascii="Verdana" w:hAnsi="Verdana" w:cs="Helvetica"/>
          <w:color w:val="000000"/>
          <w:sz w:val="22"/>
          <w:szCs w:val="22"/>
        </w:rPr>
        <w:t xml:space="preserve">HELIUS </w:t>
      </w:r>
      <w:r w:rsidR="00AE771A" w:rsidRPr="00557C67">
        <w:rPr>
          <w:rFonts w:ascii="Verdana" w:hAnsi="Verdana" w:cs="Helvetica"/>
          <w:color w:val="000000"/>
          <w:sz w:val="22"/>
          <w:szCs w:val="22"/>
        </w:rPr>
        <w:t xml:space="preserve">confidentiality statement, which is available from </w:t>
      </w:r>
      <w:r w:rsidRPr="00557C67">
        <w:rPr>
          <w:rFonts w:ascii="Verdana" w:hAnsi="Verdana" w:cs="Helvetica"/>
          <w:color w:val="000000"/>
          <w:sz w:val="22"/>
          <w:szCs w:val="22"/>
        </w:rPr>
        <w:t>the</w:t>
      </w:r>
      <w:r w:rsidR="002930A4" w:rsidRPr="00557C67">
        <w:rPr>
          <w:rFonts w:ascii="Verdana" w:hAnsi="Verdana" w:cs="Helvetica"/>
          <w:color w:val="000000"/>
          <w:sz w:val="22"/>
          <w:szCs w:val="22"/>
        </w:rPr>
        <w:t xml:space="preserve"> </w:t>
      </w:r>
      <w:r w:rsidR="00AE771A" w:rsidRPr="00557C67">
        <w:rPr>
          <w:rFonts w:ascii="Verdana" w:hAnsi="Verdana" w:cs="Helvetica"/>
          <w:color w:val="000000"/>
          <w:sz w:val="22"/>
          <w:szCs w:val="22"/>
        </w:rPr>
        <w:t xml:space="preserve">supervising </w:t>
      </w:r>
      <w:r w:rsidR="009F2662" w:rsidRPr="00557C67">
        <w:rPr>
          <w:rFonts w:ascii="Verdana" w:hAnsi="Verdana" w:cs="Helvetica"/>
          <w:color w:val="000000"/>
          <w:sz w:val="22"/>
          <w:szCs w:val="22"/>
        </w:rPr>
        <w:t>MT</w:t>
      </w:r>
      <w:r w:rsidR="00AE771A" w:rsidRPr="00557C67">
        <w:rPr>
          <w:rFonts w:ascii="Verdana" w:hAnsi="Verdana" w:cs="Helvetica"/>
          <w:color w:val="000000"/>
          <w:sz w:val="22"/>
          <w:szCs w:val="22"/>
        </w:rPr>
        <w:t xml:space="preserve"> member</w:t>
      </w:r>
      <w:r w:rsidR="002930A4" w:rsidRPr="00557C67">
        <w:rPr>
          <w:rFonts w:ascii="Verdana" w:hAnsi="Verdana" w:cs="Helvetica"/>
          <w:color w:val="000000"/>
          <w:sz w:val="22"/>
          <w:szCs w:val="22"/>
        </w:rPr>
        <w:t>.</w:t>
      </w:r>
    </w:p>
    <w:p w14:paraId="367E5713" w14:textId="77777777" w:rsidR="00543898" w:rsidRPr="00557C67" w:rsidRDefault="00543898" w:rsidP="00543898">
      <w:pPr>
        <w:numPr>
          <w:ilvl w:val="0"/>
          <w:numId w:val="11"/>
        </w:num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 xml:space="preserve">In </w:t>
      </w:r>
      <w:r w:rsidR="00F00278" w:rsidRPr="00557C67">
        <w:rPr>
          <w:rFonts w:ascii="Verdana" w:hAnsi="Verdana" w:cs="Helvetica"/>
          <w:color w:val="000000"/>
          <w:sz w:val="22"/>
          <w:szCs w:val="22"/>
        </w:rPr>
        <w:t>consultation</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with</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AE771A" w:rsidRPr="00557C67">
        <w:rPr>
          <w:rFonts w:ascii="Verdana" w:hAnsi="Verdana" w:cs="Helvetica"/>
          <w:color w:val="000000"/>
          <w:sz w:val="22"/>
          <w:szCs w:val="22"/>
        </w:rPr>
        <w:t xml:space="preserve"> DB, alternative means </w:t>
      </w:r>
      <w:r w:rsidR="00AB28BE" w:rsidRPr="00557C67">
        <w:rPr>
          <w:rFonts w:ascii="Verdana" w:hAnsi="Verdana" w:cs="Helvetica"/>
          <w:color w:val="000000"/>
          <w:sz w:val="22"/>
          <w:szCs w:val="22"/>
        </w:rPr>
        <w:t>of</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scientific</w:t>
      </w:r>
      <w:r w:rsidRPr="00557C67">
        <w:rPr>
          <w:rFonts w:ascii="Verdana" w:hAnsi="Verdana" w:cs="Helvetica"/>
          <w:color w:val="000000"/>
          <w:sz w:val="22"/>
          <w:szCs w:val="22"/>
        </w:rPr>
        <w:t xml:space="preserve"> </w:t>
      </w:r>
      <w:r w:rsidR="0096791C" w:rsidRPr="00557C67">
        <w:rPr>
          <w:rFonts w:ascii="Verdana" w:hAnsi="Verdana" w:cs="Helvetica"/>
          <w:color w:val="000000"/>
          <w:sz w:val="22"/>
          <w:szCs w:val="22"/>
        </w:rPr>
        <w:t>collaboration</w:t>
      </w:r>
      <w:r w:rsidRPr="00557C67">
        <w:rPr>
          <w:rFonts w:ascii="Verdana" w:hAnsi="Verdana" w:cs="Helvetica"/>
          <w:color w:val="000000"/>
          <w:sz w:val="22"/>
          <w:szCs w:val="22"/>
        </w:rPr>
        <w:t xml:space="preserve"> </w:t>
      </w:r>
      <w:r w:rsidR="00AE771A" w:rsidRPr="00557C67">
        <w:rPr>
          <w:rFonts w:ascii="Verdana" w:hAnsi="Verdana" w:cs="Helvetica"/>
          <w:color w:val="000000"/>
          <w:sz w:val="22"/>
          <w:szCs w:val="22"/>
        </w:rPr>
        <w:t>may be agreed</w:t>
      </w:r>
      <w:r w:rsidRPr="00557C67">
        <w:rPr>
          <w:rFonts w:ascii="Verdana" w:hAnsi="Verdana" w:cs="Helvetica"/>
          <w:color w:val="000000"/>
          <w:sz w:val="22"/>
          <w:szCs w:val="22"/>
        </w:rPr>
        <w:t>.</w:t>
      </w:r>
    </w:p>
    <w:p w14:paraId="27DF3F48" w14:textId="77777777" w:rsidR="00176F78" w:rsidRPr="00557C67" w:rsidRDefault="00CE6A61" w:rsidP="00955E44">
      <w:pPr>
        <w:numPr>
          <w:ilvl w:val="0"/>
          <w:numId w:val="11"/>
        </w:numPr>
        <w:autoSpaceDE w:val="0"/>
        <w:autoSpaceDN w:val="0"/>
        <w:adjustRightInd w:val="0"/>
        <w:rPr>
          <w:rFonts w:ascii="Verdana" w:hAnsi="Verdana" w:cs="Arial"/>
          <w:color w:val="000000"/>
          <w:sz w:val="22"/>
          <w:szCs w:val="22"/>
          <w:lang w:eastAsia="ja-JP"/>
        </w:rPr>
      </w:pPr>
      <w:r w:rsidRPr="00557C67">
        <w:rPr>
          <w:rFonts w:ascii="Verdana" w:hAnsi="Verdana" w:cs="Helvetica"/>
          <w:color w:val="000000"/>
          <w:sz w:val="22"/>
          <w:szCs w:val="22"/>
        </w:rPr>
        <w:t xml:space="preserve">Where </w:t>
      </w:r>
      <w:r w:rsidR="00AB28BE" w:rsidRPr="00557C67">
        <w:rPr>
          <w:rFonts w:ascii="Verdana" w:hAnsi="Verdana" w:cs="Helvetica"/>
          <w:color w:val="000000"/>
          <w:sz w:val="22"/>
          <w:szCs w:val="22"/>
        </w:rPr>
        <w:t>scientific</w:t>
      </w:r>
      <w:r w:rsidR="002930A4" w:rsidRPr="00557C67">
        <w:rPr>
          <w:rFonts w:ascii="Verdana" w:hAnsi="Verdana" w:cs="Helvetica"/>
          <w:color w:val="000000"/>
          <w:sz w:val="22"/>
          <w:szCs w:val="22"/>
        </w:rPr>
        <w:t xml:space="preserve"> </w:t>
      </w:r>
      <w:r w:rsidR="00904F63" w:rsidRPr="00557C67">
        <w:rPr>
          <w:rFonts w:ascii="Verdana" w:hAnsi="Verdana" w:cs="Helvetica"/>
          <w:color w:val="000000"/>
          <w:sz w:val="22"/>
          <w:szCs w:val="22"/>
        </w:rPr>
        <w:t>participation</w:t>
      </w:r>
      <w:r w:rsidR="002930A4"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is agreed, </w:t>
      </w:r>
      <w:r w:rsidR="00AB28BE" w:rsidRPr="00557C67">
        <w:rPr>
          <w:rFonts w:ascii="Verdana" w:hAnsi="Verdana" w:cs="Helvetica"/>
          <w:color w:val="000000"/>
          <w:sz w:val="22"/>
          <w:szCs w:val="22"/>
        </w:rPr>
        <w:t>the</w:t>
      </w:r>
      <w:r w:rsidR="002930A4"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relevant </w:t>
      </w:r>
      <w:r w:rsidR="00AB28BE" w:rsidRPr="00557C67">
        <w:rPr>
          <w:rFonts w:ascii="Verdana" w:hAnsi="Verdana" w:cs="Helvetica"/>
          <w:color w:val="000000"/>
          <w:sz w:val="22"/>
          <w:szCs w:val="22"/>
        </w:rPr>
        <w:t xml:space="preserve">research </w:t>
      </w:r>
      <w:r w:rsidR="002930A4" w:rsidRPr="00557C67">
        <w:rPr>
          <w:rFonts w:ascii="Verdana" w:hAnsi="Verdana" w:cs="Helvetica"/>
          <w:color w:val="000000"/>
          <w:sz w:val="22"/>
          <w:szCs w:val="22"/>
        </w:rPr>
        <w:t xml:space="preserve">project </w:t>
      </w:r>
      <w:r w:rsidRPr="00557C67">
        <w:rPr>
          <w:rFonts w:ascii="Verdana" w:hAnsi="Verdana" w:cs="Helvetica"/>
          <w:color w:val="000000"/>
          <w:sz w:val="22"/>
          <w:szCs w:val="22"/>
        </w:rPr>
        <w:t>is embedded with</w:t>
      </w:r>
      <w:r w:rsidR="002930A4" w:rsidRPr="00557C67">
        <w:rPr>
          <w:rFonts w:ascii="Verdana" w:hAnsi="Verdana" w:cs="Helvetica"/>
          <w:color w:val="000000"/>
          <w:sz w:val="22"/>
          <w:szCs w:val="22"/>
        </w:rPr>
        <w:t xml:space="preserve">in </w:t>
      </w:r>
      <w:r w:rsidR="00AB28BE" w:rsidRPr="00557C67">
        <w:rPr>
          <w:rFonts w:ascii="Verdana" w:eastAsia="Times New Roman" w:hAnsi="Verdana" w:cs="Arial"/>
          <w:color w:val="000000"/>
          <w:sz w:val="22"/>
          <w:szCs w:val="22"/>
          <w:lang w:eastAsia="ja-JP"/>
        </w:rPr>
        <w:t>one</w:t>
      </w:r>
      <w:r w:rsidR="002930A4"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of</w:t>
      </w:r>
      <w:r w:rsidR="002930A4"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the</w:t>
      </w:r>
      <w:r w:rsidR="002930A4" w:rsidRPr="00557C67">
        <w:rPr>
          <w:rFonts w:ascii="Verdana" w:eastAsia="Times New Roman" w:hAnsi="Verdana" w:cs="Arial"/>
          <w:color w:val="000000"/>
          <w:sz w:val="22"/>
          <w:szCs w:val="22"/>
          <w:lang w:eastAsia="ja-JP"/>
        </w:rPr>
        <w:t xml:space="preserve"> </w:t>
      </w:r>
      <w:r w:rsidRPr="00557C67">
        <w:rPr>
          <w:rFonts w:ascii="Verdana" w:eastAsia="Times New Roman" w:hAnsi="Verdana" w:cs="Arial"/>
          <w:color w:val="000000"/>
          <w:sz w:val="22"/>
          <w:szCs w:val="22"/>
          <w:lang w:eastAsia="ja-JP"/>
        </w:rPr>
        <w:t xml:space="preserve">three </w:t>
      </w:r>
      <w:r w:rsidR="00AB28BE" w:rsidRPr="00557C67">
        <w:rPr>
          <w:rFonts w:ascii="Verdana" w:eastAsia="Times New Roman" w:hAnsi="Verdana" w:cs="Arial"/>
          <w:color w:val="000000"/>
          <w:sz w:val="22"/>
          <w:szCs w:val="22"/>
          <w:lang w:eastAsia="ja-JP"/>
        </w:rPr>
        <w:t xml:space="preserve">research </w:t>
      </w:r>
      <w:r w:rsidR="005166E5" w:rsidRPr="00557C67">
        <w:rPr>
          <w:rFonts w:ascii="Verdana" w:eastAsia="Times New Roman" w:hAnsi="Verdana" w:cs="Arial"/>
          <w:color w:val="000000"/>
          <w:sz w:val="22"/>
          <w:szCs w:val="22"/>
          <w:lang w:eastAsia="ja-JP"/>
        </w:rPr>
        <w:t>theme</w:t>
      </w:r>
      <w:r w:rsidR="002930A4" w:rsidRPr="00557C67">
        <w:rPr>
          <w:rFonts w:ascii="Verdana" w:eastAsia="Times New Roman" w:hAnsi="Verdana" w:cs="Arial"/>
          <w:color w:val="000000"/>
          <w:sz w:val="22"/>
          <w:szCs w:val="22"/>
          <w:lang w:eastAsia="ja-JP"/>
        </w:rPr>
        <w:t>s (</w:t>
      </w:r>
      <w:r w:rsidR="0096791C" w:rsidRPr="00557C67">
        <w:rPr>
          <w:rFonts w:ascii="Verdana" w:eastAsia="Times New Roman" w:hAnsi="Verdana" w:cs="Arial"/>
          <w:color w:val="000000"/>
          <w:sz w:val="22"/>
          <w:szCs w:val="22"/>
          <w:lang w:eastAsia="ja-JP"/>
        </w:rPr>
        <w:t>cardiovascular disease</w:t>
      </w:r>
      <w:r w:rsidR="002930A4" w:rsidRPr="00557C67">
        <w:rPr>
          <w:rFonts w:ascii="Verdana" w:eastAsia="Times New Roman" w:hAnsi="Verdana" w:cs="Arial"/>
          <w:color w:val="000000"/>
          <w:sz w:val="22"/>
          <w:szCs w:val="22"/>
          <w:lang w:eastAsia="ja-JP"/>
        </w:rPr>
        <w:t xml:space="preserve">, </w:t>
      </w:r>
      <w:r w:rsidR="0096791C" w:rsidRPr="00557C67">
        <w:rPr>
          <w:rFonts w:ascii="Verdana" w:eastAsia="Times New Roman" w:hAnsi="Verdana" w:cs="Arial"/>
          <w:color w:val="000000"/>
          <w:sz w:val="22"/>
          <w:szCs w:val="22"/>
          <w:lang w:eastAsia="ja-JP"/>
        </w:rPr>
        <w:t>infectious disease</w:t>
      </w:r>
      <w:r w:rsidR="002930A4" w:rsidRPr="00557C67">
        <w:rPr>
          <w:rFonts w:ascii="Verdana" w:eastAsia="Times New Roman" w:hAnsi="Verdana" w:cs="Arial"/>
          <w:color w:val="000000"/>
          <w:sz w:val="22"/>
          <w:szCs w:val="22"/>
          <w:lang w:eastAsia="ja-JP"/>
        </w:rPr>
        <w:t xml:space="preserve"> </w:t>
      </w:r>
      <w:r w:rsidRPr="00557C67">
        <w:rPr>
          <w:rFonts w:ascii="Verdana" w:eastAsia="Times New Roman" w:hAnsi="Verdana" w:cs="Arial"/>
          <w:color w:val="000000"/>
          <w:sz w:val="22"/>
          <w:szCs w:val="22"/>
          <w:lang w:eastAsia="ja-JP"/>
        </w:rPr>
        <w:t xml:space="preserve">and </w:t>
      </w:r>
      <w:r w:rsidR="0096791C" w:rsidRPr="00557C67">
        <w:rPr>
          <w:rFonts w:ascii="Verdana" w:eastAsia="Times New Roman" w:hAnsi="Verdana" w:cs="Arial"/>
          <w:color w:val="000000"/>
          <w:sz w:val="22"/>
          <w:szCs w:val="22"/>
          <w:lang w:eastAsia="ja-JP"/>
        </w:rPr>
        <w:t>mental</w:t>
      </w:r>
      <w:r w:rsidR="002930A4"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health</w:t>
      </w:r>
      <w:r w:rsidR="002930A4"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by</w:t>
      </w:r>
      <w:r w:rsidR="002930A4"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the</w:t>
      </w:r>
      <w:r w:rsidR="002930A4" w:rsidRPr="00557C67">
        <w:rPr>
          <w:rFonts w:ascii="Verdana" w:eastAsia="Times New Roman" w:hAnsi="Verdana" w:cs="Arial"/>
          <w:color w:val="000000"/>
          <w:sz w:val="22"/>
          <w:szCs w:val="22"/>
          <w:lang w:eastAsia="ja-JP"/>
        </w:rPr>
        <w:t xml:space="preserve"> DB. </w:t>
      </w:r>
      <w:r w:rsidRPr="00557C67">
        <w:rPr>
          <w:rFonts w:ascii="Verdana" w:eastAsia="Times New Roman" w:hAnsi="Verdana" w:cs="Arial"/>
          <w:color w:val="000000"/>
          <w:sz w:val="22"/>
          <w:szCs w:val="22"/>
          <w:lang w:eastAsia="ja-JP"/>
        </w:rPr>
        <w:t>Each</w:t>
      </w:r>
      <w:r w:rsidR="002930A4"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of</w:t>
      </w:r>
      <w:r w:rsidR="002930A4" w:rsidRPr="00557C67">
        <w:rPr>
          <w:rFonts w:ascii="Verdana" w:eastAsia="Times New Roman" w:hAnsi="Verdana" w:cs="Arial"/>
          <w:color w:val="000000"/>
          <w:sz w:val="22"/>
          <w:szCs w:val="22"/>
          <w:lang w:eastAsia="ja-JP"/>
        </w:rPr>
        <w:t xml:space="preserve"> </w:t>
      </w:r>
      <w:r w:rsidR="00CF04C0" w:rsidRPr="00557C67">
        <w:rPr>
          <w:rFonts w:ascii="Verdana" w:eastAsia="Times New Roman" w:hAnsi="Verdana" w:cs="Arial"/>
          <w:color w:val="000000"/>
          <w:sz w:val="22"/>
          <w:szCs w:val="22"/>
          <w:lang w:eastAsia="ja-JP"/>
        </w:rPr>
        <w:t>the</w:t>
      </w:r>
      <w:r w:rsidR="002930A4" w:rsidRPr="00557C67">
        <w:rPr>
          <w:rFonts w:ascii="Verdana" w:eastAsia="Times New Roman" w:hAnsi="Verdana" w:cs="Arial"/>
          <w:color w:val="000000"/>
          <w:sz w:val="22"/>
          <w:szCs w:val="22"/>
          <w:lang w:eastAsia="ja-JP"/>
        </w:rPr>
        <w:t xml:space="preserve"> </w:t>
      </w:r>
      <w:r w:rsidRPr="00557C67">
        <w:rPr>
          <w:rFonts w:ascii="Verdana" w:eastAsia="Times New Roman" w:hAnsi="Verdana" w:cs="Arial"/>
          <w:color w:val="000000"/>
          <w:sz w:val="22"/>
          <w:szCs w:val="22"/>
          <w:lang w:eastAsia="ja-JP"/>
        </w:rPr>
        <w:t>three research themes</w:t>
      </w:r>
      <w:r w:rsidR="002930A4" w:rsidRPr="00557C67">
        <w:rPr>
          <w:rFonts w:ascii="Verdana" w:eastAsia="Times New Roman" w:hAnsi="Verdana" w:cs="Arial"/>
          <w:color w:val="000000"/>
          <w:sz w:val="22"/>
          <w:szCs w:val="22"/>
          <w:lang w:eastAsia="ja-JP"/>
        </w:rPr>
        <w:t xml:space="preserve"> </w:t>
      </w:r>
      <w:r w:rsidRPr="00557C67">
        <w:rPr>
          <w:rFonts w:ascii="Verdana" w:eastAsia="Times New Roman" w:hAnsi="Verdana" w:cs="Arial"/>
          <w:color w:val="000000"/>
          <w:sz w:val="22"/>
          <w:szCs w:val="22"/>
          <w:lang w:eastAsia="ja-JP"/>
        </w:rPr>
        <w:t xml:space="preserve">is supervised </w:t>
      </w:r>
      <w:r w:rsidR="00AB28BE" w:rsidRPr="00557C67">
        <w:rPr>
          <w:rFonts w:ascii="Verdana" w:eastAsia="Times New Roman" w:hAnsi="Verdana" w:cs="Arial"/>
          <w:color w:val="000000"/>
          <w:sz w:val="22"/>
          <w:szCs w:val="22"/>
          <w:lang w:eastAsia="ja-JP"/>
        </w:rPr>
        <w:t>by</w:t>
      </w:r>
      <w:r w:rsidR="002930A4"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the</w:t>
      </w:r>
      <w:r w:rsidR="002930A4" w:rsidRPr="00557C67">
        <w:rPr>
          <w:rFonts w:ascii="Verdana" w:eastAsia="Times New Roman" w:hAnsi="Verdana" w:cs="Arial"/>
          <w:color w:val="000000"/>
          <w:sz w:val="22"/>
          <w:szCs w:val="22"/>
          <w:lang w:eastAsia="ja-JP"/>
        </w:rPr>
        <w:t xml:space="preserve"> </w:t>
      </w:r>
      <w:r w:rsidR="00021052" w:rsidRPr="00557C67">
        <w:rPr>
          <w:rFonts w:ascii="Verdana" w:eastAsia="Times New Roman" w:hAnsi="Verdana" w:cs="Arial"/>
          <w:color w:val="000000"/>
          <w:sz w:val="22"/>
          <w:szCs w:val="22"/>
          <w:lang w:eastAsia="ja-JP"/>
        </w:rPr>
        <w:t>Theme Leader</w:t>
      </w:r>
      <w:r w:rsidRPr="00557C67">
        <w:rPr>
          <w:rFonts w:ascii="Verdana" w:eastAsia="Times New Roman" w:hAnsi="Verdana" w:cs="Arial"/>
          <w:color w:val="000000"/>
          <w:sz w:val="22"/>
          <w:szCs w:val="22"/>
          <w:lang w:eastAsia="ja-JP"/>
        </w:rPr>
        <w:t xml:space="preserve"> who represents </w:t>
      </w:r>
      <w:r w:rsidR="00AB28BE" w:rsidRPr="00557C67">
        <w:rPr>
          <w:rFonts w:ascii="Verdana" w:eastAsia="Times New Roman" w:hAnsi="Verdana" w:cs="Arial"/>
          <w:color w:val="000000"/>
          <w:sz w:val="22"/>
          <w:szCs w:val="22"/>
          <w:lang w:eastAsia="ja-JP"/>
        </w:rPr>
        <w:t>the</w:t>
      </w:r>
      <w:r w:rsidR="002930A4" w:rsidRPr="00557C67">
        <w:rPr>
          <w:rFonts w:ascii="Verdana" w:eastAsia="Times New Roman" w:hAnsi="Verdana" w:cs="Arial"/>
          <w:color w:val="000000"/>
          <w:sz w:val="22"/>
          <w:szCs w:val="22"/>
          <w:lang w:eastAsia="ja-JP"/>
        </w:rPr>
        <w:t xml:space="preserve"> project </w:t>
      </w:r>
      <w:r w:rsidRPr="00557C67">
        <w:rPr>
          <w:rFonts w:ascii="Verdana" w:eastAsia="Times New Roman" w:hAnsi="Verdana" w:cs="Arial"/>
          <w:color w:val="000000"/>
          <w:sz w:val="22"/>
          <w:szCs w:val="22"/>
          <w:lang w:eastAsia="ja-JP"/>
        </w:rPr>
        <w:t>with</w:t>
      </w:r>
      <w:r w:rsidR="002930A4" w:rsidRPr="00557C67">
        <w:rPr>
          <w:rFonts w:ascii="Verdana" w:eastAsia="Times New Roman" w:hAnsi="Verdana" w:cs="Arial"/>
          <w:color w:val="000000"/>
          <w:sz w:val="22"/>
          <w:szCs w:val="22"/>
          <w:lang w:eastAsia="ja-JP"/>
        </w:rPr>
        <w:t xml:space="preserve">in </w:t>
      </w:r>
      <w:r w:rsidR="00AB28BE" w:rsidRPr="00557C67">
        <w:rPr>
          <w:rFonts w:ascii="Verdana" w:eastAsia="Times New Roman" w:hAnsi="Verdana" w:cs="Arial"/>
          <w:color w:val="000000"/>
          <w:sz w:val="22"/>
          <w:szCs w:val="22"/>
          <w:lang w:eastAsia="ja-JP"/>
        </w:rPr>
        <w:t>the</w:t>
      </w:r>
      <w:r w:rsidR="002930A4" w:rsidRPr="00557C67">
        <w:rPr>
          <w:rFonts w:ascii="Verdana" w:eastAsia="Times New Roman" w:hAnsi="Verdana" w:cs="Arial"/>
          <w:color w:val="000000"/>
          <w:sz w:val="22"/>
          <w:szCs w:val="22"/>
          <w:lang w:eastAsia="ja-JP"/>
        </w:rPr>
        <w:t xml:space="preserve"> DB.</w:t>
      </w:r>
      <w:r w:rsidR="00CB6062" w:rsidRPr="00557C67">
        <w:rPr>
          <w:rFonts w:ascii="Verdana" w:eastAsia="Times New Roman" w:hAnsi="Verdana" w:cs="Arial"/>
          <w:color w:val="000000"/>
          <w:sz w:val="22"/>
          <w:szCs w:val="22"/>
          <w:lang w:eastAsia="ja-JP"/>
        </w:rPr>
        <w:t xml:space="preserve"> I</w:t>
      </w:r>
      <w:r w:rsidRPr="00557C67">
        <w:rPr>
          <w:rFonts w:ascii="Verdana" w:eastAsia="Times New Roman" w:hAnsi="Verdana" w:cs="Arial"/>
          <w:color w:val="000000"/>
          <w:sz w:val="22"/>
          <w:szCs w:val="22"/>
          <w:lang w:eastAsia="ja-JP"/>
        </w:rPr>
        <w:t xml:space="preserve">f there is any doubt regarding the compatibility </w:t>
      </w:r>
      <w:r w:rsidR="00AB28BE" w:rsidRPr="00557C67">
        <w:rPr>
          <w:rFonts w:ascii="Verdana" w:eastAsia="Times New Roman" w:hAnsi="Verdana" w:cs="Arial"/>
          <w:color w:val="000000"/>
          <w:sz w:val="22"/>
          <w:szCs w:val="22"/>
          <w:lang w:eastAsia="ja-JP"/>
        </w:rPr>
        <w:t>of</w:t>
      </w:r>
      <w:r w:rsidR="00CB6062"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a</w:t>
      </w:r>
      <w:r w:rsidR="00CB6062"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 xml:space="preserve">research </w:t>
      </w:r>
      <w:r w:rsidR="00CB6062" w:rsidRPr="00557C67">
        <w:rPr>
          <w:rFonts w:ascii="Verdana" w:eastAsia="Times New Roman" w:hAnsi="Verdana" w:cs="Arial"/>
          <w:color w:val="000000"/>
          <w:sz w:val="22"/>
          <w:szCs w:val="22"/>
          <w:lang w:eastAsia="ja-JP"/>
        </w:rPr>
        <w:t xml:space="preserve">project </w:t>
      </w:r>
      <w:r w:rsidR="00AB28BE" w:rsidRPr="00557C67">
        <w:rPr>
          <w:rFonts w:ascii="Verdana" w:eastAsia="Times New Roman" w:hAnsi="Verdana" w:cs="Arial"/>
          <w:color w:val="000000"/>
          <w:sz w:val="22"/>
          <w:szCs w:val="22"/>
          <w:lang w:eastAsia="ja-JP"/>
        </w:rPr>
        <w:t>with</w:t>
      </w:r>
      <w:r w:rsidR="00CB6062"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one</w:t>
      </w:r>
      <w:r w:rsidR="00CB6062"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of</w:t>
      </w:r>
      <w:r w:rsidR="00CB6062"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the</w:t>
      </w:r>
      <w:r w:rsidR="00CB6062" w:rsidRPr="00557C67">
        <w:rPr>
          <w:rFonts w:ascii="Verdana" w:eastAsia="Times New Roman" w:hAnsi="Verdana" w:cs="Arial"/>
          <w:color w:val="000000"/>
          <w:sz w:val="22"/>
          <w:szCs w:val="22"/>
          <w:lang w:eastAsia="ja-JP"/>
        </w:rPr>
        <w:t xml:space="preserve"> </w:t>
      </w:r>
      <w:r w:rsidR="00AB28BE" w:rsidRPr="00557C67">
        <w:rPr>
          <w:rFonts w:ascii="Verdana" w:eastAsia="Times New Roman" w:hAnsi="Verdana" w:cs="Arial"/>
          <w:color w:val="000000"/>
          <w:sz w:val="22"/>
          <w:szCs w:val="22"/>
          <w:lang w:eastAsia="ja-JP"/>
        </w:rPr>
        <w:t xml:space="preserve">research </w:t>
      </w:r>
      <w:r w:rsidR="005166E5" w:rsidRPr="00557C67">
        <w:rPr>
          <w:rFonts w:ascii="Verdana" w:eastAsia="Times New Roman" w:hAnsi="Verdana" w:cs="Arial"/>
          <w:color w:val="000000"/>
          <w:sz w:val="22"/>
          <w:szCs w:val="22"/>
          <w:lang w:eastAsia="ja-JP"/>
        </w:rPr>
        <w:t>theme</w:t>
      </w:r>
      <w:r w:rsidR="00CB6062" w:rsidRPr="00557C67">
        <w:rPr>
          <w:rFonts w:ascii="Verdana" w:eastAsia="Times New Roman" w:hAnsi="Verdana" w:cs="Arial"/>
          <w:color w:val="000000"/>
          <w:sz w:val="22"/>
          <w:szCs w:val="22"/>
          <w:lang w:eastAsia="ja-JP"/>
        </w:rPr>
        <w:t xml:space="preserve">s, </w:t>
      </w:r>
      <w:r w:rsidRPr="00557C67">
        <w:rPr>
          <w:rFonts w:ascii="Verdana" w:eastAsia="Times New Roman" w:hAnsi="Verdana" w:cs="Arial"/>
          <w:color w:val="000000"/>
          <w:sz w:val="22"/>
          <w:szCs w:val="22"/>
          <w:lang w:eastAsia="ja-JP"/>
        </w:rPr>
        <w:t>the DB may be contacted and has the final say</w:t>
      </w:r>
      <w:r w:rsidR="00CB6062" w:rsidRPr="00557C67">
        <w:rPr>
          <w:rFonts w:ascii="Verdana" w:eastAsia="Times New Roman" w:hAnsi="Verdana" w:cs="Arial"/>
          <w:color w:val="000000"/>
          <w:sz w:val="22"/>
          <w:szCs w:val="22"/>
          <w:lang w:eastAsia="ja-JP"/>
        </w:rPr>
        <w:t>.</w:t>
      </w:r>
    </w:p>
    <w:p w14:paraId="3A8B7CA8" w14:textId="77777777" w:rsidR="002930A4" w:rsidRPr="00557C67" w:rsidRDefault="002930A4" w:rsidP="00447BA6">
      <w:pPr>
        <w:autoSpaceDE w:val="0"/>
        <w:autoSpaceDN w:val="0"/>
        <w:adjustRightInd w:val="0"/>
        <w:rPr>
          <w:rFonts w:ascii="Verdana" w:hAnsi="Verdana" w:cs="Helvetica"/>
          <w:color w:val="000000"/>
          <w:sz w:val="22"/>
          <w:szCs w:val="22"/>
        </w:rPr>
      </w:pPr>
    </w:p>
    <w:p w14:paraId="143A0829" w14:textId="77777777" w:rsidR="002E2715" w:rsidRPr="00557C67" w:rsidRDefault="002E2715" w:rsidP="002E2715">
      <w:pPr>
        <w:autoSpaceDE w:val="0"/>
        <w:autoSpaceDN w:val="0"/>
        <w:adjustRightInd w:val="0"/>
        <w:rPr>
          <w:rFonts w:ascii="Verdana" w:hAnsi="Verdana" w:cs="Helvetica-Bold"/>
          <w:b/>
          <w:bCs/>
          <w:color w:val="000000"/>
          <w:sz w:val="22"/>
          <w:szCs w:val="22"/>
        </w:rPr>
      </w:pPr>
      <w:r w:rsidRPr="00557C67">
        <w:rPr>
          <w:rFonts w:ascii="Verdana" w:hAnsi="Verdana" w:cs="Helvetica-Bold"/>
          <w:b/>
          <w:bCs/>
          <w:color w:val="000000"/>
          <w:sz w:val="22"/>
          <w:szCs w:val="22"/>
        </w:rPr>
        <w:t xml:space="preserve">4. </w:t>
      </w:r>
      <w:r w:rsidR="002C0D02" w:rsidRPr="00557C67">
        <w:rPr>
          <w:rFonts w:ascii="Verdana" w:hAnsi="Verdana" w:cs="Helvetica-Bold"/>
          <w:b/>
          <w:bCs/>
          <w:color w:val="000000"/>
          <w:sz w:val="22"/>
          <w:szCs w:val="22"/>
        </w:rPr>
        <w:t>Finance</w:t>
      </w:r>
    </w:p>
    <w:p w14:paraId="1157B92E" w14:textId="77777777" w:rsidR="00BF619B" w:rsidRPr="00557C67" w:rsidRDefault="00AB28BE" w:rsidP="00C7508A">
      <w:pPr>
        <w:numPr>
          <w:ilvl w:val="0"/>
          <w:numId w:val="28"/>
        </w:numPr>
        <w:tabs>
          <w:tab w:val="clear" w:pos="720"/>
          <w:tab w:val="num" w:pos="360"/>
        </w:tabs>
        <w:autoSpaceDE w:val="0"/>
        <w:autoSpaceDN w:val="0"/>
        <w:adjustRightInd w:val="0"/>
        <w:ind w:left="360"/>
        <w:rPr>
          <w:rFonts w:ascii="Verdana" w:hAnsi="Verdana" w:cs="Helvetica"/>
          <w:color w:val="000000"/>
          <w:sz w:val="22"/>
          <w:szCs w:val="22"/>
        </w:rPr>
      </w:pPr>
      <w:r w:rsidRPr="00557C67">
        <w:rPr>
          <w:rFonts w:ascii="Verdana" w:hAnsi="Verdana" w:cs="Helvetica"/>
          <w:color w:val="000000"/>
          <w:sz w:val="22"/>
          <w:szCs w:val="22"/>
        </w:rPr>
        <w:t>The</w:t>
      </w:r>
      <w:r w:rsidR="00BF619B" w:rsidRPr="00557C67">
        <w:rPr>
          <w:rFonts w:ascii="Verdana" w:hAnsi="Verdana" w:cs="Helvetica"/>
          <w:color w:val="000000"/>
          <w:sz w:val="22"/>
          <w:szCs w:val="22"/>
        </w:rPr>
        <w:t xml:space="preserve"> </w:t>
      </w:r>
      <w:r w:rsidRPr="00557C67">
        <w:rPr>
          <w:rFonts w:ascii="Verdana" w:hAnsi="Verdana" w:cs="Helvetica"/>
          <w:color w:val="000000"/>
          <w:sz w:val="22"/>
          <w:szCs w:val="22"/>
        </w:rPr>
        <w:t>cost</w:t>
      </w:r>
      <w:r w:rsidR="002C0D02" w:rsidRPr="00557C67">
        <w:rPr>
          <w:rFonts w:ascii="Verdana" w:hAnsi="Verdana" w:cs="Helvetica"/>
          <w:color w:val="000000"/>
          <w:sz w:val="22"/>
          <w:szCs w:val="22"/>
        </w:rPr>
        <w:t xml:space="preserve">s associated with </w:t>
      </w:r>
      <w:r w:rsidRPr="00557C67">
        <w:rPr>
          <w:rFonts w:ascii="Verdana" w:hAnsi="Verdana" w:cs="Helvetica"/>
          <w:color w:val="000000"/>
          <w:sz w:val="22"/>
          <w:szCs w:val="22"/>
        </w:rPr>
        <w:t>a</w:t>
      </w:r>
      <w:r w:rsidR="00BF619B" w:rsidRPr="00557C67">
        <w:rPr>
          <w:rFonts w:ascii="Verdana" w:hAnsi="Verdana" w:cs="Helvetica"/>
          <w:color w:val="000000"/>
          <w:sz w:val="22"/>
          <w:szCs w:val="22"/>
        </w:rPr>
        <w:t xml:space="preserve"> PhD </w:t>
      </w:r>
      <w:r w:rsidR="00DC6607" w:rsidRPr="00557C67">
        <w:rPr>
          <w:rFonts w:ascii="Verdana" w:hAnsi="Verdana" w:cs="Helvetica"/>
          <w:color w:val="000000"/>
          <w:sz w:val="22"/>
          <w:szCs w:val="22"/>
        </w:rPr>
        <w:t>student</w:t>
      </w:r>
      <w:r w:rsidR="002C0D02" w:rsidRPr="00557C67">
        <w:rPr>
          <w:rFonts w:ascii="Verdana" w:hAnsi="Verdana" w:cs="Helvetica"/>
          <w:color w:val="000000"/>
          <w:sz w:val="22"/>
          <w:szCs w:val="22"/>
        </w:rPr>
        <w:t xml:space="preserve">’s participation in </w:t>
      </w:r>
      <w:r w:rsidR="00BF619B" w:rsidRPr="00557C67">
        <w:rPr>
          <w:rFonts w:ascii="Verdana" w:hAnsi="Verdana" w:cs="Helvetica"/>
          <w:color w:val="000000"/>
          <w:sz w:val="22"/>
          <w:szCs w:val="22"/>
        </w:rPr>
        <w:t xml:space="preserve">HELIUS </w:t>
      </w:r>
      <w:r w:rsidR="002C0D02" w:rsidRPr="00557C67">
        <w:rPr>
          <w:rFonts w:ascii="Verdana" w:hAnsi="Verdana" w:cs="Helvetica"/>
          <w:color w:val="000000"/>
          <w:sz w:val="22"/>
          <w:szCs w:val="22"/>
        </w:rPr>
        <w:t xml:space="preserve">are borne by </w:t>
      </w:r>
      <w:r w:rsidRPr="00557C67">
        <w:rPr>
          <w:rFonts w:ascii="Verdana" w:hAnsi="Verdana" w:cs="Helvetica"/>
          <w:color w:val="000000"/>
          <w:sz w:val="22"/>
          <w:szCs w:val="22"/>
        </w:rPr>
        <w:t>the</w:t>
      </w:r>
      <w:r w:rsidR="00BF619B" w:rsidRPr="00557C67">
        <w:rPr>
          <w:rFonts w:ascii="Verdana" w:hAnsi="Verdana" w:cs="Helvetica"/>
          <w:color w:val="000000"/>
          <w:sz w:val="22"/>
          <w:szCs w:val="22"/>
        </w:rPr>
        <w:t xml:space="preserve"> </w:t>
      </w:r>
      <w:r w:rsidRPr="00557C67">
        <w:rPr>
          <w:rFonts w:ascii="Verdana" w:hAnsi="Verdana" w:cs="Helvetica"/>
          <w:color w:val="000000"/>
          <w:sz w:val="22"/>
          <w:szCs w:val="22"/>
        </w:rPr>
        <w:t>department</w:t>
      </w:r>
      <w:r w:rsidR="00BF619B" w:rsidRPr="00557C67">
        <w:rPr>
          <w:rFonts w:ascii="Verdana" w:hAnsi="Verdana" w:cs="Helvetica"/>
          <w:color w:val="000000"/>
          <w:sz w:val="22"/>
          <w:szCs w:val="22"/>
        </w:rPr>
        <w:t xml:space="preserve"> </w:t>
      </w:r>
      <w:r w:rsidRPr="00557C67">
        <w:rPr>
          <w:rFonts w:ascii="Verdana" w:hAnsi="Verdana" w:cs="Helvetica"/>
          <w:color w:val="000000"/>
          <w:sz w:val="22"/>
          <w:szCs w:val="22"/>
        </w:rPr>
        <w:t>that</w:t>
      </w:r>
      <w:r w:rsidR="00BF619B" w:rsidRPr="00557C67">
        <w:rPr>
          <w:rFonts w:ascii="Verdana" w:hAnsi="Verdana" w:cs="Helvetica"/>
          <w:color w:val="000000"/>
          <w:sz w:val="22"/>
          <w:szCs w:val="22"/>
        </w:rPr>
        <w:t xml:space="preserve"> </w:t>
      </w:r>
      <w:r w:rsidR="002C0D02" w:rsidRPr="00557C67">
        <w:rPr>
          <w:rFonts w:ascii="Verdana" w:hAnsi="Verdana" w:cs="Helvetica"/>
          <w:color w:val="000000"/>
          <w:sz w:val="22"/>
          <w:szCs w:val="22"/>
        </w:rPr>
        <w:t>initiates the relevant project</w:t>
      </w:r>
      <w:r w:rsidR="00BF619B" w:rsidRPr="00557C67">
        <w:rPr>
          <w:rFonts w:ascii="Verdana" w:hAnsi="Verdana" w:cs="Helvetica"/>
          <w:color w:val="000000"/>
          <w:sz w:val="22"/>
          <w:szCs w:val="22"/>
        </w:rPr>
        <w:t xml:space="preserve">. </w:t>
      </w:r>
      <w:r w:rsidRPr="00557C67">
        <w:rPr>
          <w:rFonts w:ascii="Verdana" w:hAnsi="Verdana" w:cs="Helvetica"/>
          <w:color w:val="000000"/>
          <w:sz w:val="22"/>
          <w:szCs w:val="22"/>
        </w:rPr>
        <w:t>Th</w:t>
      </w:r>
      <w:r w:rsidR="002C0D02" w:rsidRPr="00557C67">
        <w:rPr>
          <w:rFonts w:ascii="Verdana" w:hAnsi="Verdana" w:cs="Helvetica"/>
          <w:color w:val="000000"/>
          <w:sz w:val="22"/>
          <w:szCs w:val="22"/>
        </w:rPr>
        <w:t xml:space="preserve">e associated costs include both the </w:t>
      </w:r>
      <w:r w:rsidRPr="00557C67">
        <w:rPr>
          <w:rFonts w:ascii="Verdana" w:hAnsi="Verdana" w:cs="Helvetica"/>
          <w:color w:val="000000"/>
          <w:sz w:val="22"/>
          <w:szCs w:val="22"/>
        </w:rPr>
        <w:t>personnel cost</w:t>
      </w:r>
      <w:r w:rsidR="008304B1" w:rsidRPr="00557C67">
        <w:rPr>
          <w:rFonts w:ascii="Verdana" w:hAnsi="Verdana" w:cs="Helvetica"/>
          <w:color w:val="000000"/>
          <w:sz w:val="22"/>
          <w:szCs w:val="22"/>
        </w:rPr>
        <w:t>s</w:t>
      </w:r>
      <w:r w:rsidR="00BF619B" w:rsidRPr="00557C67">
        <w:rPr>
          <w:rFonts w:ascii="Verdana" w:hAnsi="Verdana" w:cs="Helvetica"/>
          <w:color w:val="000000"/>
          <w:sz w:val="22"/>
          <w:szCs w:val="22"/>
        </w:rPr>
        <w:t xml:space="preserve"> (PhD student, </w:t>
      </w:r>
      <w:r w:rsidRPr="00557C67">
        <w:rPr>
          <w:rFonts w:ascii="Verdana" w:hAnsi="Verdana" w:cs="Helvetica"/>
          <w:color w:val="000000"/>
          <w:sz w:val="22"/>
          <w:szCs w:val="22"/>
        </w:rPr>
        <w:t>personnel</w:t>
      </w:r>
      <w:r w:rsidR="00BF619B" w:rsidRPr="00557C67">
        <w:rPr>
          <w:rFonts w:ascii="Verdana" w:hAnsi="Verdana" w:cs="Helvetica"/>
          <w:color w:val="000000"/>
          <w:sz w:val="22"/>
          <w:szCs w:val="22"/>
        </w:rPr>
        <w:t xml:space="preserve"> </w:t>
      </w:r>
      <w:r w:rsidRPr="00557C67">
        <w:rPr>
          <w:rFonts w:ascii="Verdana" w:hAnsi="Verdana" w:cs="Helvetica"/>
          <w:color w:val="000000"/>
          <w:sz w:val="22"/>
          <w:szCs w:val="22"/>
        </w:rPr>
        <w:t>for</w:t>
      </w:r>
      <w:r w:rsidR="00BF619B" w:rsidRPr="00557C67">
        <w:rPr>
          <w:rFonts w:ascii="Verdana" w:hAnsi="Verdana" w:cs="Helvetica"/>
          <w:color w:val="000000"/>
          <w:sz w:val="22"/>
          <w:szCs w:val="22"/>
        </w:rPr>
        <w:t xml:space="preserve"> </w:t>
      </w:r>
      <w:r w:rsidR="002C0D02" w:rsidRPr="00557C67">
        <w:rPr>
          <w:rFonts w:ascii="Verdana" w:hAnsi="Verdana" w:cs="Helvetica"/>
          <w:color w:val="000000"/>
          <w:sz w:val="22"/>
          <w:szCs w:val="22"/>
        </w:rPr>
        <w:t>data collection</w:t>
      </w:r>
      <w:r w:rsidR="00BF619B" w:rsidRPr="00557C67">
        <w:rPr>
          <w:rFonts w:ascii="Verdana" w:hAnsi="Verdana" w:cs="Helvetica"/>
          <w:color w:val="000000"/>
          <w:sz w:val="22"/>
          <w:szCs w:val="22"/>
        </w:rPr>
        <w:t xml:space="preserve">) </w:t>
      </w:r>
      <w:r w:rsidR="002C0D02" w:rsidRPr="00557C67">
        <w:rPr>
          <w:rFonts w:ascii="Verdana" w:hAnsi="Verdana" w:cs="Helvetica"/>
          <w:color w:val="000000"/>
          <w:sz w:val="22"/>
          <w:szCs w:val="22"/>
        </w:rPr>
        <w:t xml:space="preserve">and materials costs </w:t>
      </w:r>
      <w:r w:rsidRPr="00557C67">
        <w:rPr>
          <w:rFonts w:ascii="Verdana" w:hAnsi="Verdana" w:cs="Helvetica"/>
          <w:color w:val="000000"/>
          <w:sz w:val="22"/>
          <w:szCs w:val="22"/>
        </w:rPr>
        <w:t>not</w:t>
      </w:r>
      <w:r w:rsidR="00BF619B" w:rsidRPr="00557C67">
        <w:rPr>
          <w:rFonts w:ascii="Verdana" w:hAnsi="Verdana" w:cs="Helvetica"/>
          <w:color w:val="000000"/>
          <w:sz w:val="22"/>
          <w:szCs w:val="22"/>
        </w:rPr>
        <w:t xml:space="preserve"> </w:t>
      </w:r>
      <w:r w:rsidR="002C0D02" w:rsidRPr="00557C67">
        <w:rPr>
          <w:rFonts w:ascii="Verdana" w:hAnsi="Verdana" w:cs="Helvetica"/>
          <w:color w:val="000000"/>
          <w:sz w:val="22"/>
          <w:szCs w:val="22"/>
        </w:rPr>
        <w:t xml:space="preserve">already covered </w:t>
      </w:r>
      <w:r w:rsidRPr="00557C67">
        <w:rPr>
          <w:rFonts w:ascii="Verdana" w:hAnsi="Verdana" w:cs="Helvetica"/>
          <w:color w:val="000000"/>
          <w:sz w:val="22"/>
          <w:szCs w:val="22"/>
        </w:rPr>
        <w:t>by</w:t>
      </w:r>
      <w:r w:rsidR="00BF619B" w:rsidRPr="00557C67">
        <w:rPr>
          <w:rFonts w:ascii="Verdana" w:hAnsi="Verdana" w:cs="Helvetica"/>
          <w:color w:val="000000"/>
          <w:sz w:val="22"/>
          <w:szCs w:val="22"/>
        </w:rPr>
        <w:t xml:space="preserve"> HELIUS </w:t>
      </w:r>
      <w:r w:rsidRPr="00557C67">
        <w:rPr>
          <w:rFonts w:ascii="Verdana" w:hAnsi="Verdana" w:cs="Helvetica"/>
          <w:color w:val="000000"/>
          <w:sz w:val="22"/>
          <w:szCs w:val="22"/>
        </w:rPr>
        <w:t>or another</w:t>
      </w:r>
      <w:r w:rsidR="00BF619B" w:rsidRPr="00557C67">
        <w:rPr>
          <w:rFonts w:ascii="Verdana" w:hAnsi="Verdana" w:cs="Helvetica"/>
          <w:color w:val="000000"/>
          <w:sz w:val="22"/>
          <w:szCs w:val="22"/>
        </w:rPr>
        <w:t xml:space="preserve"> </w:t>
      </w:r>
      <w:r w:rsidRPr="00557C67">
        <w:rPr>
          <w:rFonts w:ascii="Verdana" w:hAnsi="Verdana" w:cs="Helvetica"/>
          <w:color w:val="000000"/>
          <w:sz w:val="22"/>
          <w:szCs w:val="22"/>
        </w:rPr>
        <w:t>department</w:t>
      </w:r>
      <w:r w:rsidR="00BF619B" w:rsidRPr="00557C67">
        <w:rPr>
          <w:rFonts w:ascii="Verdana" w:hAnsi="Verdana" w:cs="Helvetica"/>
          <w:color w:val="000000"/>
          <w:sz w:val="22"/>
          <w:szCs w:val="22"/>
        </w:rPr>
        <w:t>.</w:t>
      </w:r>
    </w:p>
    <w:p w14:paraId="6D67DA99" w14:textId="77777777" w:rsidR="002E2715" w:rsidRPr="00557C67" w:rsidRDefault="00AB28BE" w:rsidP="00C7508A">
      <w:pPr>
        <w:numPr>
          <w:ilvl w:val="0"/>
          <w:numId w:val="28"/>
        </w:numPr>
        <w:tabs>
          <w:tab w:val="clear" w:pos="720"/>
          <w:tab w:val="num" w:pos="360"/>
        </w:tabs>
        <w:autoSpaceDE w:val="0"/>
        <w:autoSpaceDN w:val="0"/>
        <w:adjustRightInd w:val="0"/>
        <w:ind w:left="360"/>
        <w:rPr>
          <w:rFonts w:ascii="Verdana" w:hAnsi="Verdana" w:cs="Helvetica"/>
          <w:color w:val="000000"/>
          <w:sz w:val="22"/>
          <w:szCs w:val="22"/>
        </w:rPr>
      </w:pPr>
      <w:r w:rsidRPr="00557C67">
        <w:rPr>
          <w:rFonts w:ascii="Verdana" w:hAnsi="Verdana" w:cs="Helvetica"/>
          <w:color w:val="000000"/>
          <w:sz w:val="22"/>
          <w:szCs w:val="22"/>
        </w:rPr>
        <w:t>For</w:t>
      </w:r>
      <w:r w:rsidR="00BF619B" w:rsidRPr="00557C67">
        <w:rPr>
          <w:rFonts w:ascii="Verdana" w:hAnsi="Verdana" w:cs="Helvetica"/>
          <w:color w:val="000000"/>
          <w:sz w:val="22"/>
          <w:szCs w:val="22"/>
        </w:rPr>
        <w:t xml:space="preserve"> </w:t>
      </w:r>
      <w:r w:rsidR="00CE6A61" w:rsidRPr="00557C67">
        <w:rPr>
          <w:rFonts w:ascii="Verdana" w:hAnsi="Verdana" w:cs="Helvetica"/>
          <w:color w:val="000000"/>
          <w:sz w:val="22"/>
          <w:szCs w:val="22"/>
        </w:rPr>
        <w:t>each</w:t>
      </w:r>
      <w:r w:rsidR="00C9686F" w:rsidRPr="00557C67">
        <w:rPr>
          <w:rFonts w:ascii="Verdana" w:hAnsi="Verdana" w:cs="Helvetica"/>
          <w:color w:val="000000"/>
          <w:sz w:val="22"/>
          <w:szCs w:val="22"/>
        </w:rPr>
        <w:t xml:space="preserve"> PhD project, </w:t>
      </w:r>
      <w:r w:rsidR="00BF619B" w:rsidRPr="00557C67">
        <w:rPr>
          <w:rFonts w:ascii="Verdana" w:hAnsi="Verdana" w:cs="Helvetica"/>
          <w:color w:val="000000"/>
          <w:sz w:val="22"/>
          <w:szCs w:val="22"/>
        </w:rPr>
        <w:t xml:space="preserve">HELIUS </w:t>
      </w:r>
      <w:r w:rsidR="00C9686F" w:rsidRPr="00557C67">
        <w:rPr>
          <w:rFonts w:ascii="Verdana" w:hAnsi="Verdana" w:cs="Helvetica"/>
          <w:color w:val="000000"/>
          <w:sz w:val="22"/>
          <w:szCs w:val="22"/>
        </w:rPr>
        <w:t>will additionally receive</w:t>
      </w:r>
      <w:r w:rsidR="002E2715" w:rsidRPr="00557C67">
        <w:rPr>
          <w:rFonts w:ascii="Verdana" w:hAnsi="Verdana" w:cs="Helvetica"/>
          <w:color w:val="000000"/>
          <w:sz w:val="22"/>
          <w:szCs w:val="22"/>
        </w:rPr>
        <w:t>:</w:t>
      </w:r>
    </w:p>
    <w:p w14:paraId="443A04F6" w14:textId="77777777" w:rsidR="002E5A28" w:rsidRPr="00557C67" w:rsidRDefault="008304B1" w:rsidP="00C7508A">
      <w:pPr>
        <w:numPr>
          <w:ilvl w:val="0"/>
          <w:numId w:val="26"/>
        </w:numPr>
        <w:autoSpaceDE w:val="0"/>
        <w:autoSpaceDN w:val="0"/>
        <w:adjustRightInd w:val="0"/>
        <w:rPr>
          <w:rFonts w:ascii="Verdana" w:hAnsi="Verdana" w:cs="Helvetica"/>
          <w:color w:val="000000"/>
          <w:sz w:val="22"/>
          <w:szCs w:val="22"/>
        </w:rPr>
      </w:pPr>
      <w:r w:rsidRPr="00557C67">
        <w:rPr>
          <w:rFonts w:ascii="Verdana" w:hAnsi="Verdana" w:cs="Arial"/>
          <w:color w:val="000000"/>
          <w:sz w:val="22"/>
          <w:szCs w:val="22"/>
        </w:rPr>
        <w:t>€</w:t>
      </w:r>
      <w:r w:rsidR="002E2715" w:rsidRPr="00557C67">
        <w:rPr>
          <w:rFonts w:ascii="Verdana" w:hAnsi="Verdana" w:cs="Helvetica"/>
          <w:color w:val="000000"/>
          <w:sz w:val="22"/>
          <w:szCs w:val="22"/>
        </w:rPr>
        <w:t>25</w:t>
      </w:r>
      <w:r w:rsidR="00C9686F" w:rsidRPr="00557C67">
        <w:rPr>
          <w:rFonts w:ascii="Verdana" w:hAnsi="Verdana" w:cs="Helvetica"/>
          <w:color w:val="000000"/>
          <w:sz w:val="22"/>
          <w:szCs w:val="22"/>
        </w:rPr>
        <w:t>,000</w:t>
      </w:r>
      <w:r w:rsidR="002E2715"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as</w:t>
      </w:r>
      <w:r w:rsidR="002E5A28" w:rsidRPr="00557C67">
        <w:rPr>
          <w:rFonts w:ascii="Verdana" w:hAnsi="Verdana" w:cs="Helvetica"/>
          <w:color w:val="000000"/>
          <w:sz w:val="22"/>
          <w:szCs w:val="22"/>
        </w:rPr>
        <w:t xml:space="preserve"> </w:t>
      </w:r>
      <w:r w:rsidR="00C9686F" w:rsidRPr="00557C67">
        <w:rPr>
          <w:rFonts w:ascii="Verdana" w:hAnsi="Verdana" w:cs="Helvetica"/>
          <w:color w:val="000000"/>
          <w:sz w:val="22"/>
          <w:szCs w:val="22"/>
        </w:rPr>
        <w:t xml:space="preserve">a </w:t>
      </w:r>
      <w:r w:rsidR="00021052" w:rsidRPr="00557C67">
        <w:rPr>
          <w:rFonts w:ascii="Verdana" w:hAnsi="Verdana" w:cs="Helvetica"/>
          <w:color w:val="000000"/>
          <w:sz w:val="22"/>
          <w:szCs w:val="22"/>
        </w:rPr>
        <w:t>contribution</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to</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general</w:t>
      </w:r>
      <w:r w:rsidR="002E5A28"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data collection</w:t>
      </w:r>
      <w:r w:rsidR="00C7508A" w:rsidRPr="00557C67">
        <w:rPr>
          <w:rFonts w:ascii="Verdana" w:hAnsi="Verdana" w:cs="Helvetica"/>
          <w:color w:val="000000"/>
          <w:sz w:val="22"/>
          <w:szCs w:val="22"/>
        </w:rPr>
        <w:t xml:space="preserve"> </w:t>
      </w:r>
      <w:r w:rsidR="00C9686F" w:rsidRPr="00557C67">
        <w:rPr>
          <w:rFonts w:ascii="Verdana" w:hAnsi="Verdana" w:cs="Helvetica"/>
          <w:color w:val="000000"/>
          <w:sz w:val="22"/>
          <w:szCs w:val="22"/>
        </w:rPr>
        <w:t xml:space="preserve">infrastructure </w:t>
      </w:r>
      <w:r w:rsidR="00C7508A" w:rsidRPr="00557C67">
        <w:rPr>
          <w:rFonts w:ascii="Verdana" w:hAnsi="Verdana" w:cs="Helvetica"/>
          <w:color w:val="000000"/>
          <w:sz w:val="22"/>
          <w:szCs w:val="22"/>
        </w:rPr>
        <w:t>(</w:t>
      </w:r>
      <w:r w:rsidR="00AB28BE" w:rsidRPr="00557C67">
        <w:rPr>
          <w:rFonts w:ascii="Verdana" w:hAnsi="Verdana" w:cs="Helvetica"/>
          <w:color w:val="000000"/>
          <w:sz w:val="22"/>
          <w:szCs w:val="22"/>
        </w:rPr>
        <w:t>if</w:t>
      </w:r>
      <w:r w:rsidR="00C7508A"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the </w:t>
      </w:r>
      <w:r w:rsidR="00C7508A" w:rsidRPr="00557C67">
        <w:rPr>
          <w:rFonts w:ascii="Verdana" w:hAnsi="Verdana" w:cs="Helvetica"/>
          <w:color w:val="000000"/>
          <w:sz w:val="22"/>
          <w:szCs w:val="22"/>
        </w:rPr>
        <w:t xml:space="preserve">PhD </w:t>
      </w:r>
      <w:r w:rsidR="00DE3365" w:rsidRPr="00557C67">
        <w:rPr>
          <w:rFonts w:ascii="Verdana" w:hAnsi="Verdana" w:cs="Helvetica"/>
          <w:color w:val="000000"/>
          <w:sz w:val="22"/>
          <w:szCs w:val="22"/>
        </w:rPr>
        <w:t xml:space="preserve">student </w:t>
      </w:r>
      <w:r w:rsidR="00C9686F" w:rsidRPr="00557C67">
        <w:rPr>
          <w:rFonts w:ascii="Verdana" w:hAnsi="Verdana" w:cs="Helvetica"/>
          <w:color w:val="000000"/>
          <w:sz w:val="22"/>
          <w:szCs w:val="22"/>
        </w:rPr>
        <w:t xml:space="preserve">does </w:t>
      </w:r>
      <w:r w:rsidR="00AB28BE" w:rsidRPr="00557C67">
        <w:rPr>
          <w:rFonts w:ascii="Verdana" w:hAnsi="Verdana" w:cs="Helvetica"/>
          <w:color w:val="000000"/>
          <w:sz w:val="22"/>
          <w:szCs w:val="22"/>
        </w:rPr>
        <w:t>not</w:t>
      </w:r>
      <w:r w:rsidR="00C7508A" w:rsidRPr="00557C67">
        <w:rPr>
          <w:rFonts w:ascii="Verdana" w:hAnsi="Verdana" w:cs="Helvetica"/>
          <w:color w:val="000000"/>
          <w:sz w:val="22"/>
          <w:szCs w:val="22"/>
        </w:rPr>
        <w:t xml:space="preserve"> </w:t>
      </w:r>
      <w:r w:rsidR="00C9686F" w:rsidRPr="00557C67">
        <w:rPr>
          <w:rFonts w:ascii="Verdana" w:hAnsi="Verdana" w:cs="Helvetica"/>
          <w:color w:val="000000"/>
          <w:sz w:val="22"/>
          <w:szCs w:val="22"/>
        </w:rPr>
        <w:t xml:space="preserve">contribute </w:t>
      </w:r>
      <w:r w:rsidR="00AB28BE" w:rsidRPr="00557C67">
        <w:rPr>
          <w:rFonts w:ascii="Verdana" w:hAnsi="Verdana" w:cs="Helvetica"/>
          <w:color w:val="000000"/>
          <w:sz w:val="22"/>
          <w:szCs w:val="22"/>
        </w:rPr>
        <w:t>to</w:t>
      </w:r>
      <w:r w:rsidR="00C7508A"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C7508A"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data collection</w:t>
      </w:r>
      <w:r w:rsidR="00DE3365" w:rsidRPr="00557C67">
        <w:rPr>
          <w:rFonts w:ascii="Verdana" w:hAnsi="Verdana" w:cs="Helvetica"/>
          <w:color w:val="000000"/>
          <w:sz w:val="22"/>
          <w:szCs w:val="22"/>
        </w:rPr>
        <w:t xml:space="preserve"> </w:t>
      </w:r>
      <w:r w:rsidR="00C9686F" w:rsidRPr="00557C67">
        <w:rPr>
          <w:rFonts w:ascii="Verdana" w:hAnsi="Verdana" w:cs="Helvetica"/>
          <w:color w:val="000000"/>
          <w:sz w:val="22"/>
          <w:szCs w:val="22"/>
        </w:rPr>
        <w:t>in the manner described in section </w:t>
      </w:r>
      <w:r w:rsidR="00DE3365" w:rsidRPr="00557C67">
        <w:rPr>
          <w:rFonts w:ascii="Verdana" w:hAnsi="Verdana" w:cs="Helvetica"/>
          <w:color w:val="000000"/>
          <w:sz w:val="22"/>
          <w:szCs w:val="22"/>
        </w:rPr>
        <w:t>3.</w:t>
      </w:r>
      <w:r w:rsidR="00C7508A" w:rsidRPr="00557C67">
        <w:rPr>
          <w:rFonts w:ascii="Verdana" w:hAnsi="Verdana" w:cs="Helvetica"/>
          <w:color w:val="000000"/>
          <w:sz w:val="22"/>
          <w:szCs w:val="22"/>
        </w:rPr>
        <w:t>)</w:t>
      </w:r>
    </w:p>
    <w:p w14:paraId="3E70B1B4" w14:textId="77777777" w:rsidR="002E5A28" w:rsidRPr="00557C67" w:rsidRDefault="00C7508A" w:rsidP="00BE3002">
      <w:pPr>
        <w:autoSpaceDE w:val="0"/>
        <w:autoSpaceDN w:val="0"/>
        <w:adjustRightInd w:val="0"/>
        <w:ind w:left="360" w:hanging="360"/>
        <w:rPr>
          <w:rFonts w:ascii="Verdana" w:hAnsi="Verdana" w:cs="Helvetica"/>
          <w:color w:val="000000"/>
          <w:sz w:val="22"/>
          <w:szCs w:val="22"/>
        </w:rPr>
      </w:pPr>
      <w:r w:rsidRPr="00557C67">
        <w:rPr>
          <w:rFonts w:ascii="Verdana" w:hAnsi="Verdana" w:cs="Times-Roman"/>
          <w:color w:val="000000"/>
          <w:sz w:val="22"/>
          <w:szCs w:val="22"/>
        </w:rPr>
        <w:t>c.</w:t>
      </w:r>
      <w:r w:rsidR="00BE3002" w:rsidRPr="00557C67">
        <w:rPr>
          <w:rFonts w:ascii="Verdana" w:hAnsi="Verdana" w:cs="Times-Roman"/>
          <w:color w:val="000000"/>
          <w:sz w:val="22"/>
          <w:szCs w:val="22"/>
        </w:rPr>
        <w:tab/>
      </w:r>
      <w:r w:rsidR="00AB28BE" w:rsidRPr="00557C67">
        <w:rPr>
          <w:rFonts w:ascii="Verdana" w:hAnsi="Verdana" w:cs="Helvetica"/>
          <w:color w:val="000000"/>
          <w:sz w:val="22"/>
          <w:szCs w:val="22"/>
        </w:rPr>
        <w:t>Th</w:t>
      </w:r>
      <w:r w:rsidR="00C9686F" w:rsidRPr="00557C67">
        <w:rPr>
          <w:rFonts w:ascii="Verdana" w:hAnsi="Verdana" w:cs="Helvetica"/>
          <w:color w:val="000000"/>
          <w:sz w:val="22"/>
          <w:szCs w:val="22"/>
        </w:rPr>
        <w:t xml:space="preserve">e above contributions are treated as </w:t>
      </w:r>
      <w:r w:rsidR="002E5A28" w:rsidRPr="00557C67">
        <w:rPr>
          <w:rFonts w:ascii="Verdana" w:hAnsi="Verdana" w:cs="Helvetica"/>
          <w:color w:val="000000"/>
          <w:sz w:val="22"/>
          <w:szCs w:val="22"/>
        </w:rPr>
        <w:t>financ</w:t>
      </w:r>
      <w:r w:rsidR="00AB28BE" w:rsidRPr="00557C67">
        <w:rPr>
          <w:rFonts w:ascii="Verdana" w:hAnsi="Verdana" w:cs="Helvetica"/>
          <w:color w:val="000000"/>
          <w:sz w:val="22"/>
          <w:szCs w:val="22"/>
        </w:rPr>
        <w:t>ial</w:t>
      </w:r>
      <w:r w:rsidR="002E5A28"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contribution</w:t>
      </w:r>
      <w:r w:rsidR="00C9686F" w:rsidRPr="00557C67">
        <w:rPr>
          <w:rFonts w:ascii="Verdana" w:hAnsi="Verdana" w:cs="Helvetica"/>
          <w:color w:val="000000"/>
          <w:sz w:val="22"/>
          <w:szCs w:val="22"/>
        </w:rPr>
        <w:t xml:space="preserve">s to the cost of </w:t>
      </w:r>
      <w:r w:rsidR="00AB28BE" w:rsidRPr="00557C67">
        <w:rPr>
          <w:rFonts w:ascii="Verdana" w:hAnsi="Verdana" w:cs="Helvetica"/>
          <w:color w:val="000000"/>
          <w:sz w:val="22"/>
          <w:szCs w:val="22"/>
        </w:rPr>
        <w:t>the</w:t>
      </w:r>
      <w:r w:rsidR="002E5A28" w:rsidRPr="00557C67">
        <w:rPr>
          <w:rFonts w:ascii="Verdana" w:hAnsi="Verdana" w:cs="Helvetica"/>
          <w:color w:val="000000"/>
          <w:sz w:val="22"/>
          <w:szCs w:val="22"/>
        </w:rPr>
        <w:t xml:space="preserve"> infrastruc</w:t>
      </w:r>
      <w:r w:rsidR="00AB28BE" w:rsidRPr="00557C67">
        <w:rPr>
          <w:rFonts w:ascii="Verdana" w:hAnsi="Verdana" w:cs="Helvetica"/>
          <w:color w:val="000000"/>
          <w:sz w:val="22"/>
          <w:szCs w:val="22"/>
        </w:rPr>
        <w:t>ture</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that</w:t>
      </w:r>
      <w:r w:rsidR="002E5A28" w:rsidRPr="00557C67">
        <w:rPr>
          <w:rFonts w:ascii="Verdana" w:hAnsi="Verdana" w:cs="Helvetica"/>
          <w:color w:val="000000"/>
          <w:sz w:val="22"/>
          <w:szCs w:val="22"/>
        </w:rPr>
        <w:t xml:space="preserve"> is </w:t>
      </w:r>
      <w:r w:rsidR="00C9686F" w:rsidRPr="00557C67">
        <w:rPr>
          <w:rFonts w:ascii="Verdana" w:hAnsi="Verdana" w:cs="Helvetica"/>
          <w:color w:val="000000"/>
          <w:sz w:val="22"/>
          <w:szCs w:val="22"/>
        </w:rPr>
        <w:t xml:space="preserve">required </w:t>
      </w:r>
      <w:r w:rsidR="00AB28BE" w:rsidRPr="00557C67">
        <w:rPr>
          <w:rFonts w:ascii="Verdana" w:hAnsi="Verdana" w:cs="Helvetica"/>
          <w:color w:val="000000"/>
          <w:sz w:val="22"/>
          <w:szCs w:val="22"/>
        </w:rPr>
        <w:t>for</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general</w:t>
      </w:r>
      <w:r w:rsidR="002E5A28"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data collection</w:t>
      </w:r>
      <w:r w:rsidR="002E5A28" w:rsidRPr="00557C67">
        <w:rPr>
          <w:rFonts w:ascii="Verdana" w:hAnsi="Verdana" w:cs="Helvetica"/>
          <w:color w:val="000000"/>
          <w:sz w:val="22"/>
          <w:szCs w:val="22"/>
        </w:rPr>
        <w:t xml:space="preserve"> </w:t>
      </w:r>
      <w:r w:rsidR="00C9686F" w:rsidRPr="00557C67">
        <w:rPr>
          <w:rFonts w:ascii="Verdana" w:hAnsi="Verdana" w:cs="Helvetica"/>
          <w:color w:val="000000"/>
          <w:sz w:val="22"/>
          <w:szCs w:val="22"/>
        </w:rPr>
        <w:t xml:space="preserve">within </w:t>
      </w:r>
      <w:r w:rsidR="002E5A28" w:rsidRPr="00557C67">
        <w:rPr>
          <w:rFonts w:ascii="Verdana" w:hAnsi="Verdana" w:cs="Helvetica"/>
          <w:color w:val="000000"/>
          <w:sz w:val="22"/>
          <w:szCs w:val="22"/>
        </w:rPr>
        <w:t xml:space="preserve">HELIUS. </w:t>
      </w:r>
    </w:p>
    <w:p w14:paraId="045E23D5" w14:textId="77777777" w:rsidR="002E5A28" w:rsidRPr="00557C67" w:rsidRDefault="00C7508A" w:rsidP="00BE3002">
      <w:pPr>
        <w:autoSpaceDE w:val="0"/>
        <w:autoSpaceDN w:val="0"/>
        <w:adjustRightInd w:val="0"/>
        <w:ind w:left="360" w:hanging="360"/>
        <w:rPr>
          <w:rFonts w:ascii="Verdana" w:hAnsi="Verdana" w:cs="Helvetica"/>
          <w:color w:val="000000"/>
          <w:sz w:val="22"/>
          <w:szCs w:val="22"/>
        </w:rPr>
      </w:pPr>
      <w:r w:rsidRPr="00557C67">
        <w:rPr>
          <w:rFonts w:ascii="Verdana" w:hAnsi="Verdana" w:cs="Helvetica"/>
          <w:color w:val="000000"/>
          <w:sz w:val="22"/>
          <w:szCs w:val="22"/>
        </w:rPr>
        <w:t>d.</w:t>
      </w:r>
      <w:r w:rsidR="00BE3002" w:rsidRPr="00557C67">
        <w:rPr>
          <w:rFonts w:ascii="Verdana" w:hAnsi="Verdana" w:cs="Helvetica"/>
          <w:color w:val="000000"/>
          <w:sz w:val="22"/>
          <w:szCs w:val="22"/>
        </w:rPr>
        <w:tab/>
      </w:r>
      <w:r w:rsidR="00484EF1" w:rsidRPr="00557C67">
        <w:rPr>
          <w:rFonts w:ascii="Verdana" w:hAnsi="Verdana" w:cs="Helvetica"/>
          <w:color w:val="000000"/>
          <w:sz w:val="22"/>
          <w:szCs w:val="22"/>
        </w:rPr>
        <w:t>The contributions payable in respect of non</w:t>
      </w:r>
      <w:r w:rsidR="00AE2817" w:rsidRPr="00557C67">
        <w:rPr>
          <w:rFonts w:ascii="Verdana" w:hAnsi="Verdana" w:cs="Helvetica"/>
          <w:color w:val="000000"/>
          <w:sz w:val="22"/>
          <w:szCs w:val="22"/>
        </w:rPr>
        <w:t xml:space="preserve">-doctoral </w:t>
      </w:r>
      <w:r w:rsidR="00AB28BE" w:rsidRPr="00557C67">
        <w:rPr>
          <w:rFonts w:ascii="Verdana" w:hAnsi="Verdana" w:cs="Helvetica"/>
          <w:color w:val="000000"/>
          <w:sz w:val="22"/>
          <w:szCs w:val="22"/>
        </w:rPr>
        <w:t>research</w:t>
      </w:r>
      <w:r w:rsidR="002E5A28" w:rsidRPr="00557C67">
        <w:rPr>
          <w:rFonts w:ascii="Verdana" w:hAnsi="Verdana" w:cs="Helvetica"/>
          <w:color w:val="000000"/>
          <w:sz w:val="22"/>
          <w:szCs w:val="22"/>
        </w:rPr>
        <w:t xml:space="preserve"> </w:t>
      </w:r>
      <w:r w:rsidR="00AE2817" w:rsidRPr="00557C67">
        <w:rPr>
          <w:rFonts w:ascii="Verdana" w:hAnsi="Verdana" w:cs="Helvetica"/>
          <w:color w:val="000000"/>
          <w:sz w:val="22"/>
          <w:szCs w:val="22"/>
        </w:rPr>
        <w:t xml:space="preserve">undertaken on a part-time basis and </w:t>
      </w:r>
      <w:r w:rsidR="00083AF9" w:rsidRPr="00557C67">
        <w:rPr>
          <w:rFonts w:ascii="Verdana" w:hAnsi="Verdana" w:cs="Helvetica"/>
          <w:color w:val="000000"/>
          <w:sz w:val="22"/>
          <w:szCs w:val="22"/>
        </w:rPr>
        <w:t>doctoral research</w:t>
      </w:r>
      <w:r w:rsidR="002E5A28" w:rsidRPr="00557C67">
        <w:rPr>
          <w:rFonts w:ascii="Verdana" w:hAnsi="Verdana" w:cs="Helvetica"/>
          <w:color w:val="000000"/>
          <w:sz w:val="22"/>
          <w:szCs w:val="22"/>
        </w:rPr>
        <w:t xml:space="preserve"> </w:t>
      </w:r>
      <w:r w:rsidR="00AE2817" w:rsidRPr="00557C67">
        <w:rPr>
          <w:rFonts w:ascii="Verdana" w:hAnsi="Verdana" w:cs="Helvetica"/>
          <w:color w:val="000000"/>
          <w:sz w:val="22"/>
          <w:szCs w:val="22"/>
        </w:rPr>
        <w:t xml:space="preserve">undertaken only partly </w:t>
      </w:r>
      <w:r w:rsidR="00AB28BE" w:rsidRPr="00557C67">
        <w:rPr>
          <w:rFonts w:ascii="Verdana" w:hAnsi="Verdana" w:cs="Helvetica"/>
          <w:color w:val="000000"/>
          <w:sz w:val="22"/>
          <w:szCs w:val="22"/>
        </w:rPr>
        <w:t>within</w:t>
      </w:r>
      <w:r w:rsidR="002E5A28" w:rsidRPr="00557C67">
        <w:rPr>
          <w:rFonts w:ascii="Verdana" w:hAnsi="Verdana" w:cs="Helvetica"/>
          <w:color w:val="000000"/>
          <w:sz w:val="22"/>
          <w:szCs w:val="22"/>
        </w:rPr>
        <w:t xml:space="preserve"> HELIUS</w:t>
      </w:r>
      <w:r w:rsidR="00484EF1" w:rsidRPr="00557C67">
        <w:rPr>
          <w:rFonts w:ascii="Verdana" w:hAnsi="Verdana" w:cs="Helvetica"/>
          <w:color w:val="000000"/>
          <w:sz w:val="22"/>
          <w:szCs w:val="22"/>
        </w:rPr>
        <w:t xml:space="preserve"> are adjusted on a pro rata basis, subject to a </w:t>
      </w:r>
      <w:r w:rsidR="002E5A28" w:rsidRPr="00557C67">
        <w:rPr>
          <w:rFonts w:ascii="Verdana" w:hAnsi="Verdana" w:cs="Helvetica"/>
          <w:color w:val="000000"/>
          <w:sz w:val="22"/>
          <w:szCs w:val="22"/>
        </w:rPr>
        <w:t xml:space="preserve">minimum </w:t>
      </w:r>
      <w:r w:rsidR="00AB28BE" w:rsidRPr="00557C67">
        <w:rPr>
          <w:rFonts w:ascii="Verdana" w:hAnsi="Verdana" w:cs="Helvetica"/>
          <w:color w:val="000000"/>
          <w:sz w:val="22"/>
          <w:szCs w:val="22"/>
        </w:rPr>
        <w:t>of</w:t>
      </w:r>
      <w:r w:rsidR="002E5A28" w:rsidRPr="00557C67">
        <w:rPr>
          <w:rFonts w:ascii="Verdana" w:hAnsi="Verdana" w:cs="Helvetica"/>
          <w:color w:val="000000"/>
          <w:sz w:val="22"/>
          <w:szCs w:val="22"/>
        </w:rPr>
        <w:t xml:space="preserve"> </w:t>
      </w:r>
      <w:r w:rsidR="002E5A28" w:rsidRPr="00557C67">
        <w:rPr>
          <w:rFonts w:ascii="Verdana" w:hAnsi="Verdana" w:cs="Arial"/>
          <w:color w:val="000000"/>
          <w:sz w:val="22"/>
          <w:szCs w:val="22"/>
        </w:rPr>
        <w:t>€</w:t>
      </w:r>
      <w:r w:rsidR="002E5A28" w:rsidRPr="00557C67">
        <w:rPr>
          <w:rFonts w:ascii="Verdana" w:hAnsi="Verdana" w:cs="Helvetica"/>
          <w:color w:val="000000"/>
          <w:sz w:val="22"/>
          <w:szCs w:val="22"/>
        </w:rPr>
        <w:t>10</w:t>
      </w:r>
      <w:r w:rsidR="00C9686F" w:rsidRPr="00557C67">
        <w:rPr>
          <w:rFonts w:ascii="Verdana" w:hAnsi="Verdana" w:cs="Helvetica"/>
          <w:color w:val="000000"/>
          <w:sz w:val="22"/>
          <w:szCs w:val="22"/>
        </w:rPr>
        <w:t>,000</w:t>
      </w:r>
      <w:r w:rsidR="002E5A28" w:rsidRPr="00557C67">
        <w:rPr>
          <w:rFonts w:ascii="Verdana" w:hAnsi="Verdana" w:cs="Helvetica"/>
          <w:color w:val="000000"/>
          <w:sz w:val="22"/>
          <w:szCs w:val="22"/>
        </w:rPr>
        <w:t xml:space="preserve"> per </w:t>
      </w:r>
      <w:r w:rsidR="00AB28BE" w:rsidRPr="00557C67">
        <w:rPr>
          <w:rFonts w:ascii="Verdana" w:hAnsi="Verdana" w:cs="Helvetica"/>
          <w:color w:val="000000"/>
          <w:sz w:val="22"/>
          <w:szCs w:val="22"/>
        </w:rPr>
        <w:t xml:space="preserve">research </w:t>
      </w:r>
      <w:r w:rsidR="00484EF1" w:rsidRPr="00557C67">
        <w:rPr>
          <w:rFonts w:ascii="Verdana" w:hAnsi="Verdana" w:cs="Helvetica"/>
          <w:color w:val="000000"/>
          <w:sz w:val="22"/>
          <w:szCs w:val="22"/>
        </w:rPr>
        <w:t xml:space="preserve">question </w:t>
      </w:r>
      <w:r w:rsidR="00AB28BE" w:rsidRPr="00557C67">
        <w:rPr>
          <w:rFonts w:ascii="Verdana" w:hAnsi="Verdana" w:cs="Helvetica"/>
          <w:color w:val="000000"/>
          <w:sz w:val="22"/>
          <w:szCs w:val="22"/>
        </w:rPr>
        <w:t>or</w:t>
      </w:r>
      <w:r w:rsidR="002E5A28" w:rsidRPr="00557C67">
        <w:rPr>
          <w:rFonts w:ascii="Verdana" w:hAnsi="Verdana" w:cs="Helvetica"/>
          <w:color w:val="000000"/>
          <w:sz w:val="22"/>
          <w:szCs w:val="22"/>
        </w:rPr>
        <w:t xml:space="preserve"> publ</w:t>
      </w:r>
      <w:r w:rsidR="00AB28BE" w:rsidRPr="00557C67">
        <w:rPr>
          <w:rFonts w:ascii="Verdana" w:hAnsi="Verdana" w:cs="Helvetica"/>
          <w:color w:val="000000"/>
          <w:sz w:val="22"/>
          <w:szCs w:val="22"/>
        </w:rPr>
        <w:t>ication</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484EF1" w:rsidRPr="00557C67">
        <w:rPr>
          <w:rFonts w:ascii="Verdana" w:hAnsi="Verdana" w:cs="Helvetica"/>
          <w:color w:val="000000"/>
          <w:sz w:val="22"/>
          <w:szCs w:val="22"/>
        </w:rPr>
        <w:t xml:space="preserve"> exact </w:t>
      </w:r>
      <w:r w:rsidR="00AB28BE" w:rsidRPr="00557C67">
        <w:rPr>
          <w:rFonts w:ascii="Verdana" w:hAnsi="Verdana" w:cs="Helvetica"/>
          <w:color w:val="000000"/>
          <w:sz w:val="22"/>
          <w:szCs w:val="22"/>
        </w:rPr>
        <w:t>amount</w:t>
      </w:r>
      <w:r w:rsidR="002E5A28"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 xml:space="preserve">is determined </w:t>
      </w:r>
      <w:r w:rsidR="00AB28BE" w:rsidRPr="00557C67">
        <w:rPr>
          <w:rFonts w:ascii="Verdana" w:hAnsi="Verdana" w:cs="Helvetica"/>
          <w:color w:val="000000"/>
          <w:sz w:val="22"/>
          <w:szCs w:val="22"/>
        </w:rPr>
        <w:t>by</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2E5A28" w:rsidRPr="00557C67">
        <w:rPr>
          <w:rFonts w:ascii="Verdana" w:hAnsi="Verdana" w:cs="Helvetica"/>
          <w:color w:val="000000"/>
          <w:sz w:val="22"/>
          <w:szCs w:val="22"/>
        </w:rPr>
        <w:t xml:space="preserve"> </w:t>
      </w:r>
      <w:r w:rsidR="00DE3365" w:rsidRPr="00557C67">
        <w:rPr>
          <w:rFonts w:ascii="Verdana" w:hAnsi="Verdana" w:cs="Helvetica"/>
          <w:color w:val="000000"/>
          <w:sz w:val="22"/>
          <w:szCs w:val="22"/>
        </w:rPr>
        <w:t>DB</w:t>
      </w:r>
      <w:r w:rsidR="00484EF1" w:rsidRPr="00557C67">
        <w:rPr>
          <w:rFonts w:ascii="Verdana" w:hAnsi="Verdana" w:cs="Helvetica"/>
          <w:color w:val="000000"/>
          <w:sz w:val="22"/>
          <w:szCs w:val="22"/>
        </w:rPr>
        <w:t xml:space="preserve"> on a case-by-case basis</w:t>
      </w:r>
      <w:r w:rsidR="002E5A28" w:rsidRPr="00557C67">
        <w:rPr>
          <w:rFonts w:ascii="Verdana" w:hAnsi="Verdana" w:cs="Helvetica"/>
          <w:color w:val="000000"/>
          <w:sz w:val="22"/>
          <w:szCs w:val="22"/>
        </w:rPr>
        <w:t>.</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It is also</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possible</w:t>
      </w:r>
      <w:r w:rsidR="002E5A28"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 xml:space="preserve">to contribute in kind </w:t>
      </w:r>
      <w:r w:rsidR="00AB28BE" w:rsidRPr="00557C67">
        <w:rPr>
          <w:rFonts w:ascii="Verdana" w:hAnsi="Verdana" w:cs="Helvetica"/>
          <w:color w:val="000000"/>
          <w:sz w:val="22"/>
          <w:szCs w:val="22"/>
        </w:rPr>
        <w:t>to</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data collection</w:t>
      </w:r>
      <w:r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 xml:space="preserve">costs by providing </w:t>
      </w:r>
      <w:r w:rsidR="00AB28BE" w:rsidRPr="00557C67">
        <w:rPr>
          <w:rFonts w:ascii="Verdana" w:hAnsi="Verdana" w:cs="Helvetica"/>
          <w:color w:val="000000"/>
          <w:sz w:val="22"/>
          <w:szCs w:val="22"/>
        </w:rPr>
        <w:t>equipment</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or</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personnel</w:t>
      </w:r>
      <w:r w:rsidR="00484EF1" w:rsidRPr="00557C67">
        <w:rPr>
          <w:rFonts w:ascii="Verdana" w:hAnsi="Verdana" w:cs="Helvetica"/>
          <w:color w:val="000000"/>
          <w:sz w:val="22"/>
          <w:szCs w:val="22"/>
        </w:rPr>
        <w:t xml:space="preserve"> capacity of an equivalent value</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For</w:t>
      </w:r>
      <w:r w:rsidR="002E5A28"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 xml:space="preserve">example, consideration would be given to a proposal to </w:t>
      </w:r>
      <w:r w:rsidR="00021052" w:rsidRPr="00557C67">
        <w:rPr>
          <w:rFonts w:ascii="Verdana" w:hAnsi="Verdana" w:cs="Helvetica"/>
          <w:color w:val="000000"/>
          <w:sz w:val="22"/>
          <w:szCs w:val="22"/>
        </w:rPr>
        <w:t>contribut</w:t>
      </w:r>
      <w:r w:rsidR="00484EF1" w:rsidRPr="00557C67">
        <w:rPr>
          <w:rFonts w:ascii="Verdana" w:hAnsi="Verdana" w:cs="Helvetica"/>
          <w:color w:val="000000"/>
          <w:sz w:val="22"/>
          <w:szCs w:val="22"/>
        </w:rPr>
        <w:t>e</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to</w:t>
      </w:r>
      <w:r w:rsidR="002E5A2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2E5A28"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data collection</w:t>
      </w:r>
      <w:r w:rsidR="002E5A28"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 xml:space="preserve">through an internship involving one </w:t>
      </w:r>
      <w:r w:rsidR="00AB28BE" w:rsidRPr="00557C67">
        <w:rPr>
          <w:rFonts w:ascii="Verdana" w:hAnsi="Verdana" w:cs="Helvetica"/>
          <w:color w:val="000000"/>
          <w:sz w:val="22"/>
          <w:szCs w:val="22"/>
        </w:rPr>
        <w:t>or</w:t>
      </w:r>
      <w:r w:rsidR="00234FAD"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 xml:space="preserve">two </w:t>
      </w:r>
      <w:r w:rsidR="00AB28BE" w:rsidRPr="00557C67">
        <w:rPr>
          <w:rFonts w:ascii="Verdana" w:hAnsi="Verdana" w:cs="Helvetica"/>
          <w:color w:val="000000"/>
          <w:sz w:val="22"/>
          <w:szCs w:val="22"/>
        </w:rPr>
        <w:t>days</w:t>
      </w:r>
      <w:r w:rsidR="008C15F8" w:rsidRPr="00557C67">
        <w:rPr>
          <w:rFonts w:ascii="Verdana" w:hAnsi="Verdana" w:cs="Helvetica"/>
          <w:color w:val="000000"/>
          <w:sz w:val="22"/>
          <w:szCs w:val="22"/>
        </w:rPr>
        <w:t xml:space="preserve"> per week </w:t>
      </w:r>
      <w:r w:rsidR="00AB28BE" w:rsidRPr="00557C67">
        <w:rPr>
          <w:rFonts w:ascii="Verdana" w:hAnsi="Verdana" w:cs="Helvetica"/>
          <w:color w:val="000000"/>
          <w:sz w:val="22"/>
          <w:szCs w:val="22"/>
        </w:rPr>
        <w:t>for</w:t>
      </w:r>
      <w:r w:rsidR="008C15F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8C15F8" w:rsidRPr="00557C67">
        <w:rPr>
          <w:rFonts w:ascii="Verdana" w:hAnsi="Verdana" w:cs="Helvetica"/>
          <w:color w:val="000000"/>
          <w:sz w:val="22"/>
          <w:szCs w:val="22"/>
        </w:rPr>
        <w:t xml:space="preserve"> dur</w:t>
      </w:r>
      <w:r w:rsidR="00484EF1" w:rsidRPr="00557C67">
        <w:rPr>
          <w:rFonts w:ascii="Verdana" w:hAnsi="Verdana" w:cs="Helvetica"/>
          <w:color w:val="000000"/>
          <w:sz w:val="22"/>
          <w:szCs w:val="22"/>
        </w:rPr>
        <w:t>ation</w:t>
      </w:r>
      <w:r w:rsidR="008C15F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of</w:t>
      </w:r>
      <w:r w:rsidR="008C15F8"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8C15F8"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internship</w:t>
      </w:r>
      <w:r w:rsidR="008C15F8" w:rsidRPr="00557C67">
        <w:rPr>
          <w:rFonts w:ascii="Verdana" w:hAnsi="Verdana" w:cs="Helvetica"/>
          <w:color w:val="000000"/>
          <w:sz w:val="22"/>
          <w:szCs w:val="22"/>
        </w:rPr>
        <w:t>.</w:t>
      </w:r>
    </w:p>
    <w:p w14:paraId="2A914E5D" w14:textId="77777777" w:rsidR="00DC6607" w:rsidRPr="00557C67" w:rsidRDefault="00C7508A" w:rsidP="00BE3002">
      <w:pPr>
        <w:autoSpaceDE w:val="0"/>
        <w:autoSpaceDN w:val="0"/>
        <w:adjustRightInd w:val="0"/>
        <w:ind w:left="360" w:hanging="360"/>
        <w:rPr>
          <w:rFonts w:ascii="Verdana" w:hAnsi="Verdana" w:cs="Helvetica"/>
          <w:color w:val="000000"/>
          <w:sz w:val="22"/>
          <w:szCs w:val="22"/>
        </w:rPr>
      </w:pPr>
      <w:r w:rsidRPr="00557C67">
        <w:rPr>
          <w:rFonts w:ascii="Verdana" w:hAnsi="Verdana" w:cs="Helvetica"/>
          <w:color w:val="000000"/>
          <w:sz w:val="22"/>
          <w:szCs w:val="22"/>
        </w:rPr>
        <w:lastRenderedPageBreak/>
        <w:t>e.</w:t>
      </w:r>
      <w:r w:rsidR="00BE3002" w:rsidRPr="00557C67">
        <w:rPr>
          <w:rFonts w:ascii="Verdana" w:hAnsi="Verdana" w:cs="Helvetica"/>
          <w:color w:val="000000"/>
          <w:sz w:val="22"/>
          <w:szCs w:val="22"/>
        </w:rPr>
        <w:tab/>
      </w:r>
      <w:r w:rsidR="00AB28BE" w:rsidRPr="00557C67">
        <w:rPr>
          <w:rFonts w:ascii="Verdana" w:hAnsi="Verdana" w:cs="Helvetica"/>
          <w:color w:val="000000"/>
          <w:sz w:val="22"/>
          <w:szCs w:val="22"/>
        </w:rPr>
        <w:t>The</w:t>
      </w:r>
      <w:r w:rsidR="00DC6607"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 xml:space="preserve">contributions specified above are payable in respect of </w:t>
      </w:r>
      <w:r w:rsidR="00AB28BE" w:rsidRPr="00557C67">
        <w:rPr>
          <w:rFonts w:ascii="Verdana" w:hAnsi="Verdana" w:cs="Helvetica"/>
          <w:color w:val="000000"/>
          <w:sz w:val="22"/>
          <w:szCs w:val="22"/>
        </w:rPr>
        <w:t>projects</w:t>
      </w:r>
      <w:r w:rsidR="00DC6607"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that</w:t>
      </w:r>
      <w:r w:rsidR="00DC6607"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u</w:t>
      </w:r>
      <w:r w:rsidR="00484EF1" w:rsidRPr="00557C67">
        <w:rPr>
          <w:rFonts w:ascii="Verdana" w:hAnsi="Verdana" w:cs="Helvetica"/>
          <w:color w:val="000000"/>
          <w:sz w:val="22"/>
          <w:szCs w:val="22"/>
        </w:rPr>
        <w:t>tili</w:t>
      </w:r>
      <w:r w:rsidR="00557C67" w:rsidRPr="00557C67">
        <w:rPr>
          <w:rFonts w:ascii="Verdana" w:hAnsi="Verdana" w:cs="Helvetica"/>
          <w:color w:val="000000"/>
          <w:sz w:val="22"/>
          <w:szCs w:val="22"/>
        </w:rPr>
        <w:t>z</w:t>
      </w:r>
      <w:r w:rsidR="00AB28BE" w:rsidRPr="00557C67">
        <w:rPr>
          <w:rFonts w:ascii="Verdana" w:hAnsi="Verdana" w:cs="Helvetica"/>
          <w:color w:val="000000"/>
          <w:sz w:val="22"/>
          <w:szCs w:val="22"/>
        </w:rPr>
        <w:t>e</w:t>
      </w:r>
      <w:r w:rsidR="00DC6607"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previously collected data</w:t>
      </w:r>
      <w:r w:rsidR="00DC6607" w:rsidRPr="00557C67">
        <w:rPr>
          <w:rFonts w:ascii="Verdana" w:hAnsi="Verdana" w:cs="Helvetica"/>
          <w:color w:val="000000"/>
          <w:sz w:val="22"/>
          <w:szCs w:val="22"/>
        </w:rPr>
        <w:t>. I</w:t>
      </w:r>
      <w:r w:rsidR="00484EF1" w:rsidRPr="00557C67">
        <w:rPr>
          <w:rFonts w:ascii="Verdana" w:hAnsi="Verdana" w:cs="Helvetica"/>
          <w:color w:val="000000"/>
          <w:sz w:val="22"/>
          <w:szCs w:val="22"/>
        </w:rPr>
        <w:t xml:space="preserve">f additional </w:t>
      </w:r>
      <w:r w:rsidR="00021052" w:rsidRPr="00557C67">
        <w:rPr>
          <w:rFonts w:ascii="Verdana" w:hAnsi="Verdana" w:cs="Helvetica"/>
          <w:color w:val="000000"/>
          <w:sz w:val="22"/>
          <w:szCs w:val="22"/>
        </w:rPr>
        <w:t xml:space="preserve">data </w:t>
      </w:r>
      <w:r w:rsidR="00484EF1" w:rsidRPr="00557C67">
        <w:rPr>
          <w:rFonts w:ascii="Verdana" w:hAnsi="Verdana" w:cs="Helvetica"/>
          <w:color w:val="000000"/>
          <w:sz w:val="22"/>
          <w:szCs w:val="22"/>
        </w:rPr>
        <w:t xml:space="preserve">need to be </w:t>
      </w:r>
      <w:r w:rsidR="00021052" w:rsidRPr="00557C67">
        <w:rPr>
          <w:rFonts w:ascii="Verdana" w:hAnsi="Verdana" w:cs="Helvetica"/>
          <w:color w:val="000000"/>
          <w:sz w:val="22"/>
          <w:szCs w:val="22"/>
        </w:rPr>
        <w:t>collect</w:t>
      </w:r>
      <w:r w:rsidR="00484EF1" w:rsidRPr="00557C67">
        <w:rPr>
          <w:rFonts w:ascii="Verdana" w:hAnsi="Verdana" w:cs="Helvetica"/>
          <w:color w:val="000000"/>
          <w:sz w:val="22"/>
          <w:szCs w:val="22"/>
        </w:rPr>
        <w:t xml:space="preserve">ed </w:t>
      </w:r>
      <w:r w:rsidR="00AB28BE" w:rsidRPr="00557C67">
        <w:rPr>
          <w:rFonts w:ascii="Verdana" w:hAnsi="Verdana" w:cs="Helvetica"/>
          <w:color w:val="000000"/>
          <w:sz w:val="22"/>
          <w:szCs w:val="22"/>
        </w:rPr>
        <w:t>or</w:t>
      </w:r>
      <w:r w:rsidR="00DC6607"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 xml:space="preserve">if </w:t>
      </w:r>
      <w:r w:rsidR="00AB28BE" w:rsidRPr="00557C67">
        <w:rPr>
          <w:rFonts w:ascii="Verdana" w:hAnsi="Verdana" w:cs="Helvetica"/>
          <w:color w:val="000000"/>
          <w:sz w:val="22"/>
          <w:szCs w:val="22"/>
        </w:rPr>
        <w:t>use</w:t>
      </w:r>
      <w:r w:rsidR="00DC6607"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 xml:space="preserve">is made </w:t>
      </w:r>
      <w:r w:rsidR="00AB28BE" w:rsidRPr="00557C67">
        <w:rPr>
          <w:rFonts w:ascii="Verdana" w:hAnsi="Verdana" w:cs="Helvetica"/>
          <w:color w:val="000000"/>
          <w:sz w:val="22"/>
          <w:szCs w:val="22"/>
        </w:rPr>
        <w:t>of</w:t>
      </w:r>
      <w:r w:rsidR="00DC6607" w:rsidRPr="00557C67">
        <w:rPr>
          <w:rFonts w:ascii="Verdana" w:hAnsi="Verdana" w:cs="Helvetica"/>
          <w:color w:val="000000"/>
          <w:sz w:val="22"/>
          <w:szCs w:val="22"/>
        </w:rPr>
        <w:t xml:space="preserve"> </w:t>
      </w:r>
      <w:r w:rsidR="00484EF1" w:rsidRPr="00557C67">
        <w:rPr>
          <w:rFonts w:ascii="Verdana" w:hAnsi="Verdana" w:cs="Helvetica"/>
          <w:color w:val="000000"/>
          <w:sz w:val="22"/>
          <w:szCs w:val="22"/>
        </w:rPr>
        <w:t xml:space="preserve">stored </w:t>
      </w:r>
      <w:r w:rsidR="004B4940" w:rsidRPr="00557C67">
        <w:rPr>
          <w:rFonts w:ascii="Verdana" w:hAnsi="Verdana" w:cs="Helvetica"/>
          <w:color w:val="000000"/>
          <w:sz w:val="22"/>
          <w:szCs w:val="22"/>
        </w:rPr>
        <w:t>biological material</w:t>
      </w:r>
      <w:r w:rsidR="00DC6607" w:rsidRPr="00557C67">
        <w:rPr>
          <w:rFonts w:ascii="Verdana" w:hAnsi="Verdana" w:cs="Helvetica"/>
          <w:color w:val="000000"/>
          <w:sz w:val="22"/>
          <w:szCs w:val="22"/>
        </w:rPr>
        <w:t xml:space="preserve">, </w:t>
      </w:r>
      <w:r w:rsidR="00525DFA" w:rsidRPr="00557C67">
        <w:rPr>
          <w:rFonts w:ascii="Verdana" w:hAnsi="Verdana" w:cs="Helvetica"/>
          <w:color w:val="000000"/>
          <w:sz w:val="22"/>
          <w:szCs w:val="22"/>
        </w:rPr>
        <w:t>additional</w:t>
      </w:r>
      <w:r w:rsidR="00DC6607"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cost</w:t>
      </w:r>
      <w:r w:rsidR="00525DFA" w:rsidRPr="00557C67">
        <w:rPr>
          <w:rFonts w:ascii="Verdana" w:hAnsi="Verdana" w:cs="Helvetica"/>
          <w:color w:val="000000"/>
          <w:sz w:val="22"/>
          <w:szCs w:val="22"/>
        </w:rPr>
        <w:t>s may be payable</w:t>
      </w:r>
      <w:r w:rsidR="00DC6607" w:rsidRPr="00557C67">
        <w:rPr>
          <w:rFonts w:ascii="Verdana" w:hAnsi="Verdana" w:cs="Helvetica"/>
          <w:color w:val="000000"/>
          <w:sz w:val="22"/>
          <w:szCs w:val="22"/>
        </w:rPr>
        <w:t>.</w:t>
      </w:r>
    </w:p>
    <w:p w14:paraId="2378112A" w14:textId="77777777" w:rsidR="00DC6607" w:rsidRPr="00557C67" w:rsidRDefault="00DC6607" w:rsidP="00132403">
      <w:pPr>
        <w:autoSpaceDE w:val="0"/>
        <w:autoSpaceDN w:val="0"/>
        <w:adjustRightInd w:val="0"/>
        <w:rPr>
          <w:rFonts w:ascii="Verdana" w:hAnsi="Verdana" w:cs="Helvetica-Bold"/>
          <w:b/>
          <w:bCs/>
          <w:color w:val="000000"/>
          <w:sz w:val="22"/>
          <w:szCs w:val="22"/>
        </w:rPr>
      </w:pPr>
    </w:p>
    <w:p w14:paraId="503747C2" w14:textId="77777777" w:rsidR="00132403" w:rsidRPr="00557C67" w:rsidRDefault="00132403" w:rsidP="00132403">
      <w:pPr>
        <w:autoSpaceDE w:val="0"/>
        <w:autoSpaceDN w:val="0"/>
        <w:adjustRightInd w:val="0"/>
        <w:rPr>
          <w:rFonts w:ascii="Verdana" w:hAnsi="Verdana" w:cs="Helvetica-Bold"/>
          <w:b/>
          <w:bCs/>
          <w:color w:val="000000"/>
          <w:sz w:val="22"/>
          <w:szCs w:val="22"/>
        </w:rPr>
      </w:pPr>
      <w:r w:rsidRPr="00557C67">
        <w:rPr>
          <w:rFonts w:ascii="Verdana" w:hAnsi="Verdana" w:cs="Helvetica-Bold"/>
          <w:b/>
          <w:bCs/>
          <w:color w:val="000000"/>
          <w:sz w:val="22"/>
          <w:szCs w:val="22"/>
        </w:rPr>
        <w:t xml:space="preserve">5. Procedures </w:t>
      </w:r>
      <w:r w:rsidR="00AB28BE" w:rsidRPr="00557C67">
        <w:rPr>
          <w:rFonts w:ascii="Verdana" w:hAnsi="Verdana" w:cs="Helvetica-Bold"/>
          <w:b/>
          <w:bCs/>
          <w:color w:val="000000"/>
          <w:sz w:val="22"/>
          <w:szCs w:val="22"/>
        </w:rPr>
        <w:t>for</w:t>
      </w:r>
      <w:r w:rsidR="005F1861" w:rsidRPr="00557C67">
        <w:rPr>
          <w:rFonts w:ascii="Verdana" w:hAnsi="Verdana" w:cs="Helvetica-Bold"/>
          <w:b/>
          <w:bCs/>
          <w:color w:val="000000"/>
          <w:sz w:val="22"/>
          <w:szCs w:val="22"/>
        </w:rPr>
        <w:t xml:space="preserve"> </w:t>
      </w:r>
      <w:r w:rsidR="00AB28BE" w:rsidRPr="00557C67">
        <w:rPr>
          <w:rFonts w:ascii="Verdana" w:hAnsi="Verdana" w:cs="Helvetica-Bold"/>
          <w:b/>
          <w:bCs/>
          <w:color w:val="000000"/>
          <w:sz w:val="22"/>
          <w:szCs w:val="22"/>
        </w:rPr>
        <w:t>the</w:t>
      </w:r>
      <w:r w:rsidR="005F1861" w:rsidRPr="00557C67">
        <w:rPr>
          <w:rFonts w:ascii="Verdana" w:hAnsi="Verdana" w:cs="Helvetica-Bold"/>
          <w:b/>
          <w:bCs/>
          <w:color w:val="000000"/>
          <w:sz w:val="22"/>
          <w:szCs w:val="22"/>
        </w:rPr>
        <w:t xml:space="preserve"> </w:t>
      </w:r>
      <w:r w:rsidR="00AB28BE" w:rsidRPr="00557C67">
        <w:rPr>
          <w:rFonts w:ascii="Verdana" w:hAnsi="Verdana" w:cs="Helvetica-Bold"/>
          <w:b/>
          <w:bCs/>
          <w:color w:val="000000"/>
          <w:sz w:val="22"/>
          <w:szCs w:val="22"/>
        </w:rPr>
        <w:t>use</w:t>
      </w:r>
      <w:r w:rsidR="005F1861" w:rsidRPr="00557C67">
        <w:rPr>
          <w:rFonts w:ascii="Verdana" w:hAnsi="Verdana" w:cs="Helvetica-Bold"/>
          <w:b/>
          <w:bCs/>
          <w:color w:val="000000"/>
          <w:sz w:val="22"/>
          <w:szCs w:val="22"/>
        </w:rPr>
        <w:t xml:space="preserve"> </w:t>
      </w:r>
      <w:r w:rsidR="00AB28BE" w:rsidRPr="00557C67">
        <w:rPr>
          <w:rFonts w:ascii="Verdana" w:hAnsi="Verdana" w:cs="Helvetica-Bold"/>
          <w:b/>
          <w:bCs/>
          <w:color w:val="000000"/>
          <w:sz w:val="22"/>
          <w:szCs w:val="22"/>
        </w:rPr>
        <w:t>of</w:t>
      </w:r>
      <w:r w:rsidR="005F1861" w:rsidRPr="00557C67">
        <w:rPr>
          <w:rFonts w:ascii="Verdana" w:hAnsi="Verdana" w:cs="Helvetica-Bold"/>
          <w:b/>
          <w:bCs/>
          <w:color w:val="000000"/>
          <w:sz w:val="22"/>
          <w:szCs w:val="22"/>
        </w:rPr>
        <w:t xml:space="preserve"> </w:t>
      </w:r>
      <w:r w:rsidR="00DB304F" w:rsidRPr="00557C67">
        <w:rPr>
          <w:rFonts w:ascii="Verdana" w:hAnsi="Verdana" w:cs="Helvetica-Bold"/>
          <w:b/>
          <w:bCs/>
          <w:color w:val="000000"/>
          <w:sz w:val="22"/>
          <w:szCs w:val="22"/>
        </w:rPr>
        <w:t>data</w:t>
      </w:r>
    </w:p>
    <w:p w14:paraId="73C8AC99" w14:textId="5E36E043" w:rsidR="00516DFE" w:rsidRPr="00557C67" w:rsidRDefault="004B4940" w:rsidP="007C6816">
      <w:pPr>
        <w:rPr>
          <w:rFonts w:ascii="Verdana" w:hAnsi="Verdana"/>
          <w:sz w:val="22"/>
          <w:szCs w:val="22"/>
        </w:rPr>
      </w:pPr>
      <w:r w:rsidRPr="00557C67">
        <w:rPr>
          <w:rFonts w:ascii="Verdana" w:hAnsi="Verdana"/>
          <w:sz w:val="22"/>
          <w:szCs w:val="22"/>
        </w:rPr>
        <w:t xml:space="preserve">In order to </w:t>
      </w:r>
      <w:r w:rsidR="00D97C85">
        <w:rPr>
          <w:rFonts w:ascii="Verdana" w:hAnsi="Verdana"/>
          <w:sz w:val="22"/>
          <w:szCs w:val="22"/>
        </w:rPr>
        <w:t xml:space="preserve">secure approval for </w:t>
      </w:r>
      <w:r w:rsidR="005A12E6">
        <w:rPr>
          <w:rFonts w:ascii="Verdana" w:hAnsi="Verdana"/>
          <w:sz w:val="22"/>
          <w:szCs w:val="22"/>
        </w:rPr>
        <w:t xml:space="preserve">a larger research project within HELIUS, </w:t>
      </w:r>
      <w:r w:rsidR="00AB28BE" w:rsidRPr="00557C67">
        <w:rPr>
          <w:rFonts w:ascii="Verdana" w:hAnsi="Verdana"/>
          <w:sz w:val="22"/>
          <w:szCs w:val="22"/>
        </w:rPr>
        <w:t>a</w:t>
      </w:r>
      <w:r w:rsidR="007C6816" w:rsidRPr="00557C67">
        <w:rPr>
          <w:rFonts w:ascii="Verdana" w:hAnsi="Verdana"/>
          <w:sz w:val="22"/>
          <w:szCs w:val="22"/>
        </w:rPr>
        <w:t xml:space="preserve"> </w:t>
      </w:r>
      <w:r w:rsidR="00AB28BE" w:rsidRPr="00557C67">
        <w:rPr>
          <w:rFonts w:ascii="Verdana" w:hAnsi="Verdana"/>
          <w:i/>
          <w:sz w:val="22"/>
          <w:szCs w:val="22"/>
        </w:rPr>
        <w:t xml:space="preserve">research </w:t>
      </w:r>
      <w:r w:rsidR="00021052" w:rsidRPr="00557C67">
        <w:rPr>
          <w:rFonts w:ascii="Verdana" w:hAnsi="Verdana"/>
          <w:i/>
          <w:sz w:val="22"/>
          <w:szCs w:val="22"/>
        </w:rPr>
        <w:t>proposal</w:t>
      </w:r>
      <w:r w:rsidR="007C6816" w:rsidRPr="00557C67">
        <w:rPr>
          <w:rFonts w:ascii="Verdana" w:hAnsi="Verdana"/>
          <w:sz w:val="22"/>
          <w:szCs w:val="22"/>
        </w:rPr>
        <w:t xml:space="preserve"> </w:t>
      </w:r>
      <w:r w:rsidRPr="00557C67">
        <w:rPr>
          <w:rFonts w:ascii="Verdana" w:hAnsi="Verdana"/>
          <w:sz w:val="22"/>
          <w:szCs w:val="22"/>
        </w:rPr>
        <w:t>must be submitted</w:t>
      </w:r>
      <w:r w:rsidR="007C6816" w:rsidRPr="00557C67">
        <w:rPr>
          <w:rFonts w:ascii="Verdana" w:hAnsi="Verdana"/>
          <w:sz w:val="22"/>
          <w:szCs w:val="22"/>
        </w:rPr>
        <w:t xml:space="preserve">: </w:t>
      </w:r>
    </w:p>
    <w:p w14:paraId="74926297" w14:textId="77777777" w:rsidR="00132403" w:rsidRPr="00557C67" w:rsidRDefault="00AB28BE" w:rsidP="007C6816">
      <w:pPr>
        <w:numPr>
          <w:ilvl w:val="0"/>
          <w:numId w:val="16"/>
        </w:numPr>
        <w:rPr>
          <w:rFonts w:ascii="Verdana" w:hAnsi="Verdana"/>
          <w:sz w:val="22"/>
          <w:szCs w:val="22"/>
        </w:rPr>
      </w:pPr>
      <w:r w:rsidRPr="00557C67">
        <w:rPr>
          <w:rFonts w:ascii="Verdana" w:hAnsi="Verdana"/>
          <w:sz w:val="22"/>
          <w:szCs w:val="22"/>
        </w:rPr>
        <w:t>The</w:t>
      </w:r>
      <w:r w:rsidR="00C15F01" w:rsidRPr="00557C67">
        <w:rPr>
          <w:rFonts w:ascii="Verdana" w:hAnsi="Verdana"/>
          <w:sz w:val="22"/>
          <w:szCs w:val="22"/>
        </w:rPr>
        <w:t xml:space="preserve"> </w:t>
      </w:r>
      <w:r w:rsidR="004B4940" w:rsidRPr="00557C67">
        <w:rPr>
          <w:rFonts w:ascii="Verdana" w:hAnsi="Verdana"/>
          <w:sz w:val="22"/>
          <w:szCs w:val="22"/>
        </w:rPr>
        <w:t xml:space="preserve">research </w:t>
      </w:r>
      <w:r w:rsidR="00021052" w:rsidRPr="00557C67">
        <w:rPr>
          <w:rFonts w:ascii="Verdana" w:hAnsi="Verdana"/>
          <w:sz w:val="22"/>
          <w:szCs w:val="22"/>
        </w:rPr>
        <w:t>proposal</w:t>
      </w:r>
      <w:r w:rsidR="00C15F01" w:rsidRPr="00557C67">
        <w:rPr>
          <w:rFonts w:ascii="Verdana" w:hAnsi="Verdana"/>
          <w:sz w:val="22"/>
          <w:szCs w:val="22"/>
        </w:rPr>
        <w:t xml:space="preserve"> </w:t>
      </w:r>
      <w:r w:rsidR="004B4940" w:rsidRPr="00557C67">
        <w:rPr>
          <w:rFonts w:ascii="Verdana" w:hAnsi="Verdana"/>
          <w:sz w:val="22"/>
          <w:szCs w:val="22"/>
        </w:rPr>
        <w:t>is submitted</w:t>
      </w:r>
      <w:r w:rsidR="00C15F01" w:rsidRPr="00557C67">
        <w:rPr>
          <w:rFonts w:ascii="Verdana" w:hAnsi="Verdana"/>
          <w:sz w:val="22"/>
          <w:szCs w:val="22"/>
        </w:rPr>
        <w:t xml:space="preserve"> </w:t>
      </w:r>
      <w:r w:rsidR="004B4940" w:rsidRPr="00557C67">
        <w:rPr>
          <w:rFonts w:ascii="Verdana" w:hAnsi="Verdana"/>
          <w:sz w:val="22"/>
          <w:szCs w:val="22"/>
        </w:rPr>
        <w:t xml:space="preserve">for a proposal for </w:t>
      </w:r>
      <w:r w:rsidRPr="00557C67">
        <w:rPr>
          <w:rFonts w:ascii="Verdana" w:hAnsi="Verdana"/>
          <w:sz w:val="22"/>
          <w:szCs w:val="22"/>
        </w:rPr>
        <w:t>a</w:t>
      </w:r>
      <w:r w:rsidR="00722FF6" w:rsidRPr="00557C67">
        <w:rPr>
          <w:rFonts w:ascii="Verdana" w:hAnsi="Verdana"/>
          <w:sz w:val="22"/>
          <w:szCs w:val="22"/>
        </w:rPr>
        <w:t xml:space="preserve"> </w:t>
      </w:r>
      <w:r w:rsidR="004B4940" w:rsidRPr="00557C67">
        <w:rPr>
          <w:rFonts w:ascii="Verdana" w:hAnsi="Verdana"/>
          <w:sz w:val="22"/>
          <w:szCs w:val="22"/>
        </w:rPr>
        <w:t xml:space="preserve">subsidy </w:t>
      </w:r>
      <w:r w:rsidRPr="00557C67">
        <w:rPr>
          <w:rFonts w:ascii="Verdana" w:hAnsi="Verdana"/>
          <w:sz w:val="22"/>
          <w:szCs w:val="22"/>
        </w:rPr>
        <w:t>application</w:t>
      </w:r>
      <w:r w:rsidR="00132403" w:rsidRPr="00557C67">
        <w:rPr>
          <w:rFonts w:ascii="Verdana" w:hAnsi="Verdana"/>
          <w:sz w:val="22"/>
          <w:szCs w:val="22"/>
        </w:rPr>
        <w:t xml:space="preserve">, </w:t>
      </w:r>
      <w:r w:rsidR="004B4940" w:rsidRPr="00557C67">
        <w:rPr>
          <w:rFonts w:ascii="Verdana" w:hAnsi="Verdana"/>
          <w:sz w:val="22"/>
          <w:szCs w:val="22"/>
        </w:rPr>
        <w:t xml:space="preserve">a </w:t>
      </w:r>
      <w:r w:rsidR="00021052" w:rsidRPr="00557C67">
        <w:rPr>
          <w:rFonts w:ascii="Verdana" w:hAnsi="Verdana"/>
          <w:sz w:val="22"/>
          <w:szCs w:val="22"/>
        </w:rPr>
        <w:t>proposal</w:t>
      </w:r>
      <w:r w:rsidR="00132403" w:rsidRPr="00557C67">
        <w:rPr>
          <w:rFonts w:ascii="Verdana" w:hAnsi="Verdana"/>
          <w:sz w:val="22"/>
          <w:szCs w:val="22"/>
        </w:rPr>
        <w:t xml:space="preserve"> </w:t>
      </w:r>
      <w:r w:rsidRPr="00557C67">
        <w:rPr>
          <w:rFonts w:ascii="Verdana" w:hAnsi="Verdana"/>
          <w:sz w:val="22"/>
          <w:szCs w:val="22"/>
        </w:rPr>
        <w:t>for</w:t>
      </w:r>
      <w:r w:rsidR="00132403" w:rsidRPr="00557C67">
        <w:rPr>
          <w:rFonts w:ascii="Verdana" w:hAnsi="Verdana"/>
          <w:sz w:val="22"/>
          <w:szCs w:val="22"/>
        </w:rPr>
        <w:t xml:space="preserve"> </w:t>
      </w:r>
      <w:r w:rsidRPr="00557C67">
        <w:rPr>
          <w:rFonts w:ascii="Verdana" w:hAnsi="Verdana"/>
          <w:sz w:val="22"/>
          <w:szCs w:val="22"/>
        </w:rPr>
        <w:t>a</w:t>
      </w:r>
      <w:r w:rsidR="00132403" w:rsidRPr="00557C67">
        <w:rPr>
          <w:rFonts w:ascii="Verdana" w:hAnsi="Verdana"/>
          <w:sz w:val="22"/>
          <w:szCs w:val="22"/>
        </w:rPr>
        <w:t xml:space="preserve"> </w:t>
      </w:r>
      <w:r w:rsidR="004B4940" w:rsidRPr="00557C67">
        <w:rPr>
          <w:rFonts w:ascii="Verdana" w:hAnsi="Verdana"/>
          <w:sz w:val="22"/>
          <w:szCs w:val="22"/>
        </w:rPr>
        <w:t>sub-study</w:t>
      </w:r>
      <w:r w:rsidR="00C15F01" w:rsidRPr="00557C67">
        <w:rPr>
          <w:rFonts w:ascii="Verdana" w:hAnsi="Verdana"/>
          <w:sz w:val="22"/>
          <w:szCs w:val="22"/>
        </w:rPr>
        <w:t xml:space="preserve"> (</w:t>
      </w:r>
      <w:r w:rsidR="00525DFA" w:rsidRPr="00557C67">
        <w:rPr>
          <w:rFonts w:ascii="Verdana" w:hAnsi="Verdana"/>
          <w:sz w:val="22"/>
          <w:szCs w:val="22"/>
        </w:rPr>
        <w:t>additional</w:t>
      </w:r>
      <w:r w:rsidR="00C15F01" w:rsidRPr="00557C67">
        <w:rPr>
          <w:rFonts w:ascii="Verdana" w:hAnsi="Verdana"/>
          <w:sz w:val="22"/>
          <w:szCs w:val="22"/>
        </w:rPr>
        <w:t xml:space="preserve"> </w:t>
      </w:r>
      <w:r w:rsidR="00021052" w:rsidRPr="00557C67">
        <w:rPr>
          <w:rFonts w:ascii="Verdana" w:hAnsi="Verdana"/>
          <w:sz w:val="22"/>
          <w:szCs w:val="22"/>
        </w:rPr>
        <w:t>data collection</w:t>
      </w:r>
      <w:r w:rsidR="00C15F01" w:rsidRPr="00557C67">
        <w:rPr>
          <w:rFonts w:ascii="Verdana" w:hAnsi="Verdana"/>
          <w:sz w:val="22"/>
          <w:szCs w:val="22"/>
        </w:rPr>
        <w:t xml:space="preserve"> in HELIUS </w:t>
      </w:r>
      <w:r w:rsidR="004B4940" w:rsidRPr="00557C67">
        <w:rPr>
          <w:rFonts w:ascii="Verdana" w:hAnsi="Verdana"/>
          <w:sz w:val="22"/>
          <w:szCs w:val="22"/>
        </w:rPr>
        <w:t>participant</w:t>
      </w:r>
      <w:r w:rsidR="00C15F01" w:rsidRPr="00557C67">
        <w:rPr>
          <w:rFonts w:ascii="Verdana" w:hAnsi="Verdana"/>
          <w:sz w:val="22"/>
          <w:szCs w:val="22"/>
        </w:rPr>
        <w:t xml:space="preserve">s) </w:t>
      </w:r>
      <w:r w:rsidRPr="00557C67">
        <w:rPr>
          <w:rFonts w:ascii="Verdana" w:hAnsi="Verdana"/>
          <w:sz w:val="22"/>
          <w:szCs w:val="22"/>
        </w:rPr>
        <w:t>or</w:t>
      </w:r>
      <w:r w:rsidR="00C15F01" w:rsidRPr="00557C67">
        <w:rPr>
          <w:rFonts w:ascii="Verdana" w:hAnsi="Verdana"/>
          <w:sz w:val="22"/>
          <w:szCs w:val="22"/>
        </w:rPr>
        <w:t xml:space="preserve"> </w:t>
      </w:r>
      <w:r w:rsidR="004B4940" w:rsidRPr="00557C67">
        <w:rPr>
          <w:rFonts w:ascii="Verdana" w:hAnsi="Verdana"/>
          <w:sz w:val="22"/>
          <w:szCs w:val="22"/>
        </w:rPr>
        <w:t xml:space="preserve">a </w:t>
      </w:r>
      <w:r w:rsidR="00021052" w:rsidRPr="00557C67">
        <w:rPr>
          <w:rFonts w:ascii="Verdana" w:hAnsi="Verdana"/>
          <w:sz w:val="22"/>
          <w:szCs w:val="22"/>
        </w:rPr>
        <w:t>proposal</w:t>
      </w:r>
      <w:r w:rsidR="00C15F01" w:rsidRPr="00557C67">
        <w:rPr>
          <w:rFonts w:ascii="Verdana" w:hAnsi="Verdana"/>
          <w:sz w:val="22"/>
          <w:szCs w:val="22"/>
        </w:rPr>
        <w:t xml:space="preserve"> </w:t>
      </w:r>
      <w:r w:rsidRPr="00557C67">
        <w:rPr>
          <w:rFonts w:ascii="Verdana" w:hAnsi="Verdana"/>
          <w:sz w:val="22"/>
          <w:szCs w:val="22"/>
        </w:rPr>
        <w:t>for</w:t>
      </w:r>
      <w:r w:rsidR="00C15F01" w:rsidRPr="00557C67">
        <w:rPr>
          <w:rFonts w:ascii="Verdana" w:hAnsi="Verdana"/>
          <w:sz w:val="22"/>
          <w:szCs w:val="22"/>
        </w:rPr>
        <w:t xml:space="preserve"> </w:t>
      </w:r>
      <w:r w:rsidRPr="00557C67">
        <w:rPr>
          <w:rFonts w:ascii="Verdana" w:hAnsi="Verdana"/>
          <w:sz w:val="22"/>
          <w:szCs w:val="22"/>
        </w:rPr>
        <w:t>a</w:t>
      </w:r>
      <w:r w:rsidR="00C15F01" w:rsidRPr="00557C67">
        <w:rPr>
          <w:rFonts w:ascii="Verdana" w:hAnsi="Verdana"/>
          <w:sz w:val="22"/>
          <w:szCs w:val="22"/>
        </w:rPr>
        <w:t xml:space="preserve"> </w:t>
      </w:r>
      <w:r w:rsidR="004B4940" w:rsidRPr="00557C67">
        <w:rPr>
          <w:rFonts w:ascii="Verdana" w:hAnsi="Verdana"/>
          <w:sz w:val="22"/>
          <w:szCs w:val="22"/>
        </w:rPr>
        <w:t>doctoral programme</w:t>
      </w:r>
      <w:r w:rsidR="00C15F01" w:rsidRPr="00557C67">
        <w:rPr>
          <w:rFonts w:ascii="Verdana" w:hAnsi="Verdana"/>
          <w:sz w:val="22"/>
          <w:szCs w:val="22"/>
        </w:rPr>
        <w:t xml:space="preserve">. </w:t>
      </w:r>
      <w:r w:rsidRPr="00557C67">
        <w:rPr>
          <w:rFonts w:ascii="Verdana" w:hAnsi="Verdana"/>
          <w:sz w:val="22"/>
          <w:szCs w:val="22"/>
        </w:rPr>
        <w:t xml:space="preserve">Research </w:t>
      </w:r>
      <w:r w:rsidR="00021052" w:rsidRPr="00557C67">
        <w:rPr>
          <w:rFonts w:ascii="Verdana" w:hAnsi="Verdana"/>
          <w:sz w:val="22"/>
          <w:szCs w:val="22"/>
        </w:rPr>
        <w:t>proposal</w:t>
      </w:r>
      <w:r w:rsidR="004B4940" w:rsidRPr="00557C67">
        <w:rPr>
          <w:rFonts w:ascii="Verdana" w:hAnsi="Verdana"/>
          <w:sz w:val="22"/>
          <w:szCs w:val="22"/>
        </w:rPr>
        <w:t xml:space="preserve">s should be submitted using </w:t>
      </w:r>
      <w:r w:rsidRPr="00557C67">
        <w:rPr>
          <w:rFonts w:ascii="Verdana" w:hAnsi="Verdana"/>
          <w:sz w:val="22"/>
          <w:szCs w:val="22"/>
        </w:rPr>
        <w:t>the</w:t>
      </w:r>
      <w:r w:rsidR="00132403" w:rsidRPr="00557C67">
        <w:rPr>
          <w:rFonts w:ascii="Verdana" w:hAnsi="Verdana"/>
          <w:sz w:val="22"/>
          <w:szCs w:val="22"/>
        </w:rPr>
        <w:t xml:space="preserve"> </w:t>
      </w:r>
      <w:r w:rsidR="004B4940" w:rsidRPr="00557C67">
        <w:rPr>
          <w:rFonts w:ascii="Verdana" w:hAnsi="Verdana"/>
          <w:sz w:val="22"/>
          <w:szCs w:val="22"/>
        </w:rPr>
        <w:t>HELIUS Research Proposal Form</w:t>
      </w:r>
      <w:r w:rsidR="00722FF6" w:rsidRPr="00557C67">
        <w:rPr>
          <w:rFonts w:ascii="Verdana" w:hAnsi="Verdana"/>
          <w:sz w:val="22"/>
          <w:szCs w:val="22"/>
        </w:rPr>
        <w:t xml:space="preserve"> (</w:t>
      </w:r>
      <w:r w:rsidR="009200F8" w:rsidRPr="00557C67">
        <w:rPr>
          <w:rFonts w:ascii="Verdana" w:hAnsi="Verdana"/>
          <w:b/>
          <w:sz w:val="22"/>
          <w:szCs w:val="22"/>
        </w:rPr>
        <w:t>appendix </w:t>
      </w:r>
      <w:r w:rsidR="008D6C22" w:rsidRPr="00557C67">
        <w:rPr>
          <w:rFonts w:ascii="Verdana" w:hAnsi="Verdana"/>
          <w:b/>
          <w:sz w:val="22"/>
          <w:szCs w:val="22"/>
        </w:rPr>
        <w:t>3</w:t>
      </w:r>
      <w:r w:rsidR="00722FF6" w:rsidRPr="00557C67">
        <w:rPr>
          <w:rFonts w:ascii="Verdana" w:hAnsi="Verdana"/>
          <w:sz w:val="22"/>
          <w:szCs w:val="22"/>
        </w:rPr>
        <w:t>)</w:t>
      </w:r>
      <w:r w:rsidR="00132403" w:rsidRPr="00557C67">
        <w:rPr>
          <w:rFonts w:ascii="Verdana" w:hAnsi="Verdana"/>
          <w:sz w:val="22"/>
          <w:szCs w:val="22"/>
        </w:rPr>
        <w:t>.</w:t>
      </w:r>
      <w:r w:rsidR="00722FF6" w:rsidRPr="00557C67">
        <w:rPr>
          <w:rFonts w:ascii="Verdana" w:hAnsi="Verdana"/>
          <w:sz w:val="22"/>
          <w:szCs w:val="22"/>
        </w:rPr>
        <w:t xml:space="preserve"> </w:t>
      </w:r>
      <w:r w:rsidRPr="00557C67">
        <w:rPr>
          <w:rFonts w:ascii="Verdana" w:hAnsi="Verdana"/>
          <w:sz w:val="22"/>
          <w:szCs w:val="22"/>
        </w:rPr>
        <w:t>The</w:t>
      </w:r>
      <w:r w:rsidR="00132403" w:rsidRPr="00557C67">
        <w:rPr>
          <w:rFonts w:ascii="Verdana" w:hAnsi="Verdana"/>
          <w:sz w:val="22"/>
          <w:szCs w:val="22"/>
        </w:rPr>
        <w:t xml:space="preserve"> </w:t>
      </w:r>
      <w:r w:rsidR="00722FF6" w:rsidRPr="00557C67">
        <w:rPr>
          <w:rFonts w:ascii="Verdana" w:hAnsi="Verdana"/>
          <w:sz w:val="22"/>
          <w:szCs w:val="22"/>
        </w:rPr>
        <w:t xml:space="preserve">HELIUS </w:t>
      </w:r>
      <w:r w:rsidR="004B4940" w:rsidRPr="00557C67">
        <w:rPr>
          <w:rFonts w:ascii="Verdana" w:hAnsi="Verdana"/>
          <w:sz w:val="22"/>
          <w:szCs w:val="22"/>
        </w:rPr>
        <w:t xml:space="preserve">DB assesses </w:t>
      </w:r>
      <w:r w:rsidRPr="00557C67">
        <w:rPr>
          <w:rFonts w:ascii="Verdana" w:hAnsi="Verdana"/>
          <w:sz w:val="22"/>
          <w:szCs w:val="22"/>
        </w:rPr>
        <w:t xml:space="preserve">research </w:t>
      </w:r>
      <w:r w:rsidR="00021052" w:rsidRPr="00557C67">
        <w:rPr>
          <w:rFonts w:ascii="Verdana" w:hAnsi="Verdana"/>
          <w:sz w:val="22"/>
          <w:szCs w:val="22"/>
        </w:rPr>
        <w:t>proposals</w:t>
      </w:r>
      <w:r w:rsidR="00132403" w:rsidRPr="00557C67">
        <w:rPr>
          <w:rFonts w:ascii="Verdana" w:hAnsi="Verdana"/>
          <w:sz w:val="22"/>
          <w:szCs w:val="22"/>
        </w:rPr>
        <w:t xml:space="preserve"> </w:t>
      </w:r>
      <w:r w:rsidR="004B4940" w:rsidRPr="00557C67">
        <w:rPr>
          <w:rFonts w:ascii="Verdana" w:hAnsi="Verdana" w:cs="Helvetica"/>
          <w:color w:val="000000"/>
          <w:sz w:val="22"/>
          <w:szCs w:val="22"/>
        </w:rPr>
        <w:t>on the basis of</w:t>
      </w:r>
      <w:r w:rsidR="004727CF" w:rsidRPr="00557C67">
        <w:rPr>
          <w:rFonts w:ascii="Verdana" w:hAnsi="Verdana" w:cs="Helvetica"/>
          <w:color w:val="000000"/>
          <w:sz w:val="22"/>
          <w:szCs w:val="22"/>
        </w:rPr>
        <w:t xml:space="preserve"> </w:t>
      </w:r>
      <w:r w:rsidRPr="00557C67">
        <w:rPr>
          <w:rFonts w:ascii="Verdana" w:hAnsi="Verdana" w:cs="Helvetica"/>
          <w:color w:val="000000"/>
          <w:sz w:val="22"/>
          <w:szCs w:val="22"/>
        </w:rPr>
        <w:t>the</w:t>
      </w:r>
      <w:r w:rsidR="004727CF" w:rsidRPr="00557C67">
        <w:rPr>
          <w:rFonts w:ascii="Verdana" w:hAnsi="Verdana" w:cs="Helvetica"/>
          <w:color w:val="000000"/>
          <w:sz w:val="22"/>
          <w:szCs w:val="22"/>
        </w:rPr>
        <w:t xml:space="preserve"> </w:t>
      </w:r>
      <w:r w:rsidRPr="00557C67">
        <w:rPr>
          <w:rFonts w:ascii="Verdana" w:hAnsi="Verdana" w:cs="Helvetica"/>
          <w:color w:val="000000"/>
          <w:sz w:val="22"/>
          <w:szCs w:val="22"/>
        </w:rPr>
        <w:t>following</w:t>
      </w:r>
      <w:r w:rsidR="004727CF" w:rsidRPr="00557C67">
        <w:rPr>
          <w:rFonts w:ascii="Verdana" w:hAnsi="Verdana" w:cs="Helvetica"/>
          <w:color w:val="000000"/>
          <w:sz w:val="22"/>
          <w:szCs w:val="22"/>
        </w:rPr>
        <w:t xml:space="preserve"> criteria: </w:t>
      </w:r>
      <w:r w:rsidR="004B4940" w:rsidRPr="00557C67">
        <w:rPr>
          <w:rFonts w:ascii="Verdana" w:hAnsi="Verdana" w:cs="Helvetica"/>
          <w:color w:val="000000"/>
          <w:sz w:val="22"/>
          <w:szCs w:val="22"/>
        </w:rPr>
        <w:t>compatibility with the general objectives of the HELIUS study, the quality of the research proposal, possible overlap with other cohort studies, the use of biological material, the logistical feasibility and the (financial) contribution to be made</w:t>
      </w:r>
      <w:r w:rsidR="004727CF" w:rsidRPr="00557C67">
        <w:rPr>
          <w:rFonts w:ascii="Verdana" w:hAnsi="Verdana" w:cs="Helvetica"/>
          <w:color w:val="000000"/>
          <w:sz w:val="22"/>
          <w:szCs w:val="22"/>
        </w:rPr>
        <w:t>.</w:t>
      </w:r>
    </w:p>
    <w:p w14:paraId="2EDD222F" w14:textId="77777777" w:rsidR="007C6816" w:rsidRPr="00557C67" w:rsidRDefault="007C6816" w:rsidP="007C6816">
      <w:pPr>
        <w:rPr>
          <w:rFonts w:ascii="Verdana" w:hAnsi="Verdana"/>
          <w:sz w:val="22"/>
          <w:szCs w:val="22"/>
        </w:rPr>
      </w:pPr>
    </w:p>
    <w:p w14:paraId="74752B21" w14:textId="2F933C1A" w:rsidR="007C6816" w:rsidRPr="00557C67" w:rsidRDefault="009A1A50" w:rsidP="007C6816">
      <w:pPr>
        <w:rPr>
          <w:rFonts w:ascii="Verdana" w:hAnsi="Verdana"/>
          <w:sz w:val="22"/>
          <w:szCs w:val="22"/>
        </w:rPr>
      </w:pPr>
      <w:r w:rsidRPr="00557C67">
        <w:rPr>
          <w:rFonts w:ascii="Verdana" w:hAnsi="Verdana"/>
          <w:sz w:val="22"/>
          <w:szCs w:val="22"/>
        </w:rPr>
        <w:t xml:space="preserve">In order to secure approval for the </w:t>
      </w:r>
      <w:r w:rsidR="007C6816" w:rsidRPr="00557C67">
        <w:rPr>
          <w:rFonts w:ascii="Verdana" w:hAnsi="Verdana"/>
          <w:i/>
          <w:sz w:val="22"/>
          <w:szCs w:val="22"/>
        </w:rPr>
        <w:t>public</w:t>
      </w:r>
      <w:r w:rsidRPr="00557C67">
        <w:rPr>
          <w:rFonts w:ascii="Verdana" w:hAnsi="Verdana"/>
          <w:i/>
          <w:sz w:val="22"/>
          <w:szCs w:val="22"/>
        </w:rPr>
        <w:t>ation</w:t>
      </w:r>
      <w:r w:rsidRPr="00557C67">
        <w:rPr>
          <w:rFonts w:ascii="Verdana" w:hAnsi="Verdana"/>
          <w:sz w:val="22"/>
          <w:szCs w:val="22"/>
        </w:rPr>
        <w:t xml:space="preserve"> of </w:t>
      </w:r>
      <w:r w:rsidR="005A12E6">
        <w:rPr>
          <w:rFonts w:ascii="Verdana" w:hAnsi="Verdana"/>
          <w:sz w:val="22"/>
          <w:szCs w:val="22"/>
        </w:rPr>
        <w:t xml:space="preserve">available </w:t>
      </w:r>
      <w:r w:rsidRPr="00557C67">
        <w:rPr>
          <w:rFonts w:ascii="Verdana" w:hAnsi="Verdana"/>
          <w:sz w:val="22"/>
          <w:szCs w:val="22"/>
        </w:rPr>
        <w:t xml:space="preserve">HELIUS data, </w:t>
      </w:r>
      <w:r w:rsidR="00AB28BE" w:rsidRPr="00557C67">
        <w:rPr>
          <w:rFonts w:ascii="Verdana" w:hAnsi="Verdana"/>
          <w:sz w:val="22"/>
          <w:szCs w:val="22"/>
        </w:rPr>
        <w:t>a</w:t>
      </w:r>
      <w:r w:rsidR="007C6816" w:rsidRPr="00557C67">
        <w:rPr>
          <w:rFonts w:ascii="Verdana" w:hAnsi="Verdana"/>
          <w:sz w:val="22"/>
          <w:szCs w:val="22"/>
        </w:rPr>
        <w:t xml:space="preserve"> p</w:t>
      </w:r>
      <w:r w:rsidR="00F00278" w:rsidRPr="00557C67">
        <w:rPr>
          <w:rFonts w:ascii="Verdana" w:hAnsi="Verdana"/>
          <w:sz w:val="22"/>
          <w:szCs w:val="22"/>
        </w:rPr>
        <w:t>ublication proposal</w:t>
      </w:r>
      <w:r w:rsidR="007C6816" w:rsidRPr="00557C67">
        <w:rPr>
          <w:rFonts w:ascii="Verdana" w:hAnsi="Verdana"/>
          <w:sz w:val="22"/>
          <w:szCs w:val="22"/>
        </w:rPr>
        <w:t xml:space="preserve"> </w:t>
      </w:r>
      <w:r w:rsidRPr="00557C67">
        <w:rPr>
          <w:rFonts w:ascii="Verdana" w:hAnsi="Verdana"/>
          <w:sz w:val="22"/>
          <w:szCs w:val="22"/>
        </w:rPr>
        <w:t xml:space="preserve">must be </w:t>
      </w:r>
      <w:r w:rsidR="004B4940" w:rsidRPr="00557C67">
        <w:rPr>
          <w:rFonts w:ascii="Verdana" w:hAnsi="Verdana"/>
          <w:sz w:val="22"/>
          <w:szCs w:val="22"/>
        </w:rPr>
        <w:t>submitted</w:t>
      </w:r>
      <w:r w:rsidR="007C6816" w:rsidRPr="00557C67">
        <w:rPr>
          <w:rFonts w:ascii="Verdana" w:hAnsi="Verdana"/>
          <w:sz w:val="22"/>
          <w:szCs w:val="22"/>
        </w:rPr>
        <w:t>:</w:t>
      </w:r>
    </w:p>
    <w:p w14:paraId="4E048AD2" w14:textId="41FD8EDA" w:rsidR="00132403" w:rsidRPr="00557C67" w:rsidRDefault="009A1A50" w:rsidP="007C6816">
      <w:pPr>
        <w:numPr>
          <w:ilvl w:val="0"/>
          <w:numId w:val="16"/>
        </w:numPr>
        <w:rPr>
          <w:rFonts w:ascii="Verdana" w:hAnsi="Verdana"/>
          <w:sz w:val="22"/>
          <w:szCs w:val="22"/>
        </w:rPr>
      </w:pPr>
      <w:r w:rsidRPr="00557C67">
        <w:rPr>
          <w:rFonts w:ascii="Verdana" w:hAnsi="Verdana"/>
          <w:sz w:val="22"/>
          <w:szCs w:val="22"/>
        </w:rPr>
        <w:t xml:space="preserve">A publication proposal </w:t>
      </w:r>
      <w:r w:rsidR="00CF04C0" w:rsidRPr="00557C67">
        <w:rPr>
          <w:rFonts w:ascii="Verdana" w:hAnsi="Verdana"/>
          <w:sz w:val="22"/>
          <w:szCs w:val="22"/>
        </w:rPr>
        <w:t xml:space="preserve">is required </w:t>
      </w:r>
      <w:r w:rsidR="00AB28BE" w:rsidRPr="00557C67">
        <w:rPr>
          <w:rFonts w:ascii="Verdana" w:hAnsi="Verdana"/>
          <w:sz w:val="22"/>
          <w:szCs w:val="22"/>
        </w:rPr>
        <w:t>for</w:t>
      </w:r>
      <w:r w:rsidR="00132403" w:rsidRPr="00557C67">
        <w:rPr>
          <w:rFonts w:ascii="Verdana" w:hAnsi="Verdana"/>
          <w:sz w:val="22"/>
          <w:szCs w:val="22"/>
        </w:rPr>
        <w:t xml:space="preserve"> </w:t>
      </w:r>
      <w:r w:rsidR="00CE6A61" w:rsidRPr="00557C67">
        <w:rPr>
          <w:rFonts w:ascii="Verdana" w:hAnsi="Verdana"/>
          <w:i/>
          <w:sz w:val="22"/>
          <w:szCs w:val="22"/>
        </w:rPr>
        <w:t>each</w:t>
      </w:r>
      <w:r w:rsidR="00132403" w:rsidRPr="00557C67">
        <w:rPr>
          <w:rFonts w:ascii="Verdana" w:hAnsi="Verdana"/>
          <w:sz w:val="22"/>
          <w:szCs w:val="22"/>
        </w:rPr>
        <w:t xml:space="preserve"> </w:t>
      </w:r>
      <w:r w:rsidR="00AB28BE" w:rsidRPr="00557C67">
        <w:rPr>
          <w:rFonts w:ascii="Verdana" w:hAnsi="Verdana"/>
          <w:sz w:val="22"/>
          <w:szCs w:val="22"/>
        </w:rPr>
        <w:t>article</w:t>
      </w:r>
      <w:r w:rsidR="00132403" w:rsidRPr="00557C67">
        <w:rPr>
          <w:rFonts w:ascii="Verdana" w:hAnsi="Verdana"/>
          <w:sz w:val="22"/>
          <w:szCs w:val="22"/>
        </w:rPr>
        <w:t xml:space="preserve"> </w:t>
      </w:r>
      <w:r w:rsidRPr="00557C67">
        <w:rPr>
          <w:rFonts w:ascii="Verdana" w:hAnsi="Verdana"/>
          <w:sz w:val="22"/>
          <w:szCs w:val="22"/>
        </w:rPr>
        <w:t xml:space="preserve">to be written using </w:t>
      </w:r>
      <w:r w:rsidR="00132403" w:rsidRPr="00557C67">
        <w:rPr>
          <w:rFonts w:ascii="Verdana" w:hAnsi="Verdana"/>
          <w:sz w:val="22"/>
          <w:szCs w:val="22"/>
        </w:rPr>
        <w:t xml:space="preserve">HELIUS </w:t>
      </w:r>
      <w:r w:rsidR="00AB28BE" w:rsidRPr="00557C67">
        <w:rPr>
          <w:rFonts w:ascii="Verdana" w:hAnsi="Verdana"/>
          <w:sz w:val="22"/>
          <w:szCs w:val="22"/>
        </w:rPr>
        <w:t>data</w:t>
      </w:r>
      <w:r w:rsidR="00F83219">
        <w:rPr>
          <w:rFonts w:ascii="Verdana" w:hAnsi="Verdana"/>
          <w:sz w:val="22"/>
          <w:szCs w:val="22"/>
        </w:rPr>
        <w:t xml:space="preserve"> (also if </w:t>
      </w:r>
      <w:r w:rsidR="005A12E6">
        <w:rPr>
          <w:rFonts w:ascii="Verdana" w:hAnsi="Verdana"/>
          <w:sz w:val="22"/>
          <w:szCs w:val="22"/>
        </w:rPr>
        <w:t>a</w:t>
      </w:r>
      <w:r w:rsidR="00F83219">
        <w:rPr>
          <w:rFonts w:ascii="Verdana" w:hAnsi="Verdana"/>
          <w:sz w:val="22"/>
          <w:szCs w:val="22"/>
        </w:rPr>
        <w:t xml:space="preserve"> related research proposal has already been approved)</w:t>
      </w:r>
      <w:r w:rsidR="00722FF6" w:rsidRPr="00557C67">
        <w:rPr>
          <w:rFonts w:ascii="Verdana" w:hAnsi="Verdana"/>
          <w:sz w:val="22"/>
          <w:szCs w:val="22"/>
        </w:rPr>
        <w:t>. P</w:t>
      </w:r>
      <w:r w:rsidR="00F00278" w:rsidRPr="00557C67">
        <w:rPr>
          <w:rFonts w:ascii="Verdana" w:hAnsi="Verdana"/>
          <w:sz w:val="22"/>
          <w:szCs w:val="22"/>
        </w:rPr>
        <w:t>ublication proposal</w:t>
      </w:r>
      <w:r w:rsidRPr="00557C67">
        <w:rPr>
          <w:rFonts w:ascii="Verdana" w:hAnsi="Verdana"/>
          <w:sz w:val="22"/>
          <w:szCs w:val="22"/>
        </w:rPr>
        <w:t xml:space="preserve">s should be submitted using </w:t>
      </w:r>
      <w:r w:rsidR="00AB28BE" w:rsidRPr="00557C67">
        <w:rPr>
          <w:rFonts w:ascii="Verdana" w:hAnsi="Verdana"/>
          <w:sz w:val="22"/>
          <w:szCs w:val="22"/>
        </w:rPr>
        <w:t>the</w:t>
      </w:r>
      <w:r w:rsidR="00722FF6" w:rsidRPr="00557C67">
        <w:rPr>
          <w:rFonts w:ascii="Verdana" w:hAnsi="Verdana"/>
          <w:sz w:val="22"/>
          <w:szCs w:val="22"/>
        </w:rPr>
        <w:t xml:space="preserve"> </w:t>
      </w:r>
      <w:r w:rsidR="00132403" w:rsidRPr="00557C67">
        <w:rPr>
          <w:rFonts w:ascii="Verdana" w:hAnsi="Verdana"/>
          <w:sz w:val="22"/>
          <w:szCs w:val="22"/>
        </w:rPr>
        <w:t>HELIUS</w:t>
      </w:r>
      <w:r w:rsidRPr="00557C67">
        <w:rPr>
          <w:rFonts w:ascii="Verdana" w:hAnsi="Verdana"/>
          <w:sz w:val="22"/>
          <w:szCs w:val="22"/>
        </w:rPr>
        <w:t xml:space="preserve"> Publication Proposal Form</w:t>
      </w:r>
      <w:r w:rsidR="00722FF6" w:rsidRPr="00557C67">
        <w:rPr>
          <w:rFonts w:ascii="Verdana" w:hAnsi="Verdana"/>
          <w:sz w:val="22"/>
          <w:szCs w:val="22"/>
        </w:rPr>
        <w:t xml:space="preserve"> (</w:t>
      </w:r>
      <w:r w:rsidR="009200F8" w:rsidRPr="00557C67">
        <w:rPr>
          <w:rFonts w:ascii="Verdana" w:hAnsi="Verdana"/>
          <w:b/>
          <w:sz w:val="22"/>
          <w:szCs w:val="22"/>
        </w:rPr>
        <w:t>appendix </w:t>
      </w:r>
      <w:r w:rsidR="008D6C22" w:rsidRPr="00557C67">
        <w:rPr>
          <w:rFonts w:ascii="Verdana" w:hAnsi="Verdana"/>
          <w:b/>
          <w:sz w:val="22"/>
          <w:szCs w:val="22"/>
        </w:rPr>
        <w:t>4</w:t>
      </w:r>
      <w:r w:rsidR="00132403" w:rsidRPr="00557C67">
        <w:rPr>
          <w:rFonts w:ascii="Verdana" w:hAnsi="Verdana"/>
          <w:sz w:val="22"/>
          <w:szCs w:val="22"/>
        </w:rPr>
        <w:t>)</w:t>
      </w:r>
      <w:r w:rsidR="00722FF6" w:rsidRPr="00557C67">
        <w:rPr>
          <w:rFonts w:ascii="Verdana" w:hAnsi="Verdana"/>
          <w:sz w:val="22"/>
          <w:szCs w:val="22"/>
        </w:rPr>
        <w:t xml:space="preserve">. </w:t>
      </w:r>
      <w:r w:rsidR="003534F5" w:rsidRPr="00557C67">
        <w:rPr>
          <w:rFonts w:ascii="Verdana" w:hAnsi="Verdana"/>
          <w:sz w:val="22"/>
          <w:szCs w:val="22"/>
        </w:rPr>
        <w:t>This allows for an overview of</w:t>
      </w:r>
      <w:r w:rsidRPr="00557C67">
        <w:rPr>
          <w:rFonts w:ascii="Verdana" w:hAnsi="Verdana"/>
          <w:sz w:val="22"/>
          <w:szCs w:val="22"/>
        </w:rPr>
        <w:t xml:space="preserve"> all </w:t>
      </w:r>
      <w:r w:rsidR="00132403" w:rsidRPr="00557C67">
        <w:rPr>
          <w:rFonts w:ascii="Verdana" w:hAnsi="Verdana"/>
          <w:sz w:val="22"/>
          <w:szCs w:val="22"/>
        </w:rPr>
        <w:t>HELIUS publ</w:t>
      </w:r>
      <w:r w:rsidR="00AB28BE" w:rsidRPr="00557C67">
        <w:rPr>
          <w:rFonts w:ascii="Verdana" w:hAnsi="Verdana"/>
          <w:sz w:val="22"/>
          <w:szCs w:val="22"/>
        </w:rPr>
        <w:t>ication</w:t>
      </w:r>
      <w:r w:rsidR="00132403" w:rsidRPr="00557C67">
        <w:rPr>
          <w:rFonts w:ascii="Verdana" w:hAnsi="Verdana"/>
          <w:sz w:val="22"/>
          <w:szCs w:val="22"/>
        </w:rPr>
        <w:t xml:space="preserve">s </w:t>
      </w:r>
      <w:r w:rsidR="00AB28BE" w:rsidRPr="00557C67">
        <w:rPr>
          <w:rFonts w:ascii="Verdana" w:hAnsi="Verdana"/>
          <w:sz w:val="22"/>
          <w:szCs w:val="22"/>
        </w:rPr>
        <w:t>and</w:t>
      </w:r>
      <w:r w:rsidR="00132403" w:rsidRPr="00557C67">
        <w:rPr>
          <w:rFonts w:ascii="Verdana" w:hAnsi="Verdana"/>
          <w:sz w:val="22"/>
          <w:szCs w:val="22"/>
        </w:rPr>
        <w:t xml:space="preserve"> </w:t>
      </w:r>
      <w:r w:rsidR="003534F5" w:rsidRPr="00557C67">
        <w:rPr>
          <w:rFonts w:ascii="Verdana" w:hAnsi="Verdana"/>
          <w:sz w:val="22"/>
          <w:szCs w:val="22"/>
        </w:rPr>
        <w:t xml:space="preserve">avoids </w:t>
      </w:r>
      <w:r w:rsidR="00AB28BE" w:rsidRPr="00557C67">
        <w:rPr>
          <w:rFonts w:ascii="Verdana" w:hAnsi="Verdana"/>
          <w:sz w:val="22"/>
          <w:szCs w:val="22"/>
        </w:rPr>
        <w:t>possible</w:t>
      </w:r>
      <w:r w:rsidR="00132403" w:rsidRPr="00557C67">
        <w:rPr>
          <w:rFonts w:ascii="Verdana" w:hAnsi="Verdana"/>
          <w:sz w:val="22"/>
          <w:szCs w:val="22"/>
        </w:rPr>
        <w:t xml:space="preserve"> overlap</w:t>
      </w:r>
      <w:r w:rsidR="003534F5" w:rsidRPr="00557C67">
        <w:rPr>
          <w:rFonts w:ascii="Verdana" w:hAnsi="Verdana"/>
          <w:sz w:val="22"/>
          <w:szCs w:val="22"/>
        </w:rPr>
        <w:t>s</w:t>
      </w:r>
      <w:r w:rsidR="00132403" w:rsidRPr="00557C67">
        <w:rPr>
          <w:rFonts w:ascii="Verdana" w:hAnsi="Verdana"/>
          <w:sz w:val="22"/>
          <w:szCs w:val="22"/>
        </w:rPr>
        <w:t>.</w:t>
      </w:r>
      <w:r w:rsidR="00516DFE" w:rsidRPr="00557C67">
        <w:rPr>
          <w:rFonts w:ascii="Verdana" w:hAnsi="Verdana"/>
          <w:sz w:val="22"/>
          <w:szCs w:val="22"/>
        </w:rPr>
        <w:t xml:space="preserve"> </w:t>
      </w:r>
      <w:r w:rsidR="00AB28BE" w:rsidRPr="00557C67">
        <w:rPr>
          <w:rFonts w:ascii="Verdana" w:hAnsi="Verdana"/>
          <w:sz w:val="22"/>
          <w:szCs w:val="22"/>
        </w:rPr>
        <w:t>The</w:t>
      </w:r>
      <w:r w:rsidR="00132403" w:rsidRPr="00557C67">
        <w:rPr>
          <w:rFonts w:ascii="Verdana" w:hAnsi="Verdana"/>
          <w:sz w:val="22"/>
          <w:szCs w:val="22"/>
        </w:rPr>
        <w:t xml:space="preserve"> </w:t>
      </w:r>
      <w:r w:rsidR="0055109B">
        <w:rPr>
          <w:rFonts w:ascii="Verdana" w:hAnsi="Verdana"/>
          <w:sz w:val="22"/>
          <w:szCs w:val="22"/>
        </w:rPr>
        <w:t>DB</w:t>
      </w:r>
      <w:r w:rsidR="00F65EBE" w:rsidRPr="00557C67">
        <w:rPr>
          <w:rFonts w:ascii="Verdana" w:hAnsi="Verdana"/>
          <w:sz w:val="22"/>
          <w:szCs w:val="22"/>
        </w:rPr>
        <w:t xml:space="preserve"> </w:t>
      </w:r>
      <w:r w:rsidRPr="00557C67">
        <w:rPr>
          <w:rFonts w:ascii="Verdana" w:hAnsi="Verdana"/>
          <w:sz w:val="22"/>
          <w:szCs w:val="22"/>
        </w:rPr>
        <w:t>assess</w:t>
      </w:r>
      <w:r w:rsidR="0055109B">
        <w:rPr>
          <w:rFonts w:ascii="Verdana" w:hAnsi="Verdana"/>
          <w:sz w:val="22"/>
          <w:szCs w:val="22"/>
        </w:rPr>
        <w:t>es</w:t>
      </w:r>
      <w:r w:rsidRPr="00557C67">
        <w:rPr>
          <w:rFonts w:ascii="Verdana" w:hAnsi="Verdana"/>
          <w:sz w:val="22"/>
          <w:szCs w:val="22"/>
        </w:rPr>
        <w:t xml:space="preserve"> </w:t>
      </w:r>
      <w:r w:rsidR="0055109B">
        <w:rPr>
          <w:rFonts w:ascii="Verdana" w:hAnsi="Verdana"/>
          <w:sz w:val="22"/>
          <w:szCs w:val="22"/>
        </w:rPr>
        <w:t xml:space="preserve">all </w:t>
      </w:r>
      <w:r w:rsidR="00132403" w:rsidRPr="00557C67">
        <w:rPr>
          <w:rFonts w:ascii="Verdana" w:hAnsi="Verdana"/>
          <w:sz w:val="22"/>
          <w:szCs w:val="22"/>
        </w:rPr>
        <w:t>p</w:t>
      </w:r>
      <w:r w:rsidR="00F00278" w:rsidRPr="00557C67">
        <w:rPr>
          <w:rFonts w:ascii="Verdana" w:hAnsi="Verdana"/>
          <w:sz w:val="22"/>
          <w:szCs w:val="22"/>
        </w:rPr>
        <w:t>ublication proposal</w:t>
      </w:r>
      <w:r w:rsidR="00021052" w:rsidRPr="00557C67">
        <w:rPr>
          <w:rFonts w:ascii="Verdana" w:hAnsi="Verdana"/>
          <w:sz w:val="22"/>
          <w:szCs w:val="22"/>
        </w:rPr>
        <w:t>s</w:t>
      </w:r>
      <w:r w:rsidR="0055109B">
        <w:rPr>
          <w:rFonts w:ascii="Verdana" w:hAnsi="Verdana"/>
          <w:sz w:val="22"/>
          <w:szCs w:val="22"/>
        </w:rPr>
        <w:t>.</w:t>
      </w:r>
      <w:r w:rsidR="00132403" w:rsidRPr="00557C67">
        <w:rPr>
          <w:rFonts w:ascii="Verdana" w:hAnsi="Verdana"/>
          <w:sz w:val="22"/>
          <w:szCs w:val="22"/>
        </w:rPr>
        <w:t xml:space="preserve"> </w:t>
      </w:r>
      <w:r w:rsidRPr="00557C67">
        <w:rPr>
          <w:rFonts w:ascii="Verdana" w:hAnsi="Verdana"/>
          <w:sz w:val="22"/>
          <w:szCs w:val="22"/>
        </w:rPr>
        <w:t>A HELIUS Publication Proposal Form</w:t>
      </w:r>
      <w:r w:rsidR="004727CF" w:rsidRPr="00557C67">
        <w:rPr>
          <w:rFonts w:ascii="Verdana" w:hAnsi="Verdana"/>
          <w:sz w:val="22"/>
          <w:szCs w:val="22"/>
        </w:rPr>
        <w:t xml:space="preserve"> </w:t>
      </w:r>
      <w:r w:rsidRPr="00557C67">
        <w:rPr>
          <w:rFonts w:ascii="Verdana" w:hAnsi="Verdana"/>
          <w:sz w:val="22"/>
          <w:szCs w:val="22"/>
        </w:rPr>
        <w:t xml:space="preserve">should also be submitted </w:t>
      </w:r>
      <w:r w:rsidR="00AB28BE" w:rsidRPr="00557C67">
        <w:rPr>
          <w:rFonts w:ascii="Verdana" w:hAnsi="Verdana"/>
          <w:sz w:val="22"/>
          <w:szCs w:val="22"/>
        </w:rPr>
        <w:t>for</w:t>
      </w:r>
      <w:r w:rsidR="00DE3365" w:rsidRPr="00557C67">
        <w:rPr>
          <w:rFonts w:ascii="Verdana" w:hAnsi="Verdana"/>
          <w:sz w:val="22"/>
          <w:szCs w:val="22"/>
        </w:rPr>
        <w:t xml:space="preserve"> </w:t>
      </w:r>
      <w:r w:rsidRPr="00557C67">
        <w:rPr>
          <w:rFonts w:ascii="Verdana" w:hAnsi="Verdana"/>
          <w:sz w:val="22"/>
          <w:szCs w:val="22"/>
        </w:rPr>
        <w:t>provisional analyses</w:t>
      </w:r>
      <w:r w:rsidR="004727CF" w:rsidRPr="00557C67">
        <w:rPr>
          <w:rFonts w:ascii="Verdana" w:hAnsi="Verdana"/>
          <w:sz w:val="22"/>
          <w:szCs w:val="22"/>
        </w:rPr>
        <w:t xml:space="preserve">, </w:t>
      </w:r>
      <w:r w:rsidRPr="00557C67">
        <w:rPr>
          <w:rFonts w:ascii="Verdana" w:hAnsi="Verdana"/>
          <w:sz w:val="22"/>
          <w:szCs w:val="22"/>
        </w:rPr>
        <w:t>presentation</w:t>
      </w:r>
      <w:r w:rsidR="004727CF" w:rsidRPr="00557C67">
        <w:rPr>
          <w:rFonts w:ascii="Verdana" w:hAnsi="Verdana"/>
          <w:sz w:val="22"/>
          <w:szCs w:val="22"/>
        </w:rPr>
        <w:t>s</w:t>
      </w:r>
      <w:r w:rsidR="00DE3365" w:rsidRPr="00557C67">
        <w:rPr>
          <w:rFonts w:ascii="Verdana" w:hAnsi="Verdana"/>
          <w:sz w:val="22"/>
          <w:szCs w:val="22"/>
        </w:rPr>
        <w:t xml:space="preserve"> </w:t>
      </w:r>
      <w:r w:rsidRPr="00557C67">
        <w:rPr>
          <w:rFonts w:ascii="Verdana" w:hAnsi="Verdana"/>
          <w:sz w:val="22"/>
          <w:szCs w:val="22"/>
        </w:rPr>
        <w:t xml:space="preserve">and </w:t>
      </w:r>
      <w:r w:rsidR="00484EF1" w:rsidRPr="00557C67">
        <w:rPr>
          <w:rFonts w:ascii="Verdana" w:hAnsi="Verdana"/>
          <w:sz w:val="22"/>
          <w:szCs w:val="22"/>
        </w:rPr>
        <w:t>internship</w:t>
      </w:r>
      <w:r w:rsidR="00DE3365" w:rsidRPr="00557C67">
        <w:rPr>
          <w:rFonts w:ascii="Verdana" w:hAnsi="Verdana"/>
          <w:sz w:val="22"/>
          <w:szCs w:val="22"/>
        </w:rPr>
        <w:t xml:space="preserve">s </w:t>
      </w:r>
      <w:r w:rsidR="00AB28BE" w:rsidRPr="00557C67">
        <w:rPr>
          <w:rFonts w:ascii="Verdana" w:hAnsi="Verdana"/>
          <w:sz w:val="22"/>
          <w:szCs w:val="22"/>
        </w:rPr>
        <w:t>that</w:t>
      </w:r>
      <w:r w:rsidR="00DE3365" w:rsidRPr="00557C67">
        <w:rPr>
          <w:rFonts w:ascii="Verdana" w:hAnsi="Verdana"/>
          <w:sz w:val="22"/>
          <w:szCs w:val="22"/>
        </w:rPr>
        <w:t xml:space="preserve"> </w:t>
      </w:r>
      <w:r w:rsidRPr="00557C67">
        <w:rPr>
          <w:rFonts w:ascii="Verdana" w:hAnsi="Verdana"/>
          <w:sz w:val="22"/>
          <w:szCs w:val="22"/>
        </w:rPr>
        <w:t xml:space="preserve">are </w:t>
      </w:r>
      <w:r w:rsidR="00AB28BE" w:rsidRPr="00557C67">
        <w:rPr>
          <w:rFonts w:ascii="Verdana" w:hAnsi="Verdana"/>
          <w:sz w:val="22"/>
          <w:szCs w:val="22"/>
        </w:rPr>
        <w:t>not</w:t>
      </w:r>
      <w:r w:rsidR="00DE3365" w:rsidRPr="00557C67">
        <w:rPr>
          <w:rFonts w:ascii="Verdana" w:hAnsi="Verdana"/>
          <w:sz w:val="22"/>
          <w:szCs w:val="22"/>
        </w:rPr>
        <w:t xml:space="preserve"> </w:t>
      </w:r>
      <w:r w:rsidRPr="00557C67">
        <w:rPr>
          <w:rFonts w:ascii="Verdana" w:hAnsi="Verdana"/>
          <w:sz w:val="22"/>
          <w:szCs w:val="22"/>
        </w:rPr>
        <w:t xml:space="preserve">intended for </w:t>
      </w:r>
      <w:r w:rsidR="004727CF" w:rsidRPr="00557C67">
        <w:rPr>
          <w:rFonts w:ascii="Verdana" w:hAnsi="Verdana"/>
          <w:sz w:val="22"/>
          <w:szCs w:val="22"/>
        </w:rPr>
        <w:t>(</w:t>
      </w:r>
      <w:r w:rsidRPr="00557C67">
        <w:rPr>
          <w:rFonts w:ascii="Verdana" w:hAnsi="Verdana"/>
          <w:sz w:val="22"/>
          <w:szCs w:val="22"/>
        </w:rPr>
        <w:t>immediate</w:t>
      </w:r>
      <w:r w:rsidR="004727CF" w:rsidRPr="00557C67">
        <w:rPr>
          <w:rFonts w:ascii="Verdana" w:hAnsi="Verdana"/>
          <w:sz w:val="22"/>
          <w:szCs w:val="22"/>
        </w:rPr>
        <w:t>)</w:t>
      </w:r>
      <w:r w:rsidR="00DE3365" w:rsidRPr="00557C67">
        <w:rPr>
          <w:rFonts w:ascii="Verdana" w:hAnsi="Verdana"/>
          <w:sz w:val="22"/>
          <w:szCs w:val="22"/>
        </w:rPr>
        <w:t xml:space="preserve"> </w:t>
      </w:r>
      <w:r w:rsidRPr="00557C67">
        <w:rPr>
          <w:rFonts w:ascii="Verdana" w:hAnsi="Verdana"/>
          <w:sz w:val="22"/>
          <w:szCs w:val="22"/>
        </w:rPr>
        <w:t>publication</w:t>
      </w:r>
      <w:r w:rsidR="00DE3365" w:rsidRPr="00557C67">
        <w:rPr>
          <w:rFonts w:ascii="Verdana" w:hAnsi="Verdana"/>
          <w:sz w:val="22"/>
          <w:szCs w:val="22"/>
        </w:rPr>
        <w:t>.</w:t>
      </w:r>
    </w:p>
    <w:p w14:paraId="1F4E819E" w14:textId="77777777" w:rsidR="007C6816" w:rsidRPr="00557C67" w:rsidRDefault="007C6816" w:rsidP="007C6816">
      <w:pPr>
        <w:ind w:left="-12"/>
        <w:rPr>
          <w:rFonts w:ascii="Verdana" w:hAnsi="Verdana"/>
          <w:sz w:val="22"/>
          <w:szCs w:val="22"/>
        </w:rPr>
      </w:pPr>
    </w:p>
    <w:p w14:paraId="21CF5062" w14:textId="1C6962F2" w:rsidR="00516DFE" w:rsidRPr="00557C67" w:rsidRDefault="0029048A" w:rsidP="007C6816">
      <w:pPr>
        <w:ind w:left="-12"/>
        <w:rPr>
          <w:rFonts w:ascii="Verdana" w:hAnsi="Verdana"/>
          <w:sz w:val="22"/>
          <w:szCs w:val="22"/>
        </w:rPr>
      </w:pPr>
      <w:r w:rsidRPr="00557C67">
        <w:rPr>
          <w:rFonts w:ascii="Verdana" w:hAnsi="Verdana"/>
          <w:sz w:val="22"/>
          <w:szCs w:val="22"/>
        </w:rPr>
        <w:t xml:space="preserve">In order to </w:t>
      </w:r>
      <w:r w:rsidR="00F83219">
        <w:rPr>
          <w:rFonts w:ascii="Verdana" w:hAnsi="Verdana"/>
          <w:sz w:val="22"/>
          <w:szCs w:val="22"/>
        </w:rPr>
        <w:t>specify the exact</w:t>
      </w:r>
      <w:r w:rsidR="00F83219" w:rsidRPr="00557C67">
        <w:rPr>
          <w:rFonts w:ascii="Verdana" w:hAnsi="Verdana"/>
          <w:sz w:val="22"/>
          <w:szCs w:val="22"/>
        </w:rPr>
        <w:t xml:space="preserve"> </w:t>
      </w:r>
      <w:r w:rsidR="007C6816" w:rsidRPr="00557C67">
        <w:rPr>
          <w:rFonts w:ascii="Verdana" w:hAnsi="Verdana"/>
          <w:i/>
          <w:sz w:val="22"/>
          <w:szCs w:val="22"/>
        </w:rPr>
        <w:t>data</w:t>
      </w:r>
      <w:r w:rsidR="007C6816" w:rsidRPr="00557C67">
        <w:rPr>
          <w:rFonts w:ascii="Verdana" w:hAnsi="Verdana"/>
          <w:sz w:val="22"/>
          <w:szCs w:val="22"/>
        </w:rPr>
        <w:t xml:space="preserve"> </w:t>
      </w:r>
      <w:r w:rsidR="00F83219">
        <w:rPr>
          <w:rFonts w:ascii="Verdana" w:hAnsi="Verdana"/>
          <w:sz w:val="22"/>
          <w:szCs w:val="22"/>
        </w:rPr>
        <w:t xml:space="preserve">to be used </w:t>
      </w:r>
      <w:r w:rsidRPr="00557C67">
        <w:rPr>
          <w:rFonts w:ascii="Verdana" w:hAnsi="Verdana"/>
          <w:sz w:val="22"/>
          <w:szCs w:val="22"/>
        </w:rPr>
        <w:t>for a</w:t>
      </w:r>
      <w:r w:rsidR="00F83219">
        <w:rPr>
          <w:rFonts w:ascii="Verdana" w:hAnsi="Verdana"/>
          <w:sz w:val="22"/>
          <w:szCs w:val="22"/>
        </w:rPr>
        <w:t xml:space="preserve"> proposal</w:t>
      </w:r>
      <w:r w:rsidR="007C6816" w:rsidRPr="00557C67">
        <w:rPr>
          <w:rFonts w:ascii="Verdana" w:hAnsi="Verdana"/>
          <w:sz w:val="22"/>
          <w:szCs w:val="22"/>
        </w:rPr>
        <w:t xml:space="preserve">, </w:t>
      </w:r>
      <w:r w:rsidR="00AB28BE" w:rsidRPr="00557C67">
        <w:rPr>
          <w:rFonts w:ascii="Verdana" w:hAnsi="Verdana"/>
          <w:sz w:val="22"/>
          <w:szCs w:val="22"/>
        </w:rPr>
        <w:t>a</w:t>
      </w:r>
      <w:r w:rsidR="007C6816" w:rsidRPr="00557C67">
        <w:rPr>
          <w:rFonts w:ascii="Verdana" w:hAnsi="Verdana"/>
          <w:sz w:val="22"/>
          <w:szCs w:val="22"/>
        </w:rPr>
        <w:t xml:space="preserve"> d</w:t>
      </w:r>
      <w:r w:rsidR="00132403" w:rsidRPr="00557C67">
        <w:rPr>
          <w:rFonts w:ascii="Verdana" w:hAnsi="Verdana"/>
          <w:sz w:val="22"/>
          <w:szCs w:val="22"/>
        </w:rPr>
        <w:t>ata</w:t>
      </w:r>
      <w:r w:rsidRPr="00557C67">
        <w:rPr>
          <w:rFonts w:ascii="Verdana" w:hAnsi="Verdana"/>
          <w:sz w:val="22"/>
          <w:szCs w:val="22"/>
        </w:rPr>
        <w:t xml:space="preserve"> </w:t>
      </w:r>
      <w:r w:rsidR="00AB28BE" w:rsidRPr="00557C67">
        <w:rPr>
          <w:rFonts w:ascii="Verdana" w:hAnsi="Verdana"/>
          <w:sz w:val="22"/>
          <w:szCs w:val="22"/>
        </w:rPr>
        <w:t>request</w:t>
      </w:r>
      <w:r w:rsidR="00132403" w:rsidRPr="00557C67">
        <w:rPr>
          <w:rFonts w:ascii="Verdana" w:hAnsi="Verdana"/>
          <w:sz w:val="22"/>
          <w:szCs w:val="22"/>
        </w:rPr>
        <w:t xml:space="preserve"> </w:t>
      </w:r>
      <w:r w:rsidRPr="00557C67">
        <w:rPr>
          <w:rFonts w:ascii="Verdana" w:hAnsi="Verdana"/>
          <w:sz w:val="22"/>
          <w:szCs w:val="22"/>
        </w:rPr>
        <w:t xml:space="preserve">is </w:t>
      </w:r>
      <w:r w:rsidR="004B4940" w:rsidRPr="00557C67">
        <w:rPr>
          <w:rFonts w:ascii="Verdana" w:hAnsi="Verdana"/>
          <w:sz w:val="22"/>
          <w:szCs w:val="22"/>
        </w:rPr>
        <w:t>submitted</w:t>
      </w:r>
      <w:r w:rsidR="007C6816" w:rsidRPr="00557C67">
        <w:rPr>
          <w:rFonts w:ascii="Verdana" w:hAnsi="Verdana"/>
          <w:sz w:val="22"/>
          <w:szCs w:val="22"/>
        </w:rPr>
        <w:t xml:space="preserve">: </w:t>
      </w:r>
    </w:p>
    <w:p w14:paraId="294B8C1B" w14:textId="52C3ACDE" w:rsidR="005F1861" w:rsidRPr="00557C67" w:rsidRDefault="00AB28BE" w:rsidP="00170C73">
      <w:pPr>
        <w:numPr>
          <w:ilvl w:val="0"/>
          <w:numId w:val="17"/>
        </w:numPr>
        <w:rPr>
          <w:rFonts w:ascii="Verdana" w:hAnsi="Verdana"/>
          <w:sz w:val="22"/>
          <w:szCs w:val="22"/>
        </w:rPr>
      </w:pPr>
      <w:r w:rsidRPr="00557C67">
        <w:rPr>
          <w:rFonts w:ascii="Verdana" w:hAnsi="Verdana"/>
          <w:sz w:val="22"/>
          <w:szCs w:val="22"/>
        </w:rPr>
        <w:t>A</w:t>
      </w:r>
      <w:r w:rsidR="00722FF6" w:rsidRPr="00557C67">
        <w:rPr>
          <w:rFonts w:ascii="Verdana" w:hAnsi="Verdana"/>
          <w:sz w:val="22"/>
          <w:szCs w:val="22"/>
        </w:rPr>
        <w:t xml:space="preserve"> </w:t>
      </w:r>
      <w:r w:rsidR="0029048A" w:rsidRPr="00557C67">
        <w:rPr>
          <w:rFonts w:ascii="Verdana" w:hAnsi="Verdana"/>
          <w:sz w:val="22"/>
          <w:szCs w:val="22"/>
        </w:rPr>
        <w:t>data request</w:t>
      </w:r>
      <w:r w:rsidR="00722FF6" w:rsidRPr="00557C67">
        <w:rPr>
          <w:rFonts w:ascii="Verdana" w:hAnsi="Verdana"/>
          <w:sz w:val="22"/>
          <w:szCs w:val="22"/>
        </w:rPr>
        <w:t xml:space="preserve"> </w:t>
      </w:r>
      <w:r w:rsidR="004B58F1">
        <w:rPr>
          <w:rFonts w:ascii="Verdana" w:hAnsi="Verdana"/>
          <w:sz w:val="22"/>
          <w:szCs w:val="22"/>
        </w:rPr>
        <w:t>should accompany</w:t>
      </w:r>
      <w:r w:rsidR="009F7EBC" w:rsidRPr="00557C67">
        <w:rPr>
          <w:rFonts w:ascii="Verdana" w:hAnsi="Verdana"/>
          <w:sz w:val="22"/>
          <w:szCs w:val="22"/>
        </w:rPr>
        <w:t xml:space="preserve"> </w:t>
      </w:r>
      <w:r w:rsidRPr="00557C67">
        <w:rPr>
          <w:rFonts w:ascii="Verdana" w:hAnsi="Verdana"/>
          <w:sz w:val="22"/>
          <w:szCs w:val="22"/>
        </w:rPr>
        <w:t>a</w:t>
      </w:r>
      <w:r w:rsidR="009F7EBC" w:rsidRPr="00557C67">
        <w:rPr>
          <w:rFonts w:ascii="Verdana" w:hAnsi="Verdana"/>
          <w:sz w:val="22"/>
          <w:szCs w:val="22"/>
        </w:rPr>
        <w:t xml:space="preserve"> </w:t>
      </w:r>
      <w:r w:rsidR="0029048A" w:rsidRPr="00557C67">
        <w:rPr>
          <w:rFonts w:ascii="Verdana" w:hAnsi="Verdana"/>
          <w:sz w:val="22"/>
          <w:szCs w:val="22"/>
        </w:rPr>
        <w:t>publication proposal</w:t>
      </w:r>
      <w:r w:rsidR="005A12E6">
        <w:rPr>
          <w:rFonts w:ascii="Verdana" w:hAnsi="Verdana"/>
          <w:sz w:val="22"/>
          <w:szCs w:val="22"/>
        </w:rPr>
        <w:t>,</w:t>
      </w:r>
      <w:r w:rsidR="0029048A" w:rsidRPr="00557C67">
        <w:rPr>
          <w:rFonts w:ascii="Verdana" w:hAnsi="Verdana"/>
          <w:sz w:val="22"/>
          <w:szCs w:val="22"/>
        </w:rPr>
        <w:t xml:space="preserve"> or a research proposal concerning a study that involves the </w:t>
      </w:r>
      <w:r w:rsidR="00021052" w:rsidRPr="00557C67">
        <w:rPr>
          <w:rFonts w:ascii="Verdana" w:hAnsi="Verdana"/>
          <w:sz w:val="22"/>
          <w:szCs w:val="22"/>
        </w:rPr>
        <w:t>collection</w:t>
      </w:r>
      <w:r w:rsidR="0029048A" w:rsidRPr="00557C67">
        <w:rPr>
          <w:rFonts w:ascii="Verdana" w:hAnsi="Verdana"/>
          <w:sz w:val="22"/>
          <w:szCs w:val="22"/>
        </w:rPr>
        <w:t xml:space="preserve"> of additional data on a selection of participants</w:t>
      </w:r>
      <w:r w:rsidR="00722FF6" w:rsidRPr="00557C67">
        <w:rPr>
          <w:rFonts w:ascii="Verdana" w:hAnsi="Verdana"/>
          <w:sz w:val="22"/>
          <w:szCs w:val="22"/>
        </w:rPr>
        <w:t>. D</w:t>
      </w:r>
      <w:r w:rsidR="0029048A" w:rsidRPr="00557C67">
        <w:rPr>
          <w:rFonts w:ascii="Verdana" w:hAnsi="Verdana"/>
          <w:sz w:val="22"/>
          <w:szCs w:val="22"/>
        </w:rPr>
        <w:t xml:space="preserve">ata requests are submitted using </w:t>
      </w:r>
      <w:r w:rsidRPr="00557C67">
        <w:rPr>
          <w:rFonts w:ascii="Verdana" w:hAnsi="Verdana"/>
          <w:sz w:val="22"/>
          <w:szCs w:val="22"/>
        </w:rPr>
        <w:t>the</w:t>
      </w:r>
      <w:r w:rsidR="00722FF6" w:rsidRPr="00557C67">
        <w:rPr>
          <w:rFonts w:ascii="Verdana" w:hAnsi="Verdana"/>
          <w:sz w:val="22"/>
          <w:szCs w:val="22"/>
        </w:rPr>
        <w:t xml:space="preserve"> </w:t>
      </w:r>
      <w:r w:rsidR="0029048A" w:rsidRPr="00557C67">
        <w:rPr>
          <w:rFonts w:ascii="Verdana" w:hAnsi="Verdana"/>
          <w:sz w:val="22"/>
          <w:szCs w:val="22"/>
        </w:rPr>
        <w:t>HELIUS Data Request Form</w:t>
      </w:r>
      <w:r w:rsidR="00722FF6" w:rsidRPr="00557C67">
        <w:rPr>
          <w:rFonts w:ascii="Verdana" w:hAnsi="Verdana"/>
          <w:sz w:val="22"/>
          <w:szCs w:val="22"/>
        </w:rPr>
        <w:t xml:space="preserve"> </w:t>
      </w:r>
      <w:r w:rsidR="00132403" w:rsidRPr="00557C67">
        <w:rPr>
          <w:rFonts w:ascii="Verdana" w:hAnsi="Verdana"/>
          <w:sz w:val="22"/>
          <w:szCs w:val="22"/>
        </w:rPr>
        <w:t>(</w:t>
      </w:r>
      <w:r w:rsidR="009200F8" w:rsidRPr="00557C67">
        <w:rPr>
          <w:rFonts w:ascii="Verdana" w:hAnsi="Verdana"/>
          <w:b/>
          <w:sz w:val="22"/>
          <w:szCs w:val="22"/>
        </w:rPr>
        <w:t>appendix </w:t>
      </w:r>
      <w:r w:rsidR="008D6C22" w:rsidRPr="00557C67">
        <w:rPr>
          <w:rFonts w:ascii="Verdana" w:hAnsi="Verdana"/>
          <w:b/>
          <w:sz w:val="22"/>
          <w:szCs w:val="22"/>
        </w:rPr>
        <w:t>5</w:t>
      </w:r>
      <w:r w:rsidR="00132403" w:rsidRPr="00557C67">
        <w:rPr>
          <w:rFonts w:ascii="Verdana" w:hAnsi="Verdana"/>
          <w:sz w:val="22"/>
          <w:szCs w:val="22"/>
        </w:rPr>
        <w:t>)</w:t>
      </w:r>
      <w:r w:rsidR="00722FF6" w:rsidRPr="00557C67">
        <w:rPr>
          <w:rFonts w:ascii="Verdana" w:hAnsi="Verdana"/>
          <w:sz w:val="22"/>
          <w:szCs w:val="22"/>
        </w:rPr>
        <w:t xml:space="preserve">. </w:t>
      </w:r>
      <w:r w:rsidR="004B4940" w:rsidRPr="00557C67">
        <w:rPr>
          <w:rFonts w:ascii="Verdana" w:hAnsi="Verdana"/>
          <w:sz w:val="22"/>
          <w:szCs w:val="22"/>
        </w:rPr>
        <w:t>On the basis of</w:t>
      </w:r>
      <w:r w:rsidR="009F7EBC" w:rsidRPr="00557C67">
        <w:rPr>
          <w:rFonts w:ascii="Verdana" w:hAnsi="Verdana"/>
          <w:sz w:val="22"/>
          <w:szCs w:val="22"/>
        </w:rPr>
        <w:t xml:space="preserve"> </w:t>
      </w:r>
      <w:r w:rsidR="0029048A" w:rsidRPr="00557C67">
        <w:rPr>
          <w:rFonts w:ascii="Verdana" w:hAnsi="Verdana"/>
          <w:sz w:val="22"/>
          <w:szCs w:val="22"/>
        </w:rPr>
        <w:t xml:space="preserve">the data request, </w:t>
      </w:r>
      <w:r w:rsidRPr="00557C67">
        <w:rPr>
          <w:rFonts w:ascii="Verdana" w:hAnsi="Verdana"/>
          <w:sz w:val="22"/>
          <w:szCs w:val="22"/>
        </w:rPr>
        <w:t>a</w:t>
      </w:r>
      <w:r w:rsidR="009F7EBC" w:rsidRPr="00557C67">
        <w:rPr>
          <w:rFonts w:ascii="Verdana" w:hAnsi="Verdana"/>
          <w:sz w:val="22"/>
          <w:szCs w:val="22"/>
        </w:rPr>
        <w:t xml:space="preserve"> </w:t>
      </w:r>
      <w:r w:rsidR="0029048A" w:rsidRPr="00557C67">
        <w:rPr>
          <w:rFonts w:ascii="Verdana" w:hAnsi="Verdana"/>
          <w:sz w:val="22"/>
          <w:szCs w:val="22"/>
        </w:rPr>
        <w:t>data file</w:t>
      </w:r>
      <w:r w:rsidR="009F7EBC" w:rsidRPr="00557C67">
        <w:rPr>
          <w:rFonts w:ascii="Verdana" w:hAnsi="Verdana"/>
          <w:sz w:val="22"/>
          <w:szCs w:val="22"/>
        </w:rPr>
        <w:t xml:space="preserve"> </w:t>
      </w:r>
      <w:r w:rsidR="0029048A" w:rsidRPr="00557C67">
        <w:rPr>
          <w:rFonts w:ascii="Verdana" w:hAnsi="Verdana"/>
          <w:sz w:val="22"/>
          <w:szCs w:val="22"/>
        </w:rPr>
        <w:t>is created</w:t>
      </w:r>
      <w:r w:rsidR="00F83219">
        <w:rPr>
          <w:rFonts w:ascii="Verdana" w:hAnsi="Verdana"/>
          <w:sz w:val="22"/>
          <w:szCs w:val="22"/>
        </w:rPr>
        <w:t xml:space="preserve"> after the approval of the proposal</w:t>
      </w:r>
      <w:r w:rsidR="0029048A" w:rsidRPr="00557C67">
        <w:rPr>
          <w:rFonts w:ascii="Verdana" w:hAnsi="Verdana"/>
          <w:sz w:val="22"/>
          <w:szCs w:val="22"/>
        </w:rPr>
        <w:t xml:space="preserve">, which is then used for </w:t>
      </w:r>
      <w:r w:rsidRPr="00557C67">
        <w:rPr>
          <w:rFonts w:ascii="Verdana" w:hAnsi="Verdana"/>
          <w:sz w:val="22"/>
          <w:szCs w:val="22"/>
        </w:rPr>
        <w:t>the</w:t>
      </w:r>
      <w:r w:rsidR="009F7EBC" w:rsidRPr="00557C67">
        <w:rPr>
          <w:rFonts w:ascii="Verdana" w:hAnsi="Verdana"/>
          <w:sz w:val="22"/>
          <w:szCs w:val="22"/>
        </w:rPr>
        <w:t xml:space="preserve"> </w:t>
      </w:r>
      <w:r w:rsidR="009A1A50" w:rsidRPr="00557C67">
        <w:rPr>
          <w:rFonts w:ascii="Verdana" w:hAnsi="Verdana"/>
          <w:sz w:val="22"/>
          <w:szCs w:val="22"/>
        </w:rPr>
        <w:t>analyses</w:t>
      </w:r>
      <w:r w:rsidR="009F7EBC" w:rsidRPr="00557C67">
        <w:rPr>
          <w:rFonts w:ascii="Verdana" w:hAnsi="Verdana"/>
          <w:sz w:val="22"/>
          <w:szCs w:val="22"/>
        </w:rPr>
        <w:t xml:space="preserve"> </w:t>
      </w:r>
      <w:r w:rsidR="0029048A" w:rsidRPr="00557C67">
        <w:rPr>
          <w:rFonts w:ascii="Verdana" w:hAnsi="Verdana"/>
          <w:sz w:val="22"/>
          <w:szCs w:val="22"/>
        </w:rPr>
        <w:t xml:space="preserve">associated with </w:t>
      </w:r>
      <w:r w:rsidRPr="00557C67">
        <w:rPr>
          <w:rFonts w:ascii="Verdana" w:hAnsi="Verdana"/>
          <w:sz w:val="22"/>
          <w:szCs w:val="22"/>
        </w:rPr>
        <w:t>the</w:t>
      </w:r>
      <w:r w:rsidR="009F7EBC" w:rsidRPr="00557C67">
        <w:rPr>
          <w:rFonts w:ascii="Verdana" w:hAnsi="Verdana"/>
          <w:sz w:val="22"/>
          <w:szCs w:val="22"/>
        </w:rPr>
        <w:t xml:space="preserve"> </w:t>
      </w:r>
      <w:r w:rsidR="002C0D02" w:rsidRPr="00557C67">
        <w:rPr>
          <w:rFonts w:ascii="Verdana" w:hAnsi="Verdana"/>
          <w:sz w:val="22"/>
          <w:szCs w:val="22"/>
        </w:rPr>
        <w:t>relevant</w:t>
      </w:r>
      <w:r w:rsidR="009F7EBC" w:rsidRPr="00557C67">
        <w:rPr>
          <w:rFonts w:ascii="Verdana" w:hAnsi="Verdana"/>
          <w:sz w:val="22"/>
          <w:szCs w:val="22"/>
        </w:rPr>
        <w:t xml:space="preserve"> publ</w:t>
      </w:r>
      <w:r w:rsidRPr="00557C67">
        <w:rPr>
          <w:rFonts w:ascii="Verdana" w:hAnsi="Verdana"/>
          <w:sz w:val="22"/>
          <w:szCs w:val="22"/>
        </w:rPr>
        <w:t>ication</w:t>
      </w:r>
      <w:r w:rsidR="009F7EBC" w:rsidRPr="00557C67">
        <w:rPr>
          <w:rFonts w:ascii="Verdana" w:hAnsi="Verdana"/>
          <w:sz w:val="22"/>
          <w:szCs w:val="22"/>
        </w:rPr>
        <w:t xml:space="preserve"> </w:t>
      </w:r>
      <w:r w:rsidR="0029048A" w:rsidRPr="00557C67">
        <w:rPr>
          <w:rFonts w:ascii="Verdana" w:hAnsi="Verdana"/>
          <w:sz w:val="22"/>
          <w:szCs w:val="22"/>
        </w:rPr>
        <w:t>or study</w:t>
      </w:r>
      <w:r w:rsidR="009F7EBC" w:rsidRPr="00557C67">
        <w:rPr>
          <w:rFonts w:ascii="Verdana" w:hAnsi="Verdana"/>
          <w:sz w:val="22"/>
          <w:szCs w:val="22"/>
        </w:rPr>
        <w:t xml:space="preserve">. </w:t>
      </w:r>
      <w:r w:rsidR="00EF508E">
        <w:rPr>
          <w:rFonts w:ascii="Verdana" w:hAnsi="Verdana"/>
          <w:sz w:val="22"/>
          <w:szCs w:val="22"/>
        </w:rPr>
        <w:t xml:space="preserve">In principle, data can be used for a period of 1 year. </w:t>
      </w:r>
      <w:r w:rsidR="0029048A" w:rsidRPr="00557C67">
        <w:rPr>
          <w:rFonts w:ascii="Verdana" w:hAnsi="Verdana"/>
          <w:sz w:val="22"/>
          <w:szCs w:val="22"/>
        </w:rPr>
        <w:t xml:space="preserve">However, no </w:t>
      </w:r>
      <w:r w:rsidR="00132403" w:rsidRPr="00557C67">
        <w:rPr>
          <w:rFonts w:ascii="Verdana" w:hAnsi="Verdana"/>
          <w:sz w:val="22"/>
          <w:szCs w:val="22"/>
        </w:rPr>
        <w:t xml:space="preserve">data </w:t>
      </w:r>
      <w:r w:rsidR="0029048A" w:rsidRPr="00557C67">
        <w:rPr>
          <w:rFonts w:ascii="Verdana" w:hAnsi="Verdana"/>
          <w:sz w:val="22"/>
          <w:szCs w:val="22"/>
        </w:rPr>
        <w:t xml:space="preserve">are released until </w:t>
      </w:r>
      <w:r w:rsidRPr="00557C67">
        <w:rPr>
          <w:rFonts w:ascii="Verdana" w:hAnsi="Verdana"/>
          <w:sz w:val="22"/>
          <w:szCs w:val="22"/>
        </w:rPr>
        <w:t>the</w:t>
      </w:r>
      <w:r w:rsidR="00722FF6" w:rsidRPr="00557C67">
        <w:rPr>
          <w:rFonts w:ascii="Verdana" w:hAnsi="Verdana"/>
          <w:sz w:val="22"/>
          <w:szCs w:val="22"/>
        </w:rPr>
        <w:t xml:space="preserve"> </w:t>
      </w:r>
      <w:r w:rsidR="0029048A" w:rsidRPr="00557C67">
        <w:rPr>
          <w:rFonts w:ascii="Verdana" w:hAnsi="Verdana"/>
          <w:sz w:val="22"/>
          <w:szCs w:val="22"/>
        </w:rPr>
        <w:t>HELIUS Data Transfer Agreement</w:t>
      </w:r>
      <w:r w:rsidR="00132403" w:rsidRPr="00557C67">
        <w:rPr>
          <w:rFonts w:ascii="Verdana" w:hAnsi="Verdana"/>
          <w:sz w:val="22"/>
          <w:szCs w:val="22"/>
        </w:rPr>
        <w:t xml:space="preserve"> (</w:t>
      </w:r>
      <w:r w:rsidR="009200F8" w:rsidRPr="00557C67">
        <w:rPr>
          <w:rFonts w:ascii="Verdana" w:hAnsi="Verdana"/>
          <w:b/>
          <w:sz w:val="22"/>
          <w:szCs w:val="22"/>
        </w:rPr>
        <w:t>appendix </w:t>
      </w:r>
      <w:r w:rsidR="008D6C22" w:rsidRPr="00557C67">
        <w:rPr>
          <w:rFonts w:ascii="Verdana" w:hAnsi="Verdana"/>
          <w:b/>
          <w:sz w:val="22"/>
          <w:szCs w:val="22"/>
        </w:rPr>
        <w:t>6</w:t>
      </w:r>
      <w:r w:rsidR="00132403" w:rsidRPr="00557C67">
        <w:rPr>
          <w:rFonts w:ascii="Verdana" w:hAnsi="Verdana"/>
          <w:sz w:val="22"/>
          <w:szCs w:val="22"/>
        </w:rPr>
        <w:t xml:space="preserve">) </w:t>
      </w:r>
      <w:r w:rsidR="0029048A" w:rsidRPr="00557C67">
        <w:rPr>
          <w:rFonts w:ascii="Verdana" w:hAnsi="Verdana"/>
          <w:sz w:val="22"/>
          <w:szCs w:val="22"/>
        </w:rPr>
        <w:t>has been signed</w:t>
      </w:r>
      <w:r w:rsidR="00132403" w:rsidRPr="00557C67">
        <w:rPr>
          <w:rFonts w:ascii="Verdana" w:hAnsi="Verdana"/>
          <w:sz w:val="22"/>
          <w:szCs w:val="22"/>
        </w:rPr>
        <w:t xml:space="preserve">, </w:t>
      </w:r>
      <w:r w:rsidR="0029048A" w:rsidRPr="00557C67">
        <w:rPr>
          <w:rFonts w:ascii="Verdana" w:hAnsi="Verdana"/>
          <w:sz w:val="22"/>
          <w:szCs w:val="22"/>
        </w:rPr>
        <w:t xml:space="preserve">agreeing to </w:t>
      </w:r>
      <w:r w:rsidRPr="00557C67">
        <w:rPr>
          <w:rFonts w:ascii="Verdana" w:hAnsi="Verdana"/>
          <w:sz w:val="22"/>
          <w:szCs w:val="22"/>
        </w:rPr>
        <w:t>this</w:t>
      </w:r>
      <w:r w:rsidR="00132403" w:rsidRPr="00557C67">
        <w:rPr>
          <w:rFonts w:ascii="Verdana" w:hAnsi="Verdana"/>
          <w:sz w:val="22"/>
          <w:szCs w:val="22"/>
        </w:rPr>
        <w:t xml:space="preserve"> HELIUS Collaboration Policy</w:t>
      </w:r>
      <w:r w:rsidR="00722FF6" w:rsidRPr="00557C67">
        <w:rPr>
          <w:rFonts w:ascii="Verdana" w:hAnsi="Verdana"/>
          <w:sz w:val="22"/>
          <w:szCs w:val="22"/>
        </w:rPr>
        <w:t xml:space="preserve"> </w:t>
      </w:r>
      <w:r w:rsidRPr="00557C67">
        <w:rPr>
          <w:rFonts w:ascii="Verdana" w:hAnsi="Verdana"/>
          <w:sz w:val="22"/>
          <w:szCs w:val="22"/>
        </w:rPr>
        <w:t>and</w:t>
      </w:r>
      <w:r w:rsidR="00132403" w:rsidRPr="00557C67">
        <w:rPr>
          <w:rFonts w:ascii="Verdana" w:hAnsi="Verdana"/>
          <w:sz w:val="22"/>
          <w:szCs w:val="22"/>
        </w:rPr>
        <w:t xml:space="preserve"> </w:t>
      </w:r>
      <w:r w:rsidRPr="00557C67">
        <w:rPr>
          <w:rFonts w:ascii="Verdana" w:hAnsi="Verdana"/>
          <w:sz w:val="22"/>
          <w:szCs w:val="22"/>
        </w:rPr>
        <w:t>the</w:t>
      </w:r>
      <w:r w:rsidR="00DD097D" w:rsidRPr="00557C67">
        <w:rPr>
          <w:rFonts w:ascii="Verdana" w:hAnsi="Verdana"/>
          <w:sz w:val="22"/>
          <w:szCs w:val="22"/>
        </w:rPr>
        <w:t xml:space="preserve"> </w:t>
      </w:r>
      <w:r w:rsidR="00557C67" w:rsidRPr="00557C67">
        <w:rPr>
          <w:rFonts w:ascii="Verdana" w:hAnsi="Verdana"/>
          <w:sz w:val="22"/>
          <w:szCs w:val="22"/>
        </w:rPr>
        <w:t>data utiliz</w:t>
      </w:r>
      <w:r w:rsidR="0029048A" w:rsidRPr="00557C67">
        <w:rPr>
          <w:rFonts w:ascii="Verdana" w:hAnsi="Verdana"/>
          <w:sz w:val="22"/>
          <w:szCs w:val="22"/>
        </w:rPr>
        <w:t>ation conditions</w:t>
      </w:r>
      <w:r w:rsidR="00722FF6" w:rsidRPr="00557C67">
        <w:rPr>
          <w:rFonts w:ascii="Verdana" w:hAnsi="Verdana"/>
          <w:sz w:val="22"/>
          <w:szCs w:val="22"/>
        </w:rPr>
        <w:t xml:space="preserve">. </w:t>
      </w:r>
      <w:r w:rsidR="0029048A" w:rsidRPr="00557C67">
        <w:rPr>
          <w:rFonts w:ascii="Verdana" w:hAnsi="Verdana"/>
          <w:sz w:val="22"/>
          <w:szCs w:val="22"/>
        </w:rPr>
        <w:t xml:space="preserve">Where relevant, those conditions may include agreements </w:t>
      </w:r>
      <w:r w:rsidR="00EF70E9" w:rsidRPr="00557C67">
        <w:rPr>
          <w:rFonts w:ascii="Verdana" w:hAnsi="Verdana"/>
          <w:sz w:val="22"/>
          <w:szCs w:val="22"/>
        </w:rPr>
        <w:t xml:space="preserve">regarding </w:t>
      </w:r>
      <w:r w:rsidR="003534F5" w:rsidRPr="00557C67">
        <w:rPr>
          <w:rFonts w:ascii="Verdana" w:hAnsi="Verdana"/>
          <w:sz w:val="22"/>
          <w:szCs w:val="22"/>
        </w:rPr>
        <w:t>any services in exchange</w:t>
      </w:r>
      <w:r w:rsidR="00EF70E9" w:rsidRPr="00557C67">
        <w:rPr>
          <w:rFonts w:ascii="Verdana" w:hAnsi="Verdana"/>
          <w:sz w:val="22"/>
          <w:szCs w:val="22"/>
        </w:rPr>
        <w:t xml:space="preserve"> </w:t>
      </w:r>
      <w:r w:rsidR="003534F5" w:rsidRPr="00557C67">
        <w:rPr>
          <w:rFonts w:ascii="Verdana" w:hAnsi="Verdana"/>
          <w:sz w:val="22"/>
          <w:szCs w:val="22"/>
        </w:rPr>
        <w:t>(</w:t>
      </w:r>
      <w:r w:rsidR="00DE3365" w:rsidRPr="00557C67">
        <w:rPr>
          <w:rFonts w:ascii="Verdana" w:hAnsi="Verdana"/>
          <w:sz w:val="22"/>
          <w:szCs w:val="22"/>
        </w:rPr>
        <w:t>financ</w:t>
      </w:r>
      <w:r w:rsidRPr="00557C67">
        <w:rPr>
          <w:rFonts w:ascii="Verdana" w:hAnsi="Verdana"/>
          <w:sz w:val="22"/>
          <w:szCs w:val="22"/>
        </w:rPr>
        <w:t>ial</w:t>
      </w:r>
      <w:r w:rsidR="00DE3365" w:rsidRPr="00557C67">
        <w:rPr>
          <w:rFonts w:ascii="Verdana" w:hAnsi="Verdana"/>
          <w:sz w:val="22"/>
          <w:szCs w:val="22"/>
        </w:rPr>
        <w:t xml:space="preserve">, </w:t>
      </w:r>
      <w:r w:rsidR="00EF70E9" w:rsidRPr="00557C67">
        <w:rPr>
          <w:rFonts w:ascii="Verdana" w:hAnsi="Verdana"/>
          <w:sz w:val="22"/>
          <w:szCs w:val="22"/>
        </w:rPr>
        <w:t xml:space="preserve">staffing </w:t>
      </w:r>
      <w:r w:rsidRPr="00557C67">
        <w:rPr>
          <w:rFonts w:ascii="Verdana" w:hAnsi="Verdana"/>
          <w:sz w:val="22"/>
          <w:szCs w:val="22"/>
        </w:rPr>
        <w:t>and</w:t>
      </w:r>
      <w:r w:rsidR="00DE3365" w:rsidRPr="00557C67">
        <w:rPr>
          <w:rFonts w:ascii="Verdana" w:hAnsi="Verdana"/>
          <w:sz w:val="22"/>
          <w:szCs w:val="22"/>
        </w:rPr>
        <w:t>/</w:t>
      </w:r>
      <w:r w:rsidRPr="00557C67">
        <w:rPr>
          <w:rFonts w:ascii="Verdana" w:hAnsi="Verdana"/>
          <w:sz w:val="22"/>
          <w:szCs w:val="22"/>
        </w:rPr>
        <w:t>or</w:t>
      </w:r>
      <w:r w:rsidR="009A49C2" w:rsidRPr="00557C67">
        <w:rPr>
          <w:rFonts w:ascii="Verdana" w:hAnsi="Verdana"/>
          <w:sz w:val="22"/>
          <w:szCs w:val="22"/>
        </w:rPr>
        <w:t xml:space="preserve"> </w:t>
      </w:r>
      <w:r w:rsidR="00EF70E9" w:rsidRPr="00557C67">
        <w:rPr>
          <w:rFonts w:ascii="Verdana" w:hAnsi="Verdana"/>
          <w:sz w:val="22"/>
          <w:szCs w:val="22"/>
        </w:rPr>
        <w:t>substantive undertakings</w:t>
      </w:r>
      <w:r w:rsidR="003534F5" w:rsidRPr="00557C67">
        <w:rPr>
          <w:rFonts w:ascii="Verdana" w:hAnsi="Verdana"/>
          <w:sz w:val="22"/>
          <w:szCs w:val="22"/>
        </w:rPr>
        <w:t>)</w:t>
      </w:r>
      <w:r w:rsidR="009A49C2" w:rsidRPr="00557C67">
        <w:rPr>
          <w:rFonts w:ascii="Verdana" w:hAnsi="Verdana"/>
          <w:sz w:val="22"/>
          <w:szCs w:val="22"/>
        </w:rPr>
        <w:t>.</w:t>
      </w:r>
      <w:r w:rsidR="00170C73" w:rsidRPr="00170C73">
        <w:rPr>
          <w:rFonts w:ascii="Verdana" w:hAnsi="Verdana"/>
          <w:sz w:val="22"/>
          <w:szCs w:val="22"/>
        </w:rPr>
        <w:t xml:space="preserve"> </w:t>
      </w:r>
    </w:p>
    <w:p w14:paraId="524AACBE" w14:textId="77777777" w:rsidR="007C6816" w:rsidRPr="00557C67" w:rsidRDefault="007C6816" w:rsidP="007C6816">
      <w:pPr>
        <w:rPr>
          <w:rFonts w:ascii="Verdana" w:hAnsi="Verdana"/>
          <w:sz w:val="22"/>
          <w:szCs w:val="22"/>
        </w:rPr>
      </w:pPr>
    </w:p>
    <w:p w14:paraId="15D1D310" w14:textId="0209BC3D" w:rsidR="007C6816" w:rsidRPr="00557C67" w:rsidRDefault="009200F8" w:rsidP="007C6816">
      <w:pPr>
        <w:rPr>
          <w:rFonts w:ascii="Verdana" w:hAnsi="Verdana"/>
          <w:sz w:val="22"/>
          <w:szCs w:val="22"/>
        </w:rPr>
      </w:pPr>
      <w:r w:rsidRPr="00557C67">
        <w:rPr>
          <w:rFonts w:ascii="Verdana" w:hAnsi="Verdana"/>
          <w:sz w:val="22"/>
          <w:szCs w:val="22"/>
        </w:rPr>
        <w:t>To obtain</w:t>
      </w:r>
      <w:r w:rsidR="007C6816" w:rsidRPr="00557C67">
        <w:rPr>
          <w:rFonts w:ascii="Verdana" w:hAnsi="Verdana"/>
          <w:sz w:val="22"/>
          <w:szCs w:val="22"/>
        </w:rPr>
        <w:t xml:space="preserve"> </w:t>
      </w:r>
      <w:r w:rsidRPr="00557C67">
        <w:rPr>
          <w:rFonts w:ascii="Verdana" w:hAnsi="Verdana"/>
          <w:i/>
          <w:sz w:val="22"/>
          <w:szCs w:val="22"/>
        </w:rPr>
        <w:t>stored</w:t>
      </w:r>
      <w:r w:rsidR="007C6816" w:rsidRPr="00557C67">
        <w:rPr>
          <w:rFonts w:ascii="Verdana" w:hAnsi="Verdana"/>
          <w:i/>
          <w:sz w:val="22"/>
          <w:szCs w:val="22"/>
        </w:rPr>
        <w:t xml:space="preserve"> </w:t>
      </w:r>
      <w:r w:rsidR="004B4940" w:rsidRPr="00557C67">
        <w:rPr>
          <w:rFonts w:ascii="Verdana" w:hAnsi="Verdana"/>
          <w:i/>
          <w:sz w:val="22"/>
          <w:szCs w:val="22"/>
        </w:rPr>
        <w:t>biological material</w:t>
      </w:r>
      <w:r w:rsidR="005A12E6">
        <w:rPr>
          <w:rFonts w:ascii="Verdana" w:hAnsi="Verdana"/>
          <w:sz w:val="22"/>
          <w:szCs w:val="22"/>
        </w:rPr>
        <w:t xml:space="preserve"> for laboratory measurements</w:t>
      </w:r>
      <w:r w:rsidR="007C6816" w:rsidRPr="00557C67">
        <w:rPr>
          <w:rFonts w:ascii="Verdana" w:hAnsi="Verdana"/>
          <w:sz w:val="22"/>
          <w:szCs w:val="22"/>
        </w:rPr>
        <w:t xml:space="preserve"> </w:t>
      </w:r>
      <w:r w:rsidR="00AB28BE" w:rsidRPr="00557C67">
        <w:rPr>
          <w:rFonts w:ascii="Verdana" w:hAnsi="Verdana"/>
          <w:sz w:val="22"/>
          <w:szCs w:val="22"/>
        </w:rPr>
        <w:t>a</w:t>
      </w:r>
      <w:r w:rsidR="007C6816" w:rsidRPr="00557C67">
        <w:rPr>
          <w:rFonts w:ascii="Verdana" w:hAnsi="Verdana"/>
          <w:sz w:val="22"/>
          <w:szCs w:val="22"/>
        </w:rPr>
        <w:t xml:space="preserve"> </w:t>
      </w:r>
      <w:r w:rsidRPr="00557C67">
        <w:rPr>
          <w:rFonts w:ascii="Verdana" w:hAnsi="Verdana"/>
          <w:sz w:val="22"/>
          <w:szCs w:val="22"/>
        </w:rPr>
        <w:t>material request</w:t>
      </w:r>
      <w:r w:rsidR="007C6816" w:rsidRPr="00557C67">
        <w:rPr>
          <w:rFonts w:ascii="Verdana" w:hAnsi="Verdana"/>
          <w:sz w:val="22"/>
          <w:szCs w:val="22"/>
        </w:rPr>
        <w:t xml:space="preserve"> </w:t>
      </w:r>
      <w:r w:rsidRPr="00557C67">
        <w:rPr>
          <w:rFonts w:ascii="Verdana" w:hAnsi="Verdana"/>
          <w:sz w:val="22"/>
          <w:szCs w:val="22"/>
        </w:rPr>
        <w:t xml:space="preserve">is </w:t>
      </w:r>
      <w:r w:rsidR="004B4940" w:rsidRPr="00557C67">
        <w:rPr>
          <w:rFonts w:ascii="Verdana" w:hAnsi="Verdana"/>
          <w:sz w:val="22"/>
          <w:szCs w:val="22"/>
        </w:rPr>
        <w:t>submitted</w:t>
      </w:r>
      <w:r w:rsidR="007C6816" w:rsidRPr="00557C67">
        <w:rPr>
          <w:rFonts w:ascii="Verdana" w:hAnsi="Verdana"/>
          <w:sz w:val="22"/>
          <w:szCs w:val="22"/>
        </w:rPr>
        <w:t xml:space="preserve">: </w:t>
      </w:r>
    </w:p>
    <w:p w14:paraId="2D9ABEB7" w14:textId="5C80DA6B" w:rsidR="00132403" w:rsidRPr="00557C67" w:rsidRDefault="00AB28BE" w:rsidP="007C6816">
      <w:pPr>
        <w:numPr>
          <w:ilvl w:val="0"/>
          <w:numId w:val="17"/>
        </w:numPr>
        <w:rPr>
          <w:rFonts w:ascii="Verdana" w:hAnsi="Verdana"/>
          <w:sz w:val="22"/>
          <w:szCs w:val="22"/>
        </w:rPr>
      </w:pPr>
      <w:r w:rsidRPr="00557C67">
        <w:rPr>
          <w:rFonts w:ascii="Verdana" w:hAnsi="Verdana"/>
          <w:sz w:val="22"/>
          <w:szCs w:val="22"/>
        </w:rPr>
        <w:t>A</w:t>
      </w:r>
      <w:r w:rsidR="00DD097D" w:rsidRPr="00557C67">
        <w:rPr>
          <w:rFonts w:ascii="Verdana" w:hAnsi="Verdana"/>
          <w:sz w:val="22"/>
          <w:szCs w:val="22"/>
        </w:rPr>
        <w:t xml:space="preserve"> </w:t>
      </w:r>
      <w:r w:rsidR="009200F8" w:rsidRPr="00557C67">
        <w:rPr>
          <w:rFonts w:ascii="Verdana" w:hAnsi="Verdana"/>
          <w:sz w:val="22"/>
          <w:szCs w:val="22"/>
        </w:rPr>
        <w:t>material request</w:t>
      </w:r>
      <w:r w:rsidR="00DD097D" w:rsidRPr="00557C67">
        <w:rPr>
          <w:rFonts w:ascii="Verdana" w:hAnsi="Verdana"/>
          <w:sz w:val="22"/>
          <w:szCs w:val="22"/>
        </w:rPr>
        <w:t xml:space="preserve"> </w:t>
      </w:r>
      <w:r w:rsidR="009200F8" w:rsidRPr="00557C67">
        <w:rPr>
          <w:rFonts w:ascii="Verdana" w:hAnsi="Verdana"/>
          <w:sz w:val="22"/>
          <w:szCs w:val="22"/>
        </w:rPr>
        <w:t xml:space="preserve">should accompany a research </w:t>
      </w:r>
      <w:r w:rsidR="0055109B">
        <w:rPr>
          <w:rFonts w:ascii="Verdana" w:hAnsi="Verdana"/>
          <w:sz w:val="22"/>
          <w:szCs w:val="22"/>
        </w:rPr>
        <w:t xml:space="preserve">or publication </w:t>
      </w:r>
      <w:r w:rsidR="009200F8" w:rsidRPr="00557C67">
        <w:rPr>
          <w:rFonts w:ascii="Verdana" w:hAnsi="Verdana"/>
          <w:sz w:val="22"/>
          <w:szCs w:val="22"/>
        </w:rPr>
        <w:t xml:space="preserve">proposal wherever the proposal involves the use </w:t>
      </w:r>
      <w:r w:rsidRPr="00557C67">
        <w:rPr>
          <w:rFonts w:ascii="Verdana" w:hAnsi="Verdana"/>
          <w:sz w:val="22"/>
          <w:szCs w:val="22"/>
        </w:rPr>
        <w:t>of</w:t>
      </w:r>
      <w:r w:rsidR="00132403" w:rsidRPr="00557C67">
        <w:rPr>
          <w:rFonts w:ascii="Verdana" w:hAnsi="Verdana"/>
          <w:sz w:val="22"/>
          <w:szCs w:val="22"/>
        </w:rPr>
        <w:t xml:space="preserve"> </w:t>
      </w:r>
      <w:r w:rsidRPr="00557C67">
        <w:rPr>
          <w:rFonts w:ascii="Verdana" w:hAnsi="Verdana"/>
          <w:sz w:val="22"/>
          <w:szCs w:val="22"/>
        </w:rPr>
        <w:t>the</w:t>
      </w:r>
      <w:r w:rsidR="00132403" w:rsidRPr="00557C67">
        <w:rPr>
          <w:rFonts w:ascii="Verdana" w:hAnsi="Verdana"/>
          <w:sz w:val="22"/>
          <w:szCs w:val="22"/>
        </w:rPr>
        <w:t xml:space="preserve"> </w:t>
      </w:r>
      <w:r w:rsidR="009200F8" w:rsidRPr="00557C67">
        <w:rPr>
          <w:rFonts w:ascii="Verdana" w:hAnsi="Verdana"/>
          <w:sz w:val="22"/>
          <w:szCs w:val="22"/>
        </w:rPr>
        <w:t>stored</w:t>
      </w:r>
      <w:r w:rsidR="00132403" w:rsidRPr="00557C67">
        <w:rPr>
          <w:rFonts w:ascii="Verdana" w:hAnsi="Verdana"/>
          <w:sz w:val="22"/>
          <w:szCs w:val="22"/>
        </w:rPr>
        <w:t xml:space="preserve"> </w:t>
      </w:r>
      <w:r w:rsidR="004B4940" w:rsidRPr="00557C67">
        <w:rPr>
          <w:rFonts w:ascii="Verdana" w:hAnsi="Verdana"/>
          <w:sz w:val="22"/>
          <w:szCs w:val="22"/>
        </w:rPr>
        <w:t>biological material</w:t>
      </w:r>
      <w:r w:rsidR="00DD097D" w:rsidRPr="00557C67">
        <w:rPr>
          <w:rFonts w:ascii="Verdana" w:hAnsi="Verdana"/>
          <w:sz w:val="22"/>
          <w:szCs w:val="22"/>
        </w:rPr>
        <w:t xml:space="preserve"> in </w:t>
      </w:r>
      <w:r w:rsidRPr="00557C67">
        <w:rPr>
          <w:rFonts w:ascii="Verdana" w:hAnsi="Verdana"/>
          <w:sz w:val="22"/>
          <w:szCs w:val="22"/>
        </w:rPr>
        <w:t>the</w:t>
      </w:r>
      <w:r w:rsidR="00DD097D" w:rsidRPr="00557C67">
        <w:rPr>
          <w:rFonts w:ascii="Verdana" w:hAnsi="Verdana"/>
          <w:sz w:val="22"/>
          <w:szCs w:val="22"/>
        </w:rPr>
        <w:t xml:space="preserve"> HELIUS biobank. </w:t>
      </w:r>
      <w:r w:rsidR="009200F8" w:rsidRPr="00557C67">
        <w:rPr>
          <w:rFonts w:ascii="Verdana" w:hAnsi="Verdana"/>
          <w:sz w:val="22"/>
          <w:szCs w:val="22"/>
        </w:rPr>
        <w:t xml:space="preserve">Material requests are made using </w:t>
      </w:r>
      <w:r w:rsidRPr="00557C67">
        <w:rPr>
          <w:rFonts w:ascii="Verdana" w:hAnsi="Verdana"/>
          <w:sz w:val="22"/>
          <w:szCs w:val="22"/>
        </w:rPr>
        <w:t>the</w:t>
      </w:r>
      <w:r w:rsidR="00DD097D" w:rsidRPr="00557C67">
        <w:rPr>
          <w:rFonts w:ascii="Verdana" w:hAnsi="Verdana"/>
          <w:sz w:val="22"/>
          <w:szCs w:val="22"/>
        </w:rPr>
        <w:t xml:space="preserve"> </w:t>
      </w:r>
      <w:r w:rsidR="009200F8" w:rsidRPr="00557C67">
        <w:rPr>
          <w:rFonts w:ascii="Verdana" w:hAnsi="Verdana"/>
          <w:sz w:val="22"/>
          <w:szCs w:val="22"/>
        </w:rPr>
        <w:t>HELIUS Biobank Material Request Form</w:t>
      </w:r>
      <w:r w:rsidR="00DD097D" w:rsidRPr="00557C67">
        <w:rPr>
          <w:rFonts w:ascii="Verdana" w:hAnsi="Verdana"/>
          <w:sz w:val="22"/>
          <w:szCs w:val="22"/>
        </w:rPr>
        <w:t xml:space="preserve"> </w:t>
      </w:r>
      <w:r w:rsidR="00132403" w:rsidRPr="00557C67">
        <w:rPr>
          <w:rFonts w:ascii="Verdana" w:hAnsi="Verdana"/>
          <w:sz w:val="22"/>
          <w:szCs w:val="22"/>
        </w:rPr>
        <w:t>(</w:t>
      </w:r>
      <w:r w:rsidR="009200F8" w:rsidRPr="00557C67">
        <w:rPr>
          <w:rFonts w:ascii="Verdana" w:hAnsi="Verdana"/>
          <w:b/>
          <w:sz w:val="22"/>
          <w:szCs w:val="22"/>
        </w:rPr>
        <w:t>appendix </w:t>
      </w:r>
      <w:r w:rsidR="008D6C22" w:rsidRPr="00557C67">
        <w:rPr>
          <w:rFonts w:ascii="Verdana" w:hAnsi="Verdana"/>
          <w:b/>
          <w:sz w:val="22"/>
          <w:szCs w:val="22"/>
        </w:rPr>
        <w:t>7</w:t>
      </w:r>
      <w:r w:rsidR="00132403" w:rsidRPr="00557C67">
        <w:rPr>
          <w:rFonts w:ascii="Verdana" w:hAnsi="Verdana"/>
          <w:sz w:val="22"/>
          <w:szCs w:val="22"/>
        </w:rPr>
        <w:t xml:space="preserve">). </w:t>
      </w:r>
      <w:r w:rsidRPr="00557C67">
        <w:rPr>
          <w:rFonts w:ascii="Verdana" w:hAnsi="Verdana"/>
          <w:sz w:val="22"/>
          <w:szCs w:val="22"/>
        </w:rPr>
        <w:t>After</w:t>
      </w:r>
      <w:r w:rsidR="00132403" w:rsidRPr="00557C67">
        <w:rPr>
          <w:rFonts w:ascii="Verdana" w:hAnsi="Verdana"/>
          <w:sz w:val="22"/>
          <w:szCs w:val="22"/>
        </w:rPr>
        <w:t xml:space="preserve"> </w:t>
      </w:r>
      <w:r w:rsidR="009200F8" w:rsidRPr="00557C67">
        <w:rPr>
          <w:rFonts w:ascii="Verdana" w:hAnsi="Verdana"/>
          <w:sz w:val="22"/>
          <w:szCs w:val="22"/>
        </w:rPr>
        <w:t xml:space="preserve">the </w:t>
      </w:r>
      <w:r w:rsidR="00021052" w:rsidRPr="00557C67">
        <w:rPr>
          <w:rFonts w:ascii="Verdana" w:hAnsi="Verdana"/>
          <w:sz w:val="22"/>
          <w:szCs w:val="22"/>
        </w:rPr>
        <w:t>approval</w:t>
      </w:r>
      <w:r w:rsidR="00132403" w:rsidRPr="00557C67">
        <w:rPr>
          <w:rFonts w:ascii="Verdana" w:hAnsi="Verdana"/>
          <w:sz w:val="22"/>
          <w:szCs w:val="22"/>
        </w:rPr>
        <w:t xml:space="preserve"> </w:t>
      </w:r>
      <w:r w:rsidRPr="00557C67">
        <w:rPr>
          <w:rFonts w:ascii="Verdana" w:hAnsi="Verdana"/>
          <w:sz w:val="22"/>
          <w:szCs w:val="22"/>
        </w:rPr>
        <w:t>of</w:t>
      </w:r>
      <w:r w:rsidR="00132403" w:rsidRPr="00557C67">
        <w:rPr>
          <w:rFonts w:ascii="Verdana" w:hAnsi="Verdana"/>
          <w:sz w:val="22"/>
          <w:szCs w:val="22"/>
        </w:rPr>
        <w:t xml:space="preserve"> </w:t>
      </w:r>
      <w:r w:rsidR="0055109B">
        <w:rPr>
          <w:rFonts w:ascii="Verdana" w:hAnsi="Verdana"/>
          <w:sz w:val="22"/>
          <w:szCs w:val="22"/>
        </w:rPr>
        <w:t>the</w:t>
      </w:r>
      <w:r w:rsidR="009200F8" w:rsidRPr="00557C67">
        <w:rPr>
          <w:rFonts w:ascii="Verdana" w:hAnsi="Verdana"/>
          <w:sz w:val="22"/>
          <w:szCs w:val="22"/>
        </w:rPr>
        <w:t xml:space="preserve"> research </w:t>
      </w:r>
      <w:r w:rsidR="0055109B">
        <w:rPr>
          <w:rFonts w:ascii="Verdana" w:hAnsi="Verdana"/>
          <w:sz w:val="22"/>
          <w:szCs w:val="22"/>
        </w:rPr>
        <w:t xml:space="preserve">or publication </w:t>
      </w:r>
      <w:r w:rsidR="00021052" w:rsidRPr="00557C67">
        <w:rPr>
          <w:rFonts w:ascii="Verdana" w:hAnsi="Verdana"/>
          <w:sz w:val="22"/>
          <w:szCs w:val="22"/>
        </w:rPr>
        <w:t>proposal</w:t>
      </w:r>
      <w:r w:rsidR="009200F8" w:rsidRPr="00557C67">
        <w:rPr>
          <w:rFonts w:ascii="Verdana" w:hAnsi="Verdana"/>
          <w:sz w:val="22"/>
          <w:szCs w:val="22"/>
        </w:rPr>
        <w:t>, any accompanying material request</w:t>
      </w:r>
      <w:r w:rsidR="00132403" w:rsidRPr="00557C67">
        <w:rPr>
          <w:rFonts w:ascii="Verdana" w:hAnsi="Verdana"/>
          <w:sz w:val="22"/>
          <w:szCs w:val="22"/>
        </w:rPr>
        <w:t xml:space="preserve"> </w:t>
      </w:r>
      <w:r w:rsidR="009200F8" w:rsidRPr="00557C67">
        <w:rPr>
          <w:rFonts w:ascii="Verdana" w:hAnsi="Verdana"/>
          <w:sz w:val="22"/>
          <w:szCs w:val="22"/>
        </w:rPr>
        <w:t xml:space="preserve">is forwarded </w:t>
      </w:r>
      <w:r w:rsidRPr="00557C67">
        <w:rPr>
          <w:rFonts w:ascii="Verdana" w:hAnsi="Verdana"/>
          <w:sz w:val="22"/>
          <w:szCs w:val="22"/>
        </w:rPr>
        <w:t>by</w:t>
      </w:r>
      <w:r w:rsidR="00DD097D" w:rsidRPr="00557C67">
        <w:rPr>
          <w:rFonts w:ascii="Verdana" w:hAnsi="Verdana"/>
          <w:sz w:val="22"/>
          <w:szCs w:val="22"/>
        </w:rPr>
        <w:t xml:space="preserve"> </w:t>
      </w:r>
      <w:r w:rsidRPr="00557C67">
        <w:rPr>
          <w:rFonts w:ascii="Verdana" w:hAnsi="Verdana"/>
          <w:sz w:val="22"/>
          <w:szCs w:val="22"/>
        </w:rPr>
        <w:t>the</w:t>
      </w:r>
      <w:r w:rsidR="00DD097D" w:rsidRPr="00557C67">
        <w:rPr>
          <w:rFonts w:ascii="Verdana" w:hAnsi="Verdana"/>
          <w:sz w:val="22"/>
          <w:szCs w:val="22"/>
        </w:rPr>
        <w:t xml:space="preserve"> </w:t>
      </w:r>
      <w:r w:rsidRPr="00557C67">
        <w:rPr>
          <w:rFonts w:ascii="Verdana" w:hAnsi="Verdana"/>
          <w:sz w:val="22"/>
          <w:szCs w:val="22"/>
        </w:rPr>
        <w:t>Scientific</w:t>
      </w:r>
      <w:r w:rsidR="00DD097D" w:rsidRPr="00557C67">
        <w:rPr>
          <w:rFonts w:ascii="Verdana" w:hAnsi="Verdana"/>
          <w:sz w:val="22"/>
          <w:szCs w:val="22"/>
        </w:rPr>
        <w:t xml:space="preserve"> Co</w:t>
      </w:r>
      <w:r w:rsidR="00021052" w:rsidRPr="00557C67">
        <w:rPr>
          <w:rFonts w:ascii="Verdana" w:hAnsi="Verdana"/>
          <w:sz w:val="22"/>
          <w:szCs w:val="22"/>
        </w:rPr>
        <w:t>o</w:t>
      </w:r>
      <w:r w:rsidR="00DD097D" w:rsidRPr="00557C67">
        <w:rPr>
          <w:rFonts w:ascii="Verdana" w:hAnsi="Verdana"/>
          <w:sz w:val="22"/>
          <w:szCs w:val="22"/>
        </w:rPr>
        <w:t xml:space="preserve">rdinator </w:t>
      </w:r>
      <w:r w:rsidRPr="00557C67">
        <w:rPr>
          <w:rFonts w:ascii="Verdana" w:hAnsi="Verdana"/>
          <w:sz w:val="22"/>
          <w:szCs w:val="22"/>
        </w:rPr>
        <w:t>to</w:t>
      </w:r>
      <w:r w:rsidR="00132403" w:rsidRPr="00557C67">
        <w:rPr>
          <w:rFonts w:ascii="Verdana" w:hAnsi="Verdana"/>
          <w:sz w:val="22"/>
          <w:szCs w:val="22"/>
        </w:rPr>
        <w:t xml:space="preserve"> </w:t>
      </w:r>
      <w:r w:rsidRPr="00557C67">
        <w:rPr>
          <w:rFonts w:ascii="Verdana" w:hAnsi="Verdana"/>
          <w:sz w:val="22"/>
          <w:szCs w:val="22"/>
        </w:rPr>
        <w:t>the</w:t>
      </w:r>
      <w:r w:rsidR="004727CF" w:rsidRPr="00557C67">
        <w:rPr>
          <w:rFonts w:ascii="Verdana" w:hAnsi="Verdana"/>
          <w:sz w:val="22"/>
          <w:szCs w:val="22"/>
        </w:rPr>
        <w:t xml:space="preserve"> </w:t>
      </w:r>
      <w:r w:rsidR="009200F8" w:rsidRPr="00557C67">
        <w:rPr>
          <w:rFonts w:ascii="Verdana" w:hAnsi="Verdana"/>
          <w:sz w:val="22"/>
          <w:szCs w:val="22"/>
        </w:rPr>
        <w:t xml:space="preserve">person who has physical control of </w:t>
      </w:r>
      <w:r w:rsidR="00CF04C0" w:rsidRPr="00557C67">
        <w:rPr>
          <w:rFonts w:ascii="Verdana" w:hAnsi="Verdana"/>
          <w:sz w:val="22"/>
          <w:szCs w:val="22"/>
        </w:rPr>
        <w:t xml:space="preserve">the </w:t>
      </w:r>
      <w:r w:rsidR="009200F8" w:rsidRPr="00557C67">
        <w:rPr>
          <w:rFonts w:ascii="Verdana" w:hAnsi="Verdana"/>
          <w:sz w:val="22"/>
          <w:szCs w:val="22"/>
        </w:rPr>
        <w:t>material in question</w:t>
      </w:r>
      <w:r w:rsidR="00132403" w:rsidRPr="00557C67">
        <w:rPr>
          <w:rFonts w:ascii="Verdana" w:hAnsi="Verdana"/>
          <w:sz w:val="22"/>
          <w:szCs w:val="22"/>
        </w:rPr>
        <w:t xml:space="preserve">. </w:t>
      </w:r>
      <w:r w:rsidR="009200F8" w:rsidRPr="00557C67">
        <w:rPr>
          <w:rFonts w:ascii="Verdana" w:hAnsi="Verdana"/>
          <w:sz w:val="22"/>
          <w:szCs w:val="22"/>
        </w:rPr>
        <w:t>However, no material</w:t>
      </w:r>
      <w:r w:rsidR="00132403" w:rsidRPr="00557C67">
        <w:rPr>
          <w:rFonts w:ascii="Verdana" w:hAnsi="Verdana"/>
          <w:sz w:val="22"/>
          <w:szCs w:val="22"/>
        </w:rPr>
        <w:t xml:space="preserve"> </w:t>
      </w:r>
      <w:r w:rsidR="009200F8" w:rsidRPr="00557C67">
        <w:rPr>
          <w:rFonts w:ascii="Verdana" w:hAnsi="Verdana"/>
          <w:sz w:val="22"/>
          <w:szCs w:val="22"/>
        </w:rPr>
        <w:t xml:space="preserve">is released until </w:t>
      </w:r>
      <w:r w:rsidRPr="00557C67">
        <w:rPr>
          <w:rFonts w:ascii="Verdana" w:hAnsi="Verdana"/>
          <w:sz w:val="22"/>
          <w:szCs w:val="22"/>
        </w:rPr>
        <w:t>the</w:t>
      </w:r>
      <w:r w:rsidR="00132403" w:rsidRPr="00557C67">
        <w:rPr>
          <w:rFonts w:ascii="Verdana" w:hAnsi="Verdana"/>
          <w:sz w:val="22"/>
          <w:szCs w:val="22"/>
        </w:rPr>
        <w:t xml:space="preserve"> </w:t>
      </w:r>
      <w:r w:rsidR="00196976" w:rsidRPr="00557C67">
        <w:rPr>
          <w:rFonts w:ascii="Verdana" w:hAnsi="Verdana"/>
          <w:sz w:val="22"/>
          <w:szCs w:val="22"/>
        </w:rPr>
        <w:t>HELIUS Material Transfer Agreement</w:t>
      </w:r>
      <w:r w:rsidR="00132403" w:rsidRPr="00557C67">
        <w:rPr>
          <w:rFonts w:ascii="Verdana" w:hAnsi="Verdana"/>
          <w:sz w:val="22"/>
          <w:szCs w:val="22"/>
        </w:rPr>
        <w:t xml:space="preserve"> (</w:t>
      </w:r>
      <w:r w:rsidR="009200F8" w:rsidRPr="00557C67">
        <w:rPr>
          <w:rFonts w:ascii="Verdana" w:hAnsi="Verdana"/>
          <w:b/>
          <w:sz w:val="22"/>
          <w:szCs w:val="22"/>
        </w:rPr>
        <w:t>appendix </w:t>
      </w:r>
      <w:r w:rsidR="008D6C22" w:rsidRPr="00557C67">
        <w:rPr>
          <w:rFonts w:ascii="Verdana" w:hAnsi="Verdana"/>
          <w:b/>
          <w:sz w:val="22"/>
          <w:szCs w:val="22"/>
        </w:rPr>
        <w:t>8</w:t>
      </w:r>
      <w:r w:rsidR="00132403" w:rsidRPr="00557C67">
        <w:rPr>
          <w:rFonts w:ascii="Verdana" w:hAnsi="Verdana"/>
          <w:sz w:val="22"/>
          <w:szCs w:val="22"/>
        </w:rPr>
        <w:t xml:space="preserve">) </w:t>
      </w:r>
      <w:r w:rsidR="00196976" w:rsidRPr="00557C67">
        <w:rPr>
          <w:rFonts w:ascii="Verdana" w:hAnsi="Verdana"/>
          <w:sz w:val="22"/>
          <w:szCs w:val="22"/>
        </w:rPr>
        <w:t>has been signed</w:t>
      </w:r>
      <w:r w:rsidR="00132403" w:rsidRPr="00557C67">
        <w:rPr>
          <w:rFonts w:ascii="Verdana" w:hAnsi="Verdana"/>
          <w:sz w:val="22"/>
          <w:szCs w:val="22"/>
        </w:rPr>
        <w:t xml:space="preserve">, </w:t>
      </w:r>
      <w:r w:rsidR="00196976" w:rsidRPr="00557C67">
        <w:rPr>
          <w:rFonts w:ascii="Verdana" w:hAnsi="Verdana"/>
          <w:sz w:val="22"/>
          <w:szCs w:val="22"/>
        </w:rPr>
        <w:t>agreeing to</w:t>
      </w:r>
      <w:r w:rsidR="00132403" w:rsidRPr="00557C67">
        <w:rPr>
          <w:rFonts w:ascii="Verdana" w:hAnsi="Verdana"/>
          <w:sz w:val="22"/>
          <w:szCs w:val="22"/>
        </w:rPr>
        <w:t xml:space="preserve"> </w:t>
      </w:r>
      <w:r w:rsidRPr="00557C67">
        <w:rPr>
          <w:rFonts w:ascii="Verdana" w:hAnsi="Verdana"/>
          <w:sz w:val="22"/>
          <w:szCs w:val="22"/>
        </w:rPr>
        <w:t>this</w:t>
      </w:r>
      <w:r w:rsidR="00132403" w:rsidRPr="00557C67">
        <w:rPr>
          <w:rFonts w:ascii="Verdana" w:hAnsi="Verdana"/>
          <w:sz w:val="22"/>
          <w:szCs w:val="22"/>
        </w:rPr>
        <w:t xml:space="preserve"> HELIUS Collaboration Policy</w:t>
      </w:r>
      <w:r w:rsidR="00DD097D" w:rsidRPr="00557C67">
        <w:rPr>
          <w:rFonts w:ascii="Verdana" w:hAnsi="Verdana"/>
          <w:sz w:val="22"/>
          <w:szCs w:val="22"/>
        </w:rPr>
        <w:t xml:space="preserve"> </w:t>
      </w:r>
      <w:r w:rsidRPr="00557C67">
        <w:rPr>
          <w:rFonts w:ascii="Verdana" w:hAnsi="Verdana"/>
          <w:sz w:val="22"/>
          <w:szCs w:val="22"/>
        </w:rPr>
        <w:t>and</w:t>
      </w:r>
      <w:r w:rsidR="00DD097D" w:rsidRPr="00557C67">
        <w:rPr>
          <w:rFonts w:ascii="Verdana" w:hAnsi="Verdana"/>
          <w:sz w:val="22"/>
          <w:szCs w:val="22"/>
        </w:rPr>
        <w:t xml:space="preserve"> </w:t>
      </w:r>
      <w:r w:rsidRPr="00557C67">
        <w:rPr>
          <w:rFonts w:ascii="Verdana" w:hAnsi="Verdana"/>
          <w:sz w:val="22"/>
          <w:szCs w:val="22"/>
        </w:rPr>
        <w:t>the</w:t>
      </w:r>
      <w:r w:rsidR="00DD097D" w:rsidRPr="00557C67">
        <w:rPr>
          <w:rFonts w:ascii="Verdana" w:hAnsi="Verdana"/>
          <w:sz w:val="22"/>
          <w:szCs w:val="22"/>
        </w:rPr>
        <w:t xml:space="preserve"> </w:t>
      </w:r>
      <w:r w:rsidR="005A12E6">
        <w:rPr>
          <w:rFonts w:ascii="Verdana" w:hAnsi="Verdana"/>
          <w:sz w:val="22"/>
          <w:szCs w:val="22"/>
        </w:rPr>
        <w:t xml:space="preserve">data and </w:t>
      </w:r>
      <w:r w:rsidR="00557C67" w:rsidRPr="00557C67">
        <w:rPr>
          <w:rFonts w:ascii="Verdana" w:hAnsi="Verdana"/>
          <w:sz w:val="22"/>
          <w:szCs w:val="22"/>
        </w:rPr>
        <w:t>material utiliz</w:t>
      </w:r>
      <w:r w:rsidR="00196976" w:rsidRPr="00557C67">
        <w:rPr>
          <w:rFonts w:ascii="Verdana" w:hAnsi="Verdana"/>
          <w:sz w:val="22"/>
          <w:szCs w:val="22"/>
        </w:rPr>
        <w:t>ation conditions</w:t>
      </w:r>
      <w:r w:rsidR="00DD097D" w:rsidRPr="00557C67">
        <w:rPr>
          <w:rFonts w:ascii="Verdana" w:hAnsi="Verdana"/>
          <w:sz w:val="22"/>
          <w:szCs w:val="22"/>
        </w:rPr>
        <w:t xml:space="preserve">. </w:t>
      </w:r>
      <w:r w:rsidR="00196976" w:rsidRPr="00557C67">
        <w:rPr>
          <w:rFonts w:ascii="Verdana" w:hAnsi="Verdana"/>
          <w:sz w:val="22"/>
          <w:szCs w:val="22"/>
        </w:rPr>
        <w:t xml:space="preserve">Where relevant, those conditions may include agreements </w:t>
      </w:r>
      <w:r w:rsidR="005A12E6" w:rsidRPr="00557C67">
        <w:rPr>
          <w:rFonts w:ascii="Verdana" w:hAnsi="Verdana"/>
          <w:sz w:val="22"/>
          <w:szCs w:val="22"/>
        </w:rPr>
        <w:t>regarding any services in exchange (financial, staffing and/or substantive undertakings)</w:t>
      </w:r>
      <w:r w:rsidR="00132403" w:rsidRPr="00557C67">
        <w:rPr>
          <w:rFonts w:ascii="Verdana" w:hAnsi="Verdana"/>
          <w:sz w:val="22"/>
          <w:szCs w:val="22"/>
        </w:rPr>
        <w:t>.</w:t>
      </w:r>
    </w:p>
    <w:p w14:paraId="24934B46" w14:textId="77777777" w:rsidR="00103E0D" w:rsidRPr="00557C67" w:rsidRDefault="00103E0D" w:rsidP="007C6816">
      <w:pPr>
        <w:autoSpaceDE w:val="0"/>
        <w:autoSpaceDN w:val="0"/>
        <w:adjustRightInd w:val="0"/>
        <w:rPr>
          <w:rFonts w:ascii="Verdana" w:hAnsi="Verdana" w:cs="Helvetica"/>
          <w:color w:val="000000"/>
          <w:sz w:val="22"/>
          <w:szCs w:val="22"/>
        </w:rPr>
      </w:pPr>
    </w:p>
    <w:p w14:paraId="41BB7946" w14:textId="67C26ECE" w:rsidR="007C6816" w:rsidRPr="00557C67" w:rsidRDefault="00AB28BE" w:rsidP="007C6816">
      <w:p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 xml:space="preserve">Research </w:t>
      </w:r>
      <w:r w:rsidR="00021052" w:rsidRPr="00557C67">
        <w:rPr>
          <w:rFonts w:ascii="Verdana" w:hAnsi="Verdana" w:cs="Helvetica"/>
          <w:color w:val="000000"/>
          <w:sz w:val="22"/>
          <w:szCs w:val="22"/>
        </w:rPr>
        <w:t>proposals</w:t>
      </w:r>
      <w:r w:rsidR="007C6816" w:rsidRPr="00557C67">
        <w:rPr>
          <w:rFonts w:ascii="Verdana" w:hAnsi="Verdana" w:cs="Helvetica"/>
          <w:color w:val="000000"/>
          <w:sz w:val="22"/>
          <w:szCs w:val="22"/>
        </w:rPr>
        <w:t>, p</w:t>
      </w:r>
      <w:r w:rsidR="00F00278" w:rsidRPr="00557C67">
        <w:rPr>
          <w:rFonts w:ascii="Verdana" w:hAnsi="Verdana" w:cs="Helvetica"/>
          <w:color w:val="000000"/>
          <w:sz w:val="22"/>
          <w:szCs w:val="22"/>
        </w:rPr>
        <w:t>ublication proposal</w:t>
      </w:r>
      <w:r w:rsidR="00021052" w:rsidRPr="00557C67">
        <w:rPr>
          <w:rFonts w:ascii="Verdana" w:hAnsi="Verdana" w:cs="Helvetica"/>
          <w:color w:val="000000"/>
          <w:sz w:val="22"/>
          <w:szCs w:val="22"/>
        </w:rPr>
        <w:t>s</w:t>
      </w:r>
      <w:r w:rsidR="007C6816" w:rsidRPr="00557C67">
        <w:rPr>
          <w:rFonts w:ascii="Verdana" w:hAnsi="Verdana" w:cs="Helvetica"/>
          <w:color w:val="000000"/>
          <w:sz w:val="22"/>
          <w:szCs w:val="22"/>
        </w:rPr>
        <w:t>, d</w:t>
      </w:r>
      <w:r w:rsidR="0029048A" w:rsidRPr="00557C67">
        <w:rPr>
          <w:rFonts w:ascii="Verdana" w:hAnsi="Verdana" w:cs="Helvetica"/>
          <w:color w:val="000000"/>
          <w:sz w:val="22"/>
          <w:szCs w:val="22"/>
        </w:rPr>
        <w:t xml:space="preserve">ata </w:t>
      </w:r>
      <w:r w:rsidR="00FB5726" w:rsidRPr="00557C67">
        <w:rPr>
          <w:rFonts w:ascii="Verdana" w:hAnsi="Verdana" w:cs="Helvetica"/>
          <w:color w:val="000000"/>
          <w:sz w:val="22"/>
          <w:szCs w:val="22"/>
        </w:rPr>
        <w:t>requests</w:t>
      </w:r>
      <w:r w:rsidR="007C6816" w:rsidRPr="00557C67">
        <w:rPr>
          <w:rFonts w:ascii="Verdana" w:hAnsi="Verdana" w:cs="Helvetica"/>
          <w:color w:val="000000"/>
          <w:sz w:val="22"/>
          <w:szCs w:val="22"/>
        </w:rPr>
        <w:t xml:space="preserve"> </w:t>
      </w:r>
      <w:r w:rsidRPr="00557C67">
        <w:rPr>
          <w:rFonts w:ascii="Verdana" w:hAnsi="Verdana" w:cs="Helvetica"/>
          <w:color w:val="000000"/>
          <w:sz w:val="22"/>
          <w:szCs w:val="22"/>
        </w:rPr>
        <w:t>and</w:t>
      </w:r>
      <w:r w:rsidR="007C6816" w:rsidRPr="00557C67">
        <w:rPr>
          <w:rFonts w:ascii="Verdana" w:hAnsi="Verdana" w:cs="Helvetica"/>
          <w:color w:val="000000"/>
          <w:sz w:val="22"/>
          <w:szCs w:val="22"/>
        </w:rPr>
        <w:t xml:space="preserve"> </w:t>
      </w:r>
      <w:r w:rsidR="009200F8" w:rsidRPr="00557C67">
        <w:rPr>
          <w:rFonts w:ascii="Verdana" w:hAnsi="Verdana" w:cs="Helvetica"/>
          <w:color w:val="000000"/>
          <w:sz w:val="22"/>
          <w:szCs w:val="22"/>
        </w:rPr>
        <w:t xml:space="preserve">material </w:t>
      </w:r>
      <w:r w:rsidR="00FB5726" w:rsidRPr="00557C67">
        <w:rPr>
          <w:rFonts w:ascii="Verdana" w:hAnsi="Verdana" w:cs="Helvetica"/>
          <w:color w:val="000000"/>
          <w:sz w:val="22"/>
          <w:szCs w:val="22"/>
        </w:rPr>
        <w:t>requests</w:t>
      </w:r>
      <w:r w:rsidR="007C6816" w:rsidRPr="00557C67">
        <w:rPr>
          <w:rFonts w:ascii="Verdana" w:hAnsi="Verdana" w:cs="Helvetica"/>
          <w:color w:val="000000"/>
          <w:sz w:val="22"/>
          <w:szCs w:val="22"/>
        </w:rPr>
        <w:t xml:space="preserve"> </w:t>
      </w:r>
      <w:r w:rsidR="00FB5726" w:rsidRPr="00557C67">
        <w:rPr>
          <w:rFonts w:ascii="Verdana" w:hAnsi="Verdana" w:cs="Helvetica"/>
          <w:color w:val="000000"/>
          <w:sz w:val="22"/>
          <w:szCs w:val="22"/>
        </w:rPr>
        <w:t xml:space="preserve">should be </w:t>
      </w:r>
      <w:r w:rsidR="004B4940" w:rsidRPr="00557C67">
        <w:rPr>
          <w:rFonts w:ascii="Verdana" w:hAnsi="Verdana" w:cs="Helvetica"/>
          <w:color w:val="000000"/>
          <w:sz w:val="22"/>
          <w:szCs w:val="22"/>
        </w:rPr>
        <w:t>submitted</w:t>
      </w:r>
      <w:r w:rsidR="007C6816" w:rsidRPr="00557C67">
        <w:rPr>
          <w:rFonts w:ascii="Verdana" w:hAnsi="Verdana" w:cs="Helvetica"/>
          <w:color w:val="000000"/>
          <w:sz w:val="22"/>
          <w:szCs w:val="22"/>
        </w:rPr>
        <w:t xml:space="preserve"> </w:t>
      </w:r>
      <w:r w:rsidR="00FB5726" w:rsidRPr="00557C67">
        <w:rPr>
          <w:rFonts w:ascii="Verdana" w:hAnsi="Verdana" w:cs="Helvetica"/>
          <w:color w:val="000000"/>
          <w:sz w:val="22"/>
          <w:szCs w:val="22"/>
        </w:rPr>
        <w:t xml:space="preserve">to </w:t>
      </w:r>
      <w:r w:rsidR="000E581C">
        <w:rPr>
          <w:rFonts w:ascii="Verdana" w:hAnsi="Verdana" w:cs="Helvetica"/>
          <w:color w:val="000000"/>
          <w:sz w:val="22"/>
          <w:szCs w:val="22"/>
        </w:rPr>
        <w:t>the</w:t>
      </w:r>
      <w:r w:rsidR="007C6816" w:rsidRPr="00557C67">
        <w:rPr>
          <w:rFonts w:ascii="Verdana" w:hAnsi="Verdana" w:cs="Helvetica"/>
          <w:color w:val="000000"/>
          <w:sz w:val="22"/>
          <w:szCs w:val="22"/>
        </w:rPr>
        <w:t xml:space="preserve"> </w:t>
      </w:r>
      <w:r w:rsidR="00FB5726" w:rsidRPr="00557C67">
        <w:rPr>
          <w:rFonts w:ascii="Verdana" w:hAnsi="Verdana" w:cs="Helvetica"/>
          <w:color w:val="000000"/>
          <w:sz w:val="22"/>
          <w:szCs w:val="22"/>
        </w:rPr>
        <w:t>HELIUS Scientific Coordinator</w:t>
      </w:r>
      <w:r w:rsidR="007C6816" w:rsidRPr="00557C67">
        <w:rPr>
          <w:rFonts w:ascii="Verdana" w:hAnsi="Verdana" w:cs="Helvetica"/>
          <w:color w:val="000000"/>
          <w:sz w:val="22"/>
          <w:szCs w:val="22"/>
        </w:rPr>
        <w:t xml:space="preserve"> (</w:t>
      </w:r>
      <w:hyperlink r:id="rId9" w:history="1">
        <w:r w:rsidR="000E581C" w:rsidRPr="00E90FDE">
          <w:rPr>
            <w:rStyle w:val="Hyperlink"/>
            <w:rFonts w:ascii="Verdana" w:hAnsi="Verdana" w:cs="Helvetica"/>
            <w:sz w:val="22"/>
            <w:szCs w:val="22"/>
          </w:rPr>
          <w:t>HELIUScoordinator@amsterdamumc.nl</w:t>
        </w:r>
      </w:hyperlink>
      <w:r w:rsidR="007C6816" w:rsidRPr="00557C67">
        <w:rPr>
          <w:rFonts w:ascii="Verdana" w:hAnsi="Verdana" w:cs="Helvetica"/>
          <w:color w:val="000000"/>
          <w:sz w:val="22"/>
          <w:szCs w:val="22"/>
        </w:rPr>
        <w:t xml:space="preserve">), </w:t>
      </w:r>
      <w:r w:rsidRPr="00557C67">
        <w:rPr>
          <w:rFonts w:ascii="Verdana" w:hAnsi="Verdana" w:cs="Helvetica"/>
          <w:color w:val="000000"/>
          <w:sz w:val="22"/>
          <w:szCs w:val="22"/>
        </w:rPr>
        <w:t>us</w:t>
      </w:r>
      <w:r w:rsidR="00FB5726" w:rsidRPr="00557C67">
        <w:rPr>
          <w:rFonts w:ascii="Verdana" w:hAnsi="Verdana" w:cs="Helvetica"/>
          <w:color w:val="000000"/>
          <w:sz w:val="22"/>
          <w:szCs w:val="22"/>
        </w:rPr>
        <w:t xml:space="preserve">ing the appropriate </w:t>
      </w:r>
      <w:r w:rsidR="009200F8" w:rsidRPr="00557C67">
        <w:rPr>
          <w:rFonts w:ascii="Verdana" w:hAnsi="Verdana" w:cs="Helvetica"/>
          <w:color w:val="000000"/>
          <w:sz w:val="22"/>
          <w:szCs w:val="22"/>
        </w:rPr>
        <w:t>form</w:t>
      </w:r>
      <w:r w:rsidR="00FB5726" w:rsidRPr="00557C67">
        <w:rPr>
          <w:rFonts w:ascii="Verdana" w:hAnsi="Verdana" w:cs="Helvetica"/>
          <w:color w:val="000000"/>
          <w:sz w:val="22"/>
          <w:szCs w:val="22"/>
        </w:rPr>
        <w:t>s</w:t>
      </w:r>
      <w:r w:rsidR="007C6816" w:rsidRPr="00557C67">
        <w:rPr>
          <w:rFonts w:ascii="Verdana" w:hAnsi="Verdana" w:cs="Helvetica"/>
          <w:color w:val="000000"/>
          <w:sz w:val="22"/>
          <w:szCs w:val="22"/>
        </w:rPr>
        <w:t>.</w:t>
      </w:r>
    </w:p>
    <w:p w14:paraId="502838C9" w14:textId="77777777" w:rsidR="00132403" w:rsidRPr="00557C67" w:rsidRDefault="00132403" w:rsidP="002E2715">
      <w:pPr>
        <w:autoSpaceDE w:val="0"/>
        <w:autoSpaceDN w:val="0"/>
        <w:adjustRightInd w:val="0"/>
        <w:rPr>
          <w:rFonts w:ascii="Verdana" w:hAnsi="Verdana" w:cs="Helvetica-Bold"/>
          <w:b/>
          <w:bCs/>
          <w:color w:val="000000"/>
          <w:sz w:val="22"/>
          <w:szCs w:val="22"/>
        </w:rPr>
      </w:pPr>
    </w:p>
    <w:p w14:paraId="3217665D" w14:textId="77777777" w:rsidR="00132403" w:rsidRPr="00557C67" w:rsidRDefault="00B20F40" w:rsidP="00132403">
      <w:pPr>
        <w:autoSpaceDE w:val="0"/>
        <w:autoSpaceDN w:val="0"/>
        <w:adjustRightInd w:val="0"/>
        <w:rPr>
          <w:rFonts w:ascii="Verdana" w:hAnsi="Verdana" w:cs="Helvetica-Bold"/>
          <w:b/>
          <w:bCs/>
          <w:color w:val="000000"/>
          <w:sz w:val="22"/>
          <w:szCs w:val="22"/>
        </w:rPr>
      </w:pPr>
      <w:r w:rsidRPr="00557C67">
        <w:rPr>
          <w:rFonts w:ascii="Verdana" w:hAnsi="Verdana" w:cs="Helvetica-Bold"/>
          <w:b/>
          <w:bCs/>
          <w:color w:val="000000"/>
          <w:sz w:val="22"/>
          <w:szCs w:val="22"/>
        </w:rPr>
        <w:t>6</w:t>
      </w:r>
      <w:r w:rsidR="00132403" w:rsidRPr="00557C67">
        <w:rPr>
          <w:rFonts w:ascii="Verdana" w:hAnsi="Verdana" w:cs="Helvetica-Bold"/>
          <w:b/>
          <w:bCs/>
          <w:color w:val="000000"/>
          <w:sz w:val="22"/>
          <w:szCs w:val="22"/>
        </w:rPr>
        <w:t>. Data</w:t>
      </w:r>
    </w:p>
    <w:p w14:paraId="46BED47A" w14:textId="77777777" w:rsidR="00426130" w:rsidRPr="00557C67" w:rsidRDefault="004E001B" w:rsidP="007C6816">
      <w:pPr>
        <w:numPr>
          <w:ilvl w:val="1"/>
          <w:numId w:val="17"/>
        </w:numPr>
        <w:tabs>
          <w:tab w:val="clear" w:pos="1440"/>
          <w:tab w:val="num" w:pos="360"/>
        </w:tabs>
        <w:autoSpaceDE w:val="0"/>
        <w:autoSpaceDN w:val="0"/>
        <w:adjustRightInd w:val="0"/>
        <w:ind w:left="360"/>
        <w:rPr>
          <w:rFonts w:ascii="Verdana" w:hAnsi="Verdana" w:cs="Helvetica"/>
          <w:color w:val="000000"/>
          <w:sz w:val="22"/>
          <w:szCs w:val="22"/>
        </w:rPr>
      </w:pPr>
      <w:r w:rsidRPr="00557C67">
        <w:rPr>
          <w:rFonts w:ascii="Verdana" w:hAnsi="Verdana" w:cs="Helvetica"/>
          <w:color w:val="000000"/>
          <w:sz w:val="22"/>
          <w:szCs w:val="22"/>
        </w:rPr>
        <w:t xml:space="preserve">Data on </w:t>
      </w:r>
      <w:r w:rsidR="00426130" w:rsidRPr="00557C67">
        <w:rPr>
          <w:rFonts w:ascii="Verdana" w:hAnsi="Verdana" w:cs="Helvetica"/>
          <w:color w:val="000000"/>
          <w:sz w:val="22"/>
          <w:szCs w:val="22"/>
        </w:rPr>
        <w:t xml:space="preserve">HELIUS </w:t>
      </w:r>
      <w:r w:rsidR="004B4940" w:rsidRPr="00557C67">
        <w:rPr>
          <w:rFonts w:ascii="Verdana" w:hAnsi="Verdana" w:cs="Helvetica"/>
          <w:color w:val="000000"/>
          <w:sz w:val="22"/>
          <w:szCs w:val="22"/>
        </w:rPr>
        <w:t>participant</w:t>
      </w:r>
      <w:r w:rsidR="00426130" w:rsidRPr="00557C67">
        <w:rPr>
          <w:rFonts w:ascii="Verdana" w:hAnsi="Verdana" w:cs="Helvetica"/>
          <w:color w:val="000000"/>
          <w:sz w:val="22"/>
          <w:szCs w:val="22"/>
        </w:rPr>
        <w:t xml:space="preserve">s </w:t>
      </w:r>
      <w:r w:rsidRPr="00557C67">
        <w:rPr>
          <w:rFonts w:ascii="Verdana" w:hAnsi="Verdana" w:cs="Helvetica"/>
          <w:color w:val="000000"/>
          <w:sz w:val="22"/>
          <w:szCs w:val="22"/>
        </w:rPr>
        <w:t xml:space="preserve">collected in the context of </w:t>
      </w:r>
      <w:r w:rsidR="00AB28BE" w:rsidRPr="00557C67">
        <w:rPr>
          <w:rFonts w:ascii="Verdana" w:hAnsi="Verdana" w:cs="Helvetica"/>
          <w:color w:val="000000"/>
          <w:sz w:val="22"/>
          <w:szCs w:val="22"/>
        </w:rPr>
        <w:t>the</w:t>
      </w:r>
      <w:r w:rsidR="00426130"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various</w:t>
      </w:r>
      <w:r w:rsidR="00426130"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research projects</w:t>
      </w:r>
      <w:r w:rsidR="00426130"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within</w:t>
      </w:r>
      <w:r w:rsidR="00426130" w:rsidRPr="00557C67">
        <w:rPr>
          <w:rFonts w:ascii="Verdana" w:hAnsi="Verdana" w:cs="Helvetica"/>
          <w:color w:val="000000"/>
          <w:sz w:val="22"/>
          <w:szCs w:val="22"/>
        </w:rPr>
        <w:t xml:space="preserve"> HELIUS</w:t>
      </w:r>
      <w:r w:rsidRPr="00557C67">
        <w:rPr>
          <w:rFonts w:ascii="Verdana" w:hAnsi="Verdana" w:cs="Helvetica"/>
          <w:color w:val="000000"/>
          <w:sz w:val="22"/>
          <w:szCs w:val="22"/>
        </w:rPr>
        <w:t xml:space="preserve"> – including </w:t>
      </w:r>
      <w:r w:rsidR="0054421B" w:rsidRPr="00557C67">
        <w:rPr>
          <w:rFonts w:ascii="Verdana" w:hAnsi="Verdana" w:cs="Helvetica"/>
          <w:color w:val="000000"/>
          <w:sz w:val="22"/>
          <w:szCs w:val="22"/>
        </w:rPr>
        <w:t xml:space="preserve">data </w:t>
      </w:r>
      <w:r w:rsidRPr="00557C67">
        <w:rPr>
          <w:rFonts w:ascii="Verdana" w:hAnsi="Verdana" w:cs="Helvetica"/>
          <w:color w:val="000000"/>
          <w:sz w:val="22"/>
          <w:szCs w:val="22"/>
        </w:rPr>
        <w:t xml:space="preserve">collected </w:t>
      </w:r>
      <w:r w:rsidR="00AB28BE" w:rsidRPr="00557C67">
        <w:rPr>
          <w:rFonts w:ascii="Verdana" w:hAnsi="Verdana" w:cs="Helvetica"/>
          <w:color w:val="000000"/>
          <w:sz w:val="22"/>
          <w:szCs w:val="22"/>
        </w:rPr>
        <w:t>and</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supplied </w:t>
      </w:r>
      <w:r w:rsidR="00AB28BE" w:rsidRPr="00557C67">
        <w:rPr>
          <w:rFonts w:ascii="Verdana" w:hAnsi="Verdana" w:cs="Helvetica"/>
          <w:color w:val="000000"/>
          <w:sz w:val="22"/>
          <w:szCs w:val="22"/>
        </w:rPr>
        <w:t>by</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collaborator</w:t>
      </w:r>
      <w:r w:rsidR="0054421B" w:rsidRPr="00557C67">
        <w:rPr>
          <w:rFonts w:ascii="Verdana" w:hAnsi="Verdana" w:cs="Helvetica"/>
          <w:color w:val="000000"/>
          <w:sz w:val="22"/>
          <w:szCs w:val="22"/>
        </w:rPr>
        <w:t>s</w:t>
      </w:r>
      <w:r w:rsidRPr="00557C67">
        <w:rPr>
          <w:rFonts w:ascii="Verdana" w:hAnsi="Verdana" w:cs="Helvetica"/>
          <w:color w:val="000000"/>
          <w:sz w:val="22"/>
          <w:szCs w:val="22"/>
        </w:rPr>
        <w:t xml:space="preserve"> and stored at the AMC – are the property of the AMC</w:t>
      </w:r>
      <w:r w:rsidR="0054421B" w:rsidRPr="00557C67">
        <w:rPr>
          <w:rFonts w:ascii="Verdana" w:hAnsi="Verdana" w:cs="Helvetica"/>
          <w:color w:val="000000"/>
          <w:sz w:val="22"/>
          <w:szCs w:val="22"/>
        </w:rPr>
        <w:t>.</w:t>
      </w:r>
    </w:p>
    <w:p w14:paraId="21EA2C3B" w14:textId="77777777" w:rsidR="0054421B" w:rsidRPr="00557C67" w:rsidRDefault="0054421B" w:rsidP="007C6816">
      <w:pPr>
        <w:numPr>
          <w:ilvl w:val="1"/>
          <w:numId w:val="17"/>
        </w:numPr>
        <w:tabs>
          <w:tab w:val="clear" w:pos="1440"/>
          <w:tab w:val="num" w:pos="360"/>
        </w:tabs>
        <w:autoSpaceDE w:val="0"/>
        <w:autoSpaceDN w:val="0"/>
        <w:adjustRightInd w:val="0"/>
        <w:ind w:left="360"/>
        <w:rPr>
          <w:rFonts w:ascii="Verdana" w:hAnsi="Verdana" w:cs="Helvetica"/>
          <w:color w:val="000000"/>
          <w:sz w:val="22"/>
          <w:szCs w:val="22"/>
        </w:rPr>
      </w:pPr>
      <w:r w:rsidRPr="00557C67">
        <w:rPr>
          <w:rFonts w:ascii="Verdana" w:hAnsi="Verdana" w:cs="Helvetica"/>
          <w:color w:val="000000"/>
          <w:sz w:val="22"/>
          <w:szCs w:val="22"/>
        </w:rPr>
        <w:t xml:space="preserve">Data </w:t>
      </w:r>
      <w:r w:rsidR="00AB28BE" w:rsidRPr="00557C67">
        <w:rPr>
          <w:rFonts w:ascii="Verdana" w:hAnsi="Verdana" w:cs="Helvetica"/>
          <w:color w:val="000000"/>
          <w:sz w:val="22"/>
          <w:szCs w:val="22"/>
        </w:rPr>
        <w:t>for</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scientific</w:t>
      </w:r>
      <w:r w:rsidRPr="00557C67">
        <w:rPr>
          <w:rFonts w:ascii="Verdana" w:hAnsi="Verdana" w:cs="Helvetica"/>
          <w:color w:val="000000"/>
          <w:sz w:val="22"/>
          <w:szCs w:val="22"/>
        </w:rPr>
        <w:t xml:space="preserve"> </w:t>
      </w:r>
      <w:r w:rsidR="009A1A50" w:rsidRPr="00557C67">
        <w:rPr>
          <w:rFonts w:ascii="Verdana" w:hAnsi="Verdana" w:cs="Helvetica"/>
          <w:color w:val="000000"/>
          <w:sz w:val="22"/>
          <w:szCs w:val="22"/>
        </w:rPr>
        <w:t>analyses</w:t>
      </w:r>
      <w:r w:rsidRPr="00557C67">
        <w:rPr>
          <w:rFonts w:ascii="Verdana" w:hAnsi="Verdana" w:cs="Helvetica"/>
          <w:color w:val="000000"/>
          <w:sz w:val="22"/>
          <w:szCs w:val="22"/>
        </w:rPr>
        <w:t xml:space="preserve"> </w:t>
      </w:r>
      <w:r w:rsidR="004E001B" w:rsidRPr="00557C67">
        <w:rPr>
          <w:rFonts w:ascii="Verdana" w:hAnsi="Verdana" w:cs="Helvetica"/>
          <w:color w:val="000000"/>
          <w:sz w:val="22"/>
          <w:szCs w:val="22"/>
        </w:rPr>
        <w:t xml:space="preserve">is supplied in the form of </w:t>
      </w:r>
      <w:r w:rsidRPr="00557C67">
        <w:rPr>
          <w:rFonts w:ascii="Verdana" w:hAnsi="Verdana" w:cs="Helvetica"/>
          <w:color w:val="000000"/>
          <w:sz w:val="22"/>
          <w:szCs w:val="22"/>
        </w:rPr>
        <w:t xml:space="preserve">SPSS </w:t>
      </w:r>
      <w:r w:rsidR="004E001B" w:rsidRPr="00557C67">
        <w:rPr>
          <w:rFonts w:ascii="Verdana" w:hAnsi="Verdana" w:cs="Helvetica"/>
          <w:color w:val="000000"/>
          <w:sz w:val="22"/>
          <w:szCs w:val="22"/>
        </w:rPr>
        <w:t>files</w:t>
      </w:r>
      <w:r w:rsidRPr="00557C67">
        <w:rPr>
          <w:rFonts w:ascii="Verdana" w:hAnsi="Verdana" w:cs="Helvetica"/>
          <w:color w:val="000000"/>
          <w:sz w:val="22"/>
          <w:szCs w:val="22"/>
        </w:rPr>
        <w:t xml:space="preserve"> </w:t>
      </w:r>
      <w:r w:rsidR="004E001B" w:rsidRPr="00557C67">
        <w:rPr>
          <w:rFonts w:ascii="Verdana" w:hAnsi="Verdana" w:cs="Helvetica"/>
          <w:color w:val="000000"/>
          <w:sz w:val="22"/>
          <w:szCs w:val="22"/>
        </w:rPr>
        <w:t xml:space="preserve">stripped of </w:t>
      </w:r>
      <w:r w:rsidR="00AB28BE" w:rsidRPr="00557C67">
        <w:rPr>
          <w:rFonts w:ascii="Verdana" w:hAnsi="Verdana" w:cs="Helvetica"/>
          <w:color w:val="000000"/>
          <w:sz w:val="22"/>
          <w:szCs w:val="22"/>
        </w:rPr>
        <w:t>information</w:t>
      </w:r>
      <w:r w:rsidRPr="00557C67">
        <w:rPr>
          <w:rFonts w:ascii="Verdana" w:hAnsi="Verdana" w:cs="Helvetica"/>
          <w:color w:val="000000"/>
          <w:sz w:val="22"/>
          <w:szCs w:val="22"/>
        </w:rPr>
        <w:t xml:space="preserve"> </w:t>
      </w:r>
      <w:r w:rsidR="004E001B" w:rsidRPr="00557C67">
        <w:rPr>
          <w:rFonts w:ascii="Verdana" w:hAnsi="Verdana" w:cs="Helvetica"/>
          <w:color w:val="000000"/>
          <w:sz w:val="22"/>
          <w:szCs w:val="22"/>
        </w:rPr>
        <w:t xml:space="preserve">about matters such as </w:t>
      </w:r>
      <w:r w:rsidR="00AB28BE" w:rsidRPr="00557C67">
        <w:rPr>
          <w:rFonts w:ascii="Verdana" w:hAnsi="Verdana" w:cs="Helvetica"/>
          <w:color w:val="000000"/>
          <w:sz w:val="22"/>
          <w:szCs w:val="22"/>
        </w:rPr>
        <w:t>the</w:t>
      </w:r>
      <w:r w:rsidRPr="00557C67">
        <w:rPr>
          <w:rFonts w:ascii="Verdana" w:hAnsi="Verdana" w:cs="Helvetica"/>
          <w:color w:val="000000"/>
          <w:sz w:val="22"/>
          <w:szCs w:val="22"/>
        </w:rPr>
        <w:t xml:space="preserve"> </w:t>
      </w:r>
      <w:r w:rsidR="004B4940" w:rsidRPr="00557C67">
        <w:rPr>
          <w:rFonts w:ascii="Verdana" w:hAnsi="Verdana" w:cs="Helvetica"/>
          <w:color w:val="000000"/>
          <w:sz w:val="22"/>
          <w:szCs w:val="22"/>
        </w:rPr>
        <w:t>participant</w:t>
      </w:r>
      <w:r w:rsidRPr="00557C67">
        <w:rPr>
          <w:rFonts w:ascii="Verdana" w:hAnsi="Verdana" w:cs="Helvetica"/>
          <w:color w:val="000000"/>
          <w:sz w:val="22"/>
          <w:szCs w:val="22"/>
        </w:rPr>
        <w:t>s</w:t>
      </w:r>
      <w:r w:rsidR="004E001B" w:rsidRPr="00557C67">
        <w:rPr>
          <w:rFonts w:ascii="Verdana" w:hAnsi="Verdana" w:cs="Helvetica"/>
          <w:color w:val="000000"/>
          <w:sz w:val="22"/>
          <w:szCs w:val="22"/>
        </w:rPr>
        <w:t xml:space="preserve">’ names, addresses and </w:t>
      </w:r>
      <w:r w:rsidR="00C82EE9" w:rsidRPr="00557C67">
        <w:rPr>
          <w:rFonts w:ascii="Verdana" w:hAnsi="Verdana" w:cs="Helvetica"/>
          <w:color w:val="000000"/>
          <w:sz w:val="22"/>
          <w:szCs w:val="22"/>
        </w:rPr>
        <w:t>place</w:t>
      </w:r>
      <w:r w:rsidR="00226346" w:rsidRPr="00557C67">
        <w:rPr>
          <w:rFonts w:ascii="Verdana" w:hAnsi="Verdana" w:cs="Helvetica"/>
          <w:color w:val="000000"/>
          <w:sz w:val="22"/>
          <w:szCs w:val="22"/>
        </w:rPr>
        <w:t>s</w:t>
      </w:r>
      <w:r w:rsidR="00C82EE9" w:rsidRPr="00557C67">
        <w:rPr>
          <w:rFonts w:ascii="Verdana" w:hAnsi="Verdana" w:cs="Helvetica"/>
          <w:color w:val="000000"/>
          <w:sz w:val="22"/>
          <w:szCs w:val="22"/>
        </w:rPr>
        <w:t xml:space="preserve"> of residence and of any </w:t>
      </w:r>
      <w:r w:rsidR="00525DFA" w:rsidRPr="00557C67">
        <w:rPr>
          <w:rFonts w:ascii="Verdana" w:hAnsi="Verdana" w:cs="Helvetica"/>
          <w:color w:val="000000"/>
          <w:sz w:val="22"/>
          <w:szCs w:val="22"/>
        </w:rPr>
        <w:t>additional</w:t>
      </w:r>
      <w:r w:rsidRPr="00557C67">
        <w:rPr>
          <w:rFonts w:ascii="Verdana" w:hAnsi="Verdana" w:cs="Helvetica"/>
          <w:color w:val="000000"/>
          <w:sz w:val="22"/>
          <w:szCs w:val="22"/>
        </w:rPr>
        <w:t xml:space="preserve"> data </w:t>
      </w:r>
      <w:r w:rsidR="00AB28BE" w:rsidRPr="00557C67">
        <w:rPr>
          <w:rFonts w:ascii="Verdana" w:hAnsi="Verdana" w:cs="Helvetica"/>
          <w:color w:val="000000"/>
          <w:sz w:val="22"/>
          <w:szCs w:val="22"/>
        </w:rPr>
        <w:t>that</w:t>
      </w:r>
      <w:r w:rsidRPr="00557C67">
        <w:rPr>
          <w:rFonts w:ascii="Verdana" w:hAnsi="Verdana" w:cs="Helvetica"/>
          <w:color w:val="000000"/>
          <w:sz w:val="22"/>
          <w:szCs w:val="22"/>
        </w:rPr>
        <w:t xml:space="preserve"> </w:t>
      </w:r>
      <w:r w:rsidR="00C82EE9" w:rsidRPr="00557C67">
        <w:rPr>
          <w:rFonts w:ascii="Verdana" w:hAnsi="Verdana" w:cs="Helvetica"/>
          <w:color w:val="000000"/>
          <w:sz w:val="22"/>
          <w:szCs w:val="22"/>
        </w:rPr>
        <w:t xml:space="preserve">is traceable </w:t>
      </w:r>
      <w:r w:rsidR="00AB28BE" w:rsidRPr="00557C67">
        <w:rPr>
          <w:rFonts w:ascii="Verdana" w:hAnsi="Verdana" w:cs="Helvetica"/>
          <w:color w:val="000000"/>
          <w:sz w:val="22"/>
          <w:szCs w:val="22"/>
        </w:rPr>
        <w:t>to</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personal</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data</w:t>
      </w:r>
      <w:r w:rsidRPr="00557C67">
        <w:rPr>
          <w:rFonts w:ascii="Verdana" w:hAnsi="Verdana" w:cs="Helvetica"/>
          <w:color w:val="000000"/>
          <w:sz w:val="22"/>
          <w:szCs w:val="22"/>
        </w:rPr>
        <w:t>.</w:t>
      </w:r>
    </w:p>
    <w:p w14:paraId="2FAF9A18" w14:textId="77777777" w:rsidR="00132403" w:rsidRPr="00557C67" w:rsidRDefault="00226346" w:rsidP="007C6816">
      <w:pPr>
        <w:numPr>
          <w:ilvl w:val="1"/>
          <w:numId w:val="17"/>
        </w:numPr>
        <w:tabs>
          <w:tab w:val="clear" w:pos="1440"/>
          <w:tab w:val="num" w:pos="360"/>
        </w:tabs>
        <w:autoSpaceDE w:val="0"/>
        <w:autoSpaceDN w:val="0"/>
        <w:adjustRightInd w:val="0"/>
        <w:ind w:left="360"/>
        <w:rPr>
          <w:rFonts w:ascii="Verdana" w:hAnsi="Verdana" w:cs="Helvetica"/>
          <w:color w:val="000000"/>
          <w:sz w:val="22"/>
          <w:szCs w:val="22"/>
        </w:rPr>
      </w:pPr>
      <w:r w:rsidRPr="00557C67">
        <w:rPr>
          <w:rFonts w:ascii="Verdana" w:hAnsi="Verdana" w:cs="Helvetica"/>
          <w:color w:val="000000"/>
          <w:sz w:val="22"/>
          <w:szCs w:val="22"/>
        </w:rPr>
        <w:t>In cases where information about</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participants’ names</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addresses</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places </w:t>
      </w:r>
      <w:r w:rsidR="00C82EE9" w:rsidRPr="00557C67">
        <w:rPr>
          <w:rFonts w:ascii="Verdana" w:hAnsi="Verdana" w:cs="Helvetica"/>
          <w:color w:val="000000"/>
          <w:sz w:val="22"/>
          <w:szCs w:val="22"/>
        </w:rPr>
        <w:t>of residence</w:t>
      </w:r>
      <w:r w:rsidR="0054421B"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and</w:t>
      </w:r>
      <w:r w:rsidR="0054421B"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phone</w:t>
      </w:r>
      <w:r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number</w:t>
      </w:r>
      <w:r w:rsidRPr="00557C67">
        <w:rPr>
          <w:rFonts w:ascii="Verdana" w:hAnsi="Verdana" w:cs="Helvetica"/>
          <w:color w:val="000000"/>
          <w:sz w:val="22"/>
          <w:szCs w:val="22"/>
        </w:rPr>
        <w:t xml:space="preserve">s </w:t>
      </w:r>
      <w:r w:rsidR="0054421B" w:rsidRPr="00557C67">
        <w:rPr>
          <w:rFonts w:ascii="Verdana" w:hAnsi="Verdana" w:cs="Helvetica"/>
          <w:color w:val="000000"/>
          <w:sz w:val="22"/>
          <w:szCs w:val="22"/>
        </w:rPr>
        <w:t xml:space="preserve">is </w:t>
      </w:r>
      <w:r w:rsidRPr="00557C67">
        <w:rPr>
          <w:rFonts w:ascii="Verdana" w:hAnsi="Verdana" w:cs="Helvetica"/>
          <w:color w:val="000000"/>
          <w:sz w:val="22"/>
          <w:szCs w:val="22"/>
        </w:rPr>
        <w:t xml:space="preserve">required </w:t>
      </w:r>
      <w:r w:rsidR="00AB28BE" w:rsidRPr="00557C67">
        <w:rPr>
          <w:rFonts w:ascii="Verdana" w:hAnsi="Verdana" w:cs="Helvetica"/>
          <w:color w:val="000000"/>
          <w:sz w:val="22"/>
          <w:szCs w:val="22"/>
        </w:rPr>
        <w:t>for</w:t>
      </w:r>
      <w:r w:rsidR="0054421B" w:rsidRPr="00557C67">
        <w:rPr>
          <w:rFonts w:ascii="Verdana" w:hAnsi="Verdana" w:cs="Helvetica"/>
          <w:color w:val="000000"/>
          <w:sz w:val="22"/>
          <w:szCs w:val="22"/>
        </w:rPr>
        <w:t xml:space="preserve"> </w:t>
      </w:r>
      <w:r w:rsidR="00525DFA" w:rsidRPr="00557C67">
        <w:rPr>
          <w:rFonts w:ascii="Verdana" w:hAnsi="Verdana" w:cs="Helvetica"/>
          <w:color w:val="000000"/>
          <w:sz w:val="22"/>
          <w:szCs w:val="22"/>
        </w:rPr>
        <w:t>additional</w:t>
      </w:r>
      <w:r w:rsidR="0054421B"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data collection</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sub-studies</w:t>
      </w:r>
      <w:r w:rsidR="0054421B"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w:t>
      </w:r>
      <w:r w:rsidRPr="00557C67">
        <w:rPr>
          <w:rFonts w:ascii="Verdana" w:hAnsi="Verdana" w:cs="Helvetica"/>
          <w:color w:val="000000"/>
          <w:sz w:val="22"/>
          <w:szCs w:val="22"/>
        </w:rPr>
        <w:t>e information is provided in the form of address labels (names and addresses</w:t>
      </w:r>
      <w:r w:rsidR="0054421B"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or</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printouts (names and phone numbers</w:t>
      </w:r>
      <w:r w:rsidR="0054421B" w:rsidRPr="00557C67">
        <w:rPr>
          <w:rFonts w:ascii="Verdana" w:hAnsi="Verdana" w:cs="Helvetica"/>
          <w:color w:val="000000"/>
          <w:sz w:val="22"/>
          <w:szCs w:val="22"/>
        </w:rPr>
        <w:t xml:space="preserve">). HELIUS </w:t>
      </w:r>
      <w:r w:rsidR="004B4940" w:rsidRPr="00557C67">
        <w:rPr>
          <w:rFonts w:ascii="Verdana" w:hAnsi="Verdana" w:cs="Helvetica"/>
          <w:color w:val="000000"/>
          <w:sz w:val="22"/>
          <w:szCs w:val="22"/>
        </w:rPr>
        <w:t>participant</w:t>
      </w:r>
      <w:r w:rsidR="0054421B" w:rsidRPr="00557C67">
        <w:rPr>
          <w:rFonts w:ascii="Verdana" w:hAnsi="Verdana" w:cs="Helvetica"/>
          <w:color w:val="000000"/>
          <w:sz w:val="22"/>
          <w:szCs w:val="22"/>
        </w:rPr>
        <w:t xml:space="preserve">s </w:t>
      </w:r>
      <w:r w:rsidRPr="00557C67">
        <w:rPr>
          <w:rFonts w:ascii="Verdana" w:hAnsi="Verdana" w:cs="Helvetica"/>
          <w:color w:val="000000"/>
          <w:sz w:val="22"/>
          <w:szCs w:val="22"/>
        </w:rPr>
        <w:t>must</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be approached and informed in writing</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about any </w:t>
      </w:r>
      <w:r w:rsidR="004B4940" w:rsidRPr="00557C67">
        <w:rPr>
          <w:rFonts w:ascii="Verdana" w:hAnsi="Verdana" w:cs="Helvetica"/>
          <w:color w:val="000000"/>
          <w:sz w:val="22"/>
          <w:szCs w:val="22"/>
        </w:rPr>
        <w:t>sub-study</w:t>
      </w:r>
      <w:r w:rsidRPr="00557C67">
        <w:rPr>
          <w:rFonts w:ascii="Verdana" w:hAnsi="Verdana" w:cs="Helvetica"/>
          <w:color w:val="000000"/>
          <w:sz w:val="22"/>
          <w:szCs w:val="22"/>
        </w:rPr>
        <w:t xml:space="preserve"> and subsequently contacted by phone </w:t>
      </w:r>
      <w:r w:rsidR="0054421B" w:rsidRPr="00557C67">
        <w:rPr>
          <w:rFonts w:ascii="Verdana" w:hAnsi="Verdana" w:cs="Helvetica"/>
          <w:color w:val="000000"/>
          <w:sz w:val="22"/>
          <w:szCs w:val="22"/>
        </w:rPr>
        <w:t>(</w:t>
      </w:r>
      <w:r w:rsidR="00AB28BE" w:rsidRPr="00557C67">
        <w:rPr>
          <w:rFonts w:ascii="Verdana" w:hAnsi="Verdana" w:cs="Helvetica"/>
          <w:color w:val="000000"/>
          <w:sz w:val="22"/>
          <w:szCs w:val="22"/>
        </w:rPr>
        <w:t>if</w:t>
      </w:r>
      <w:r w:rsidR="0054421B" w:rsidRPr="00557C67">
        <w:rPr>
          <w:rFonts w:ascii="Verdana" w:hAnsi="Verdana" w:cs="Helvetica"/>
          <w:color w:val="000000"/>
          <w:sz w:val="22"/>
          <w:szCs w:val="22"/>
        </w:rPr>
        <w:t xml:space="preserve"> </w:t>
      </w:r>
      <w:r w:rsidR="004B58F1">
        <w:rPr>
          <w:rFonts w:ascii="Verdana" w:hAnsi="Verdana" w:cs="Helvetica"/>
          <w:color w:val="000000"/>
          <w:sz w:val="22"/>
          <w:szCs w:val="22"/>
        </w:rPr>
        <w:t xml:space="preserve">possible and </w:t>
      </w:r>
      <w:r w:rsidR="009A1A50" w:rsidRPr="00557C67">
        <w:rPr>
          <w:rFonts w:ascii="Verdana" w:hAnsi="Verdana" w:cs="Helvetica"/>
          <w:color w:val="000000"/>
          <w:sz w:val="22"/>
          <w:szCs w:val="22"/>
        </w:rPr>
        <w:t>necessary</w:t>
      </w:r>
      <w:r w:rsidR="0054421B" w:rsidRPr="00557C67">
        <w:rPr>
          <w:rFonts w:ascii="Verdana" w:hAnsi="Verdana" w:cs="Helvetica"/>
          <w:color w:val="000000"/>
          <w:sz w:val="22"/>
          <w:szCs w:val="22"/>
        </w:rPr>
        <w:t>).</w:t>
      </w:r>
    </w:p>
    <w:p w14:paraId="7EB74935" w14:textId="77777777" w:rsidR="0054421B" w:rsidRPr="00557C67" w:rsidRDefault="00226346" w:rsidP="007C6816">
      <w:pPr>
        <w:numPr>
          <w:ilvl w:val="1"/>
          <w:numId w:val="17"/>
        </w:numPr>
        <w:tabs>
          <w:tab w:val="clear" w:pos="1440"/>
          <w:tab w:val="num" w:pos="360"/>
        </w:tabs>
        <w:autoSpaceDE w:val="0"/>
        <w:autoSpaceDN w:val="0"/>
        <w:adjustRightInd w:val="0"/>
        <w:ind w:left="360"/>
        <w:rPr>
          <w:rFonts w:ascii="Verdana" w:hAnsi="Verdana" w:cs="Helvetica"/>
          <w:color w:val="000000"/>
          <w:sz w:val="22"/>
          <w:szCs w:val="22"/>
        </w:rPr>
      </w:pPr>
      <w:r w:rsidRPr="00557C67">
        <w:rPr>
          <w:rFonts w:ascii="Verdana" w:hAnsi="Verdana" w:cs="Helvetica"/>
          <w:color w:val="000000"/>
          <w:sz w:val="22"/>
          <w:szCs w:val="22"/>
        </w:rPr>
        <w:t>Information about</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participants’ names, addresses and places of residence must</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be stored in </w:t>
      </w:r>
      <w:r w:rsidR="00AB28BE" w:rsidRPr="00557C67">
        <w:rPr>
          <w:rFonts w:ascii="Verdana" w:hAnsi="Verdana" w:cs="Helvetica"/>
          <w:color w:val="000000"/>
          <w:sz w:val="22"/>
          <w:szCs w:val="22"/>
        </w:rPr>
        <w:t>a</w:t>
      </w:r>
      <w:r w:rsidR="0054421B"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safe</w:t>
      </w:r>
      <w:r w:rsidR="0054421B" w:rsidRPr="00557C67">
        <w:rPr>
          <w:rFonts w:ascii="Verdana" w:hAnsi="Verdana" w:cs="Helvetica"/>
          <w:color w:val="000000"/>
          <w:sz w:val="22"/>
          <w:szCs w:val="22"/>
        </w:rPr>
        <w:t xml:space="preserve"> pl</w:t>
      </w:r>
      <w:r w:rsidRPr="00557C67">
        <w:rPr>
          <w:rFonts w:ascii="Verdana" w:hAnsi="Verdana" w:cs="Helvetica"/>
          <w:color w:val="000000"/>
          <w:sz w:val="22"/>
          <w:szCs w:val="22"/>
        </w:rPr>
        <w:t xml:space="preserve">ace </w:t>
      </w:r>
      <w:r w:rsidR="00AB28BE" w:rsidRPr="00557C67">
        <w:rPr>
          <w:rFonts w:ascii="Verdana" w:hAnsi="Verdana" w:cs="Helvetica"/>
          <w:color w:val="000000"/>
          <w:sz w:val="22"/>
          <w:szCs w:val="22"/>
        </w:rPr>
        <w:t>and</w:t>
      </w:r>
      <w:r w:rsidR="0054421B" w:rsidRPr="00557C67">
        <w:rPr>
          <w:rFonts w:ascii="Verdana" w:hAnsi="Verdana" w:cs="Helvetica"/>
          <w:color w:val="000000"/>
          <w:sz w:val="22"/>
          <w:szCs w:val="22"/>
        </w:rPr>
        <w:t xml:space="preserve"> </w:t>
      </w:r>
      <w:r w:rsidR="00A5510E" w:rsidRPr="00557C67">
        <w:rPr>
          <w:rFonts w:ascii="Verdana" w:hAnsi="Verdana" w:cs="Helvetica"/>
          <w:color w:val="000000"/>
          <w:sz w:val="22"/>
          <w:szCs w:val="22"/>
        </w:rPr>
        <w:t>stri</w:t>
      </w:r>
      <w:r w:rsidRPr="00557C67">
        <w:rPr>
          <w:rFonts w:ascii="Verdana" w:hAnsi="Verdana" w:cs="Helvetica"/>
          <w:color w:val="000000"/>
          <w:sz w:val="22"/>
          <w:szCs w:val="22"/>
        </w:rPr>
        <w:t>c</w:t>
      </w:r>
      <w:r w:rsidR="00A5510E" w:rsidRPr="00557C67">
        <w:rPr>
          <w:rFonts w:ascii="Verdana" w:hAnsi="Verdana" w:cs="Helvetica"/>
          <w:color w:val="000000"/>
          <w:sz w:val="22"/>
          <w:szCs w:val="22"/>
        </w:rPr>
        <w:t>t</w:t>
      </w:r>
      <w:r w:rsidRPr="00557C67">
        <w:rPr>
          <w:rFonts w:ascii="Verdana" w:hAnsi="Verdana" w:cs="Helvetica"/>
          <w:color w:val="000000"/>
          <w:sz w:val="22"/>
          <w:szCs w:val="22"/>
        </w:rPr>
        <w:t xml:space="preserve">ly separated from </w:t>
      </w:r>
      <w:r w:rsidR="00AB28BE" w:rsidRPr="00557C67">
        <w:rPr>
          <w:rFonts w:ascii="Verdana" w:hAnsi="Verdana" w:cs="Helvetica"/>
          <w:color w:val="000000"/>
          <w:sz w:val="22"/>
          <w:szCs w:val="22"/>
        </w:rPr>
        <w:t xml:space="preserve">research </w:t>
      </w:r>
      <w:r w:rsidR="0054421B" w:rsidRPr="00557C67">
        <w:rPr>
          <w:rFonts w:ascii="Verdana" w:hAnsi="Verdana" w:cs="Helvetica"/>
          <w:color w:val="000000"/>
          <w:sz w:val="22"/>
          <w:szCs w:val="22"/>
        </w:rPr>
        <w:t xml:space="preserve">data. HELIUS </w:t>
      </w:r>
      <w:r w:rsidRPr="00557C67">
        <w:rPr>
          <w:rFonts w:ascii="Verdana" w:hAnsi="Verdana" w:cs="Helvetica"/>
          <w:color w:val="000000"/>
          <w:sz w:val="22"/>
          <w:szCs w:val="22"/>
        </w:rPr>
        <w:t>must</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be informed</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as to which </w:t>
      </w:r>
      <w:r w:rsidR="004B4940" w:rsidRPr="00557C67">
        <w:rPr>
          <w:rFonts w:ascii="Verdana" w:hAnsi="Verdana" w:cs="Helvetica"/>
          <w:color w:val="000000"/>
          <w:sz w:val="22"/>
          <w:szCs w:val="22"/>
        </w:rPr>
        <w:t>participant</w:t>
      </w:r>
      <w:r w:rsidR="0054421B" w:rsidRPr="00557C67">
        <w:rPr>
          <w:rFonts w:ascii="Verdana" w:hAnsi="Verdana" w:cs="Helvetica"/>
          <w:color w:val="000000"/>
          <w:sz w:val="22"/>
          <w:szCs w:val="22"/>
        </w:rPr>
        <w:t xml:space="preserve">s </w:t>
      </w:r>
      <w:r w:rsidRPr="00557C67">
        <w:rPr>
          <w:rFonts w:ascii="Verdana" w:hAnsi="Verdana" w:cs="Helvetica"/>
          <w:color w:val="000000"/>
          <w:sz w:val="22"/>
          <w:szCs w:val="22"/>
        </w:rPr>
        <w:t xml:space="preserve">have been </w:t>
      </w:r>
      <w:r w:rsidR="00712CD5" w:rsidRPr="00557C67">
        <w:rPr>
          <w:rFonts w:ascii="Verdana" w:hAnsi="Verdana" w:cs="Helvetica"/>
          <w:color w:val="000000"/>
          <w:sz w:val="22"/>
          <w:szCs w:val="22"/>
        </w:rPr>
        <w:t>contacted</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 xml:space="preserve">regarding participation in a </w:t>
      </w:r>
      <w:r w:rsidR="004B4940" w:rsidRPr="00557C67">
        <w:rPr>
          <w:rFonts w:ascii="Verdana" w:hAnsi="Verdana" w:cs="Helvetica"/>
          <w:color w:val="000000"/>
          <w:sz w:val="22"/>
          <w:szCs w:val="22"/>
        </w:rPr>
        <w:t>sub-study</w:t>
      </w:r>
      <w:r w:rsidR="0054421B"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and</w:t>
      </w:r>
      <w:r w:rsidR="0054421B" w:rsidRPr="00557C67">
        <w:rPr>
          <w:rFonts w:ascii="Verdana" w:hAnsi="Verdana" w:cs="Helvetica"/>
          <w:color w:val="000000"/>
          <w:sz w:val="22"/>
          <w:szCs w:val="22"/>
        </w:rPr>
        <w:t xml:space="preserve"> </w:t>
      </w:r>
      <w:r w:rsidRPr="00557C67">
        <w:rPr>
          <w:rFonts w:ascii="Verdana" w:hAnsi="Verdana" w:cs="Helvetica"/>
          <w:color w:val="000000"/>
          <w:sz w:val="22"/>
          <w:szCs w:val="22"/>
        </w:rPr>
        <w:t>whether each of them agreed to partic</w:t>
      </w:r>
      <w:r w:rsidR="00254DE9" w:rsidRPr="00557C67">
        <w:rPr>
          <w:rFonts w:ascii="Verdana" w:hAnsi="Verdana" w:cs="Helvetica"/>
          <w:color w:val="000000"/>
          <w:sz w:val="22"/>
          <w:szCs w:val="22"/>
        </w:rPr>
        <w:t>i</w:t>
      </w:r>
      <w:r w:rsidRPr="00557C67">
        <w:rPr>
          <w:rFonts w:ascii="Verdana" w:hAnsi="Verdana" w:cs="Helvetica"/>
          <w:color w:val="000000"/>
          <w:sz w:val="22"/>
          <w:szCs w:val="22"/>
        </w:rPr>
        <w:t>pate</w:t>
      </w:r>
      <w:r w:rsidR="0054421B" w:rsidRPr="00557C67">
        <w:rPr>
          <w:rFonts w:ascii="Verdana" w:hAnsi="Verdana" w:cs="Helvetica"/>
          <w:color w:val="000000"/>
          <w:sz w:val="22"/>
          <w:szCs w:val="22"/>
        </w:rPr>
        <w:t>.</w:t>
      </w:r>
    </w:p>
    <w:p w14:paraId="588062D3" w14:textId="77777777" w:rsidR="009E7AE3" w:rsidRPr="00557C67" w:rsidRDefault="009E7AE3" w:rsidP="007C6816">
      <w:pPr>
        <w:autoSpaceDE w:val="0"/>
        <w:autoSpaceDN w:val="0"/>
        <w:adjustRightInd w:val="0"/>
        <w:rPr>
          <w:rFonts w:ascii="Verdana" w:hAnsi="Verdana" w:cs="Helvetica"/>
          <w:color w:val="000000"/>
          <w:sz w:val="22"/>
          <w:szCs w:val="22"/>
        </w:rPr>
      </w:pPr>
    </w:p>
    <w:p w14:paraId="505C1A22" w14:textId="77777777" w:rsidR="002E2715" w:rsidRPr="00557C67" w:rsidRDefault="00132403" w:rsidP="002E2715">
      <w:pPr>
        <w:autoSpaceDE w:val="0"/>
        <w:autoSpaceDN w:val="0"/>
        <w:adjustRightInd w:val="0"/>
        <w:rPr>
          <w:rFonts w:ascii="Verdana" w:hAnsi="Verdana" w:cs="Helvetica-Bold"/>
          <w:b/>
          <w:bCs/>
          <w:color w:val="000000"/>
          <w:sz w:val="22"/>
          <w:szCs w:val="22"/>
        </w:rPr>
      </w:pPr>
      <w:r w:rsidRPr="00557C67">
        <w:rPr>
          <w:rFonts w:ascii="Verdana" w:hAnsi="Verdana" w:cs="Helvetica-Bold"/>
          <w:b/>
          <w:bCs/>
          <w:color w:val="000000"/>
          <w:sz w:val="22"/>
          <w:szCs w:val="22"/>
        </w:rPr>
        <w:t>7</w:t>
      </w:r>
      <w:r w:rsidR="002E2715" w:rsidRPr="00557C67">
        <w:rPr>
          <w:rFonts w:ascii="Verdana" w:hAnsi="Verdana" w:cs="Helvetica-Bold"/>
          <w:b/>
          <w:bCs/>
          <w:color w:val="000000"/>
          <w:sz w:val="22"/>
          <w:szCs w:val="22"/>
        </w:rPr>
        <w:t xml:space="preserve">. </w:t>
      </w:r>
      <w:r w:rsidR="00CA6EE2" w:rsidRPr="00557C67">
        <w:rPr>
          <w:rFonts w:ascii="Verdana" w:hAnsi="Verdana" w:cs="Helvetica-Bold"/>
          <w:b/>
          <w:bCs/>
          <w:color w:val="000000"/>
          <w:sz w:val="22"/>
          <w:szCs w:val="22"/>
        </w:rPr>
        <w:t>Publ</w:t>
      </w:r>
      <w:r w:rsidR="00AB28BE" w:rsidRPr="00557C67">
        <w:rPr>
          <w:rFonts w:ascii="Verdana" w:hAnsi="Verdana" w:cs="Helvetica-Bold"/>
          <w:b/>
          <w:bCs/>
          <w:color w:val="000000"/>
          <w:sz w:val="22"/>
          <w:szCs w:val="22"/>
        </w:rPr>
        <w:t>ication</w:t>
      </w:r>
      <w:r w:rsidR="00CA6EE2" w:rsidRPr="00557C67">
        <w:rPr>
          <w:rFonts w:ascii="Verdana" w:hAnsi="Verdana" w:cs="Helvetica-Bold"/>
          <w:b/>
          <w:bCs/>
          <w:color w:val="000000"/>
          <w:sz w:val="22"/>
          <w:szCs w:val="22"/>
        </w:rPr>
        <w:t xml:space="preserve">s </w:t>
      </w:r>
      <w:r w:rsidR="00AB28BE" w:rsidRPr="00557C67">
        <w:rPr>
          <w:rFonts w:ascii="Verdana" w:hAnsi="Verdana" w:cs="Helvetica-Bold"/>
          <w:b/>
          <w:bCs/>
          <w:color w:val="000000"/>
          <w:sz w:val="22"/>
          <w:szCs w:val="22"/>
        </w:rPr>
        <w:t>and</w:t>
      </w:r>
      <w:r w:rsidR="00CA6EE2" w:rsidRPr="00557C67">
        <w:rPr>
          <w:rFonts w:ascii="Verdana" w:hAnsi="Verdana" w:cs="Helvetica-Bold"/>
          <w:b/>
          <w:bCs/>
          <w:color w:val="000000"/>
          <w:sz w:val="22"/>
          <w:szCs w:val="22"/>
        </w:rPr>
        <w:t xml:space="preserve"> </w:t>
      </w:r>
      <w:r w:rsidR="00254DE9" w:rsidRPr="00557C67">
        <w:rPr>
          <w:rFonts w:ascii="Verdana" w:hAnsi="Verdana" w:cs="Helvetica-Bold"/>
          <w:b/>
          <w:bCs/>
          <w:color w:val="000000"/>
          <w:sz w:val="22"/>
          <w:szCs w:val="22"/>
        </w:rPr>
        <w:t>authorships</w:t>
      </w:r>
    </w:p>
    <w:p w14:paraId="78637040" w14:textId="77777777" w:rsidR="00132403" w:rsidRPr="00557C67" w:rsidRDefault="00254DE9" w:rsidP="007C6816">
      <w:pPr>
        <w:numPr>
          <w:ilvl w:val="0"/>
          <w:numId w:val="20"/>
        </w:numPr>
        <w:rPr>
          <w:rFonts w:ascii="Verdana" w:hAnsi="Verdana"/>
          <w:sz w:val="22"/>
          <w:szCs w:val="22"/>
        </w:rPr>
      </w:pPr>
      <w:r w:rsidRPr="00557C67">
        <w:rPr>
          <w:rFonts w:ascii="Verdana" w:hAnsi="Verdana"/>
          <w:sz w:val="22"/>
          <w:szCs w:val="22"/>
        </w:rPr>
        <w:t>In principle, t</w:t>
      </w:r>
      <w:r w:rsidR="00AB28BE" w:rsidRPr="00557C67">
        <w:rPr>
          <w:rFonts w:ascii="Verdana" w:hAnsi="Verdana"/>
          <w:sz w:val="22"/>
          <w:szCs w:val="22"/>
        </w:rPr>
        <w:t>he</w:t>
      </w:r>
      <w:r w:rsidR="00132403" w:rsidRPr="00557C67">
        <w:rPr>
          <w:rFonts w:ascii="Verdana" w:hAnsi="Verdana"/>
          <w:sz w:val="22"/>
          <w:szCs w:val="22"/>
        </w:rPr>
        <w:t xml:space="preserve"> internat</w:t>
      </w:r>
      <w:r w:rsidR="00AB28BE" w:rsidRPr="00557C67">
        <w:rPr>
          <w:rFonts w:ascii="Verdana" w:hAnsi="Verdana"/>
          <w:sz w:val="22"/>
          <w:szCs w:val="22"/>
        </w:rPr>
        <w:t>ional</w:t>
      </w:r>
      <w:r w:rsidR="00132403" w:rsidRPr="00557C67">
        <w:rPr>
          <w:rFonts w:ascii="Verdana" w:hAnsi="Verdana"/>
          <w:sz w:val="22"/>
          <w:szCs w:val="22"/>
        </w:rPr>
        <w:t xml:space="preserve"> </w:t>
      </w:r>
      <w:r w:rsidR="00AB28BE" w:rsidRPr="00557C67">
        <w:rPr>
          <w:rFonts w:ascii="Verdana" w:hAnsi="Verdana"/>
          <w:sz w:val="22"/>
          <w:szCs w:val="22"/>
        </w:rPr>
        <w:t>guidelines</w:t>
      </w:r>
      <w:r w:rsidR="00132403" w:rsidRPr="00557C67">
        <w:rPr>
          <w:rFonts w:ascii="Verdana" w:hAnsi="Verdana"/>
          <w:sz w:val="22"/>
          <w:szCs w:val="22"/>
        </w:rPr>
        <w:t xml:space="preserve"> </w:t>
      </w:r>
      <w:r w:rsidR="00AB28BE" w:rsidRPr="00557C67">
        <w:rPr>
          <w:rFonts w:ascii="Verdana" w:hAnsi="Verdana"/>
          <w:sz w:val="22"/>
          <w:szCs w:val="22"/>
        </w:rPr>
        <w:t>for</w:t>
      </w:r>
      <w:r w:rsidR="00132403" w:rsidRPr="00557C67">
        <w:rPr>
          <w:rFonts w:ascii="Verdana" w:hAnsi="Verdana"/>
          <w:sz w:val="22"/>
          <w:szCs w:val="22"/>
        </w:rPr>
        <w:t xml:space="preserve"> </w:t>
      </w:r>
      <w:r w:rsidRPr="00557C67">
        <w:rPr>
          <w:rFonts w:ascii="Verdana" w:hAnsi="Verdana"/>
          <w:sz w:val="22"/>
          <w:szCs w:val="22"/>
        </w:rPr>
        <w:t>authorships</w:t>
      </w:r>
      <w:r w:rsidR="00132403" w:rsidRPr="00557C67">
        <w:rPr>
          <w:rFonts w:ascii="Verdana" w:hAnsi="Verdana"/>
          <w:sz w:val="22"/>
          <w:szCs w:val="22"/>
        </w:rPr>
        <w:t xml:space="preserve"> </w:t>
      </w:r>
      <w:r w:rsidRPr="00557C67">
        <w:rPr>
          <w:rFonts w:ascii="Verdana" w:hAnsi="Verdana"/>
          <w:sz w:val="22"/>
          <w:szCs w:val="22"/>
        </w:rPr>
        <w:t xml:space="preserve">apply </w:t>
      </w:r>
      <w:r w:rsidR="00132403" w:rsidRPr="00557C67">
        <w:rPr>
          <w:rFonts w:ascii="Verdana" w:hAnsi="Verdana"/>
          <w:sz w:val="22"/>
          <w:szCs w:val="22"/>
        </w:rPr>
        <w:t>(</w:t>
      </w:r>
      <w:r w:rsidRPr="00557C67">
        <w:rPr>
          <w:rFonts w:ascii="Verdana" w:hAnsi="Verdana"/>
          <w:sz w:val="22"/>
          <w:szCs w:val="22"/>
        </w:rPr>
        <w:t>see inset text</w:t>
      </w:r>
      <w:r w:rsidR="00132403" w:rsidRPr="00557C67">
        <w:rPr>
          <w:rFonts w:ascii="Verdana" w:hAnsi="Verdana"/>
          <w:sz w:val="22"/>
          <w:szCs w:val="22"/>
        </w:rPr>
        <w:t xml:space="preserve">). </w:t>
      </w:r>
      <w:r w:rsidR="006823AB" w:rsidRPr="00557C67">
        <w:rPr>
          <w:rFonts w:ascii="Verdana" w:hAnsi="Verdana"/>
          <w:sz w:val="22"/>
          <w:szCs w:val="22"/>
        </w:rPr>
        <w:t xml:space="preserve">Under those guidelines, neither </w:t>
      </w:r>
      <w:r w:rsidR="00F00278" w:rsidRPr="00557C67">
        <w:rPr>
          <w:rFonts w:ascii="Verdana" w:hAnsi="Verdana"/>
          <w:sz w:val="22"/>
          <w:szCs w:val="22"/>
        </w:rPr>
        <w:t>acquisition</w:t>
      </w:r>
      <w:r w:rsidR="00132403" w:rsidRPr="00557C67">
        <w:rPr>
          <w:rFonts w:ascii="Verdana" w:hAnsi="Verdana"/>
          <w:sz w:val="22"/>
          <w:szCs w:val="22"/>
        </w:rPr>
        <w:t xml:space="preserve"> </w:t>
      </w:r>
      <w:r w:rsidR="006823AB" w:rsidRPr="00557C67">
        <w:rPr>
          <w:rFonts w:ascii="Verdana" w:hAnsi="Verdana"/>
          <w:sz w:val="22"/>
          <w:szCs w:val="22"/>
        </w:rPr>
        <w:t>n</w:t>
      </w:r>
      <w:r w:rsidR="00AB28BE" w:rsidRPr="00557C67">
        <w:rPr>
          <w:rFonts w:ascii="Verdana" w:hAnsi="Verdana"/>
          <w:sz w:val="22"/>
          <w:szCs w:val="22"/>
        </w:rPr>
        <w:t>or</w:t>
      </w:r>
      <w:r w:rsidR="00132403" w:rsidRPr="00557C67">
        <w:rPr>
          <w:rFonts w:ascii="Verdana" w:hAnsi="Verdana"/>
          <w:sz w:val="22"/>
          <w:szCs w:val="22"/>
        </w:rPr>
        <w:t xml:space="preserve"> </w:t>
      </w:r>
      <w:r w:rsidR="006823AB" w:rsidRPr="00557C67">
        <w:rPr>
          <w:rFonts w:ascii="Verdana" w:hAnsi="Verdana"/>
          <w:sz w:val="22"/>
          <w:szCs w:val="22"/>
        </w:rPr>
        <w:t xml:space="preserve">involvement in data </w:t>
      </w:r>
      <w:r w:rsidR="00B3341B" w:rsidRPr="00557C67">
        <w:rPr>
          <w:rFonts w:ascii="Verdana" w:hAnsi="Verdana"/>
          <w:sz w:val="22"/>
          <w:szCs w:val="22"/>
        </w:rPr>
        <w:t xml:space="preserve">collection </w:t>
      </w:r>
      <w:r w:rsidR="00132403" w:rsidRPr="00557C67">
        <w:rPr>
          <w:rFonts w:ascii="Verdana" w:hAnsi="Verdana"/>
          <w:sz w:val="22"/>
          <w:szCs w:val="22"/>
        </w:rPr>
        <w:t xml:space="preserve">is </w:t>
      </w:r>
      <w:r w:rsidR="006823AB" w:rsidRPr="00557C67">
        <w:rPr>
          <w:rFonts w:ascii="Verdana" w:hAnsi="Verdana"/>
          <w:sz w:val="22"/>
          <w:szCs w:val="22"/>
        </w:rPr>
        <w:t xml:space="preserve">on its own sufficient to support a claim of </w:t>
      </w:r>
      <w:r w:rsidRPr="00557C67">
        <w:rPr>
          <w:rFonts w:ascii="Verdana" w:hAnsi="Verdana"/>
          <w:sz w:val="22"/>
          <w:szCs w:val="22"/>
        </w:rPr>
        <w:t>authorship</w:t>
      </w:r>
      <w:r w:rsidR="00132403" w:rsidRPr="00557C67">
        <w:rPr>
          <w:rFonts w:ascii="Verdana" w:hAnsi="Verdana"/>
          <w:sz w:val="22"/>
          <w:szCs w:val="22"/>
        </w:rPr>
        <w:t xml:space="preserve">. </w:t>
      </w:r>
    </w:p>
    <w:p w14:paraId="19D648A7" w14:textId="77777777" w:rsidR="00132403" w:rsidRPr="00557C67" w:rsidRDefault="00132403" w:rsidP="00132403">
      <w:pPr>
        <w:rPr>
          <w:rFonts w:ascii="Verdana" w:hAnsi="Verdana"/>
          <w:sz w:val="22"/>
          <w:szCs w:val="22"/>
        </w:rPr>
      </w:pPr>
    </w:p>
    <w:p w14:paraId="4CADFCD1" w14:textId="77777777" w:rsidR="00BD63A5" w:rsidRPr="00557C67" w:rsidRDefault="00712CD5" w:rsidP="00BD63A5">
      <w:pPr>
        <w:pBdr>
          <w:top w:val="single" w:sz="4" w:space="1" w:color="auto"/>
          <w:left w:val="single" w:sz="4" w:space="4" w:color="auto"/>
          <w:bottom w:val="single" w:sz="4" w:space="1" w:color="auto"/>
          <w:right w:val="single" w:sz="4" w:space="4" w:color="auto"/>
        </w:pBdr>
        <w:rPr>
          <w:rFonts w:ascii="Verdana" w:hAnsi="Verdana"/>
          <w:b/>
          <w:i/>
          <w:sz w:val="18"/>
          <w:szCs w:val="18"/>
        </w:rPr>
      </w:pPr>
      <w:r w:rsidRPr="00557C67">
        <w:rPr>
          <w:rFonts w:ascii="Verdana" w:hAnsi="Verdana"/>
          <w:b/>
          <w:i/>
          <w:sz w:val="18"/>
          <w:szCs w:val="18"/>
        </w:rPr>
        <w:t>International guidelines for authorships</w:t>
      </w:r>
    </w:p>
    <w:p w14:paraId="49C8C913" w14:textId="77777777" w:rsidR="00712CD5" w:rsidRPr="00557C67" w:rsidRDefault="00712CD5" w:rsidP="00BD63A5">
      <w:pPr>
        <w:pBdr>
          <w:top w:val="single" w:sz="4" w:space="1" w:color="auto"/>
          <w:left w:val="single" w:sz="4" w:space="4" w:color="auto"/>
          <w:bottom w:val="single" w:sz="4" w:space="1" w:color="auto"/>
          <w:right w:val="single" w:sz="4" w:space="4" w:color="auto"/>
        </w:pBdr>
        <w:rPr>
          <w:rFonts w:ascii="Verdana" w:hAnsi="Verdana"/>
          <w:i/>
          <w:sz w:val="18"/>
          <w:szCs w:val="18"/>
          <w:highlight w:val="yellow"/>
        </w:rPr>
      </w:pPr>
    </w:p>
    <w:p w14:paraId="36D6AE00" w14:textId="7AC9DD01" w:rsidR="00BD63A5" w:rsidRPr="00817749" w:rsidRDefault="00BD63A5" w:rsidP="00BD63A5">
      <w:pPr>
        <w:pBdr>
          <w:top w:val="single" w:sz="4" w:space="1" w:color="auto"/>
          <w:left w:val="single" w:sz="4" w:space="4" w:color="auto"/>
          <w:bottom w:val="single" w:sz="4" w:space="1" w:color="auto"/>
          <w:right w:val="single" w:sz="4" w:space="4" w:color="auto"/>
        </w:pBdr>
        <w:rPr>
          <w:rFonts w:ascii="Verdana" w:hAnsi="Verdana"/>
          <w:i/>
          <w:sz w:val="18"/>
          <w:szCs w:val="18"/>
        </w:rPr>
      </w:pPr>
      <w:r w:rsidRPr="00817749">
        <w:rPr>
          <w:rFonts w:ascii="Verdana" w:hAnsi="Verdana"/>
          <w:i/>
          <w:sz w:val="18"/>
          <w:szCs w:val="18"/>
        </w:rPr>
        <w:t xml:space="preserve">● Authorship credit should be based on 1) substantial contributions to conception </w:t>
      </w:r>
      <w:r w:rsidR="004B0A42">
        <w:rPr>
          <w:rFonts w:ascii="Verdana" w:hAnsi="Verdana"/>
          <w:i/>
          <w:sz w:val="18"/>
          <w:szCs w:val="18"/>
        </w:rPr>
        <w:t>or</w:t>
      </w:r>
      <w:r w:rsidR="004B0A42" w:rsidRPr="00817749">
        <w:rPr>
          <w:rFonts w:ascii="Verdana" w:hAnsi="Verdana"/>
          <w:i/>
          <w:sz w:val="18"/>
          <w:szCs w:val="18"/>
        </w:rPr>
        <w:t xml:space="preserve"> </w:t>
      </w:r>
      <w:r w:rsidRPr="00817749">
        <w:rPr>
          <w:rFonts w:ascii="Verdana" w:hAnsi="Verdana"/>
          <w:i/>
          <w:sz w:val="18"/>
          <w:szCs w:val="18"/>
        </w:rPr>
        <w:t>design</w:t>
      </w:r>
      <w:r w:rsidR="004B0A42">
        <w:rPr>
          <w:rFonts w:ascii="Verdana" w:hAnsi="Verdana"/>
          <w:i/>
          <w:sz w:val="18"/>
          <w:szCs w:val="18"/>
        </w:rPr>
        <w:t xml:space="preserve"> of the work</w:t>
      </w:r>
      <w:r w:rsidRPr="00817749">
        <w:rPr>
          <w:rFonts w:ascii="Verdana" w:hAnsi="Verdana"/>
          <w:i/>
          <w:sz w:val="18"/>
          <w:szCs w:val="18"/>
        </w:rPr>
        <w:t xml:space="preserve">, </w:t>
      </w:r>
      <w:r w:rsidR="004B0A42">
        <w:rPr>
          <w:rFonts w:ascii="Verdana" w:hAnsi="Verdana"/>
          <w:i/>
          <w:sz w:val="18"/>
          <w:szCs w:val="18"/>
        </w:rPr>
        <w:t xml:space="preserve">or the </w:t>
      </w:r>
      <w:r w:rsidRPr="00817749">
        <w:rPr>
          <w:rFonts w:ascii="Verdana" w:hAnsi="Verdana"/>
          <w:i/>
          <w:sz w:val="18"/>
          <w:szCs w:val="18"/>
        </w:rPr>
        <w:t>acquisition</w:t>
      </w:r>
      <w:r w:rsidR="004B0A42">
        <w:rPr>
          <w:rFonts w:ascii="Verdana" w:hAnsi="Verdana"/>
          <w:i/>
          <w:sz w:val="18"/>
          <w:szCs w:val="18"/>
        </w:rPr>
        <w:t>,</w:t>
      </w:r>
      <w:r w:rsidRPr="00817749">
        <w:rPr>
          <w:rFonts w:ascii="Verdana" w:hAnsi="Verdana"/>
          <w:i/>
          <w:sz w:val="18"/>
          <w:szCs w:val="18"/>
        </w:rPr>
        <w:t xml:space="preserve"> analysis</w:t>
      </w:r>
      <w:r w:rsidR="004B0A42">
        <w:rPr>
          <w:rFonts w:ascii="Verdana" w:hAnsi="Verdana"/>
          <w:i/>
          <w:sz w:val="18"/>
          <w:szCs w:val="18"/>
        </w:rPr>
        <w:t>,</w:t>
      </w:r>
      <w:r w:rsidRPr="00817749">
        <w:rPr>
          <w:rFonts w:ascii="Verdana" w:hAnsi="Verdana"/>
          <w:i/>
          <w:sz w:val="18"/>
          <w:szCs w:val="18"/>
        </w:rPr>
        <w:t xml:space="preserve"> </w:t>
      </w:r>
      <w:r w:rsidR="004B0A42">
        <w:rPr>
          <w:rFonts w:ascii="Verdana" w:hAnsi="Verdana"/>
          <w:i/>
          <w:sz w:val="18"/>
          <w:szCs w:val="18"/>
        </w:rPr>
        <w:t>or</w:t>
      </w:r>
      <w:r w:rsidRPr="00817749">
        <w:rPr>
          <w:rFonts w:ascii="Verdana" w:hAnsi="Verdana"/>
          <w:i/>
          <w:sz w:val="18"/>
          <w:szCs w:val="18"/>
        </w:rPr>
        <w:t xml:space="preserve"> interpretation of data</w:t>
      </w:r>
      <w:r w:rsidR="004B0A42">
        <w:rPr>
          <w:rFonts w:ascii="Verdana" w:hAnsi="Verdana"/>
          <w:i/>
          <w:sz w:val="18"/>
          <w:szCs w:val="18"/>
        </w:rPr>
        <w:t xml:space="preserve"> for the work</w:t>
      </w:r>
      <w:r w:rsidRPr="00817749">
        <w:rPr>
          <w:rFonts w:ascii="Verdana" w:hAnsi="Verdana"/>
          <w:i/>
          <w:sz w:val="18"/>
          <w:szCs w:val="18"/>
        </w:rPr>
        <w:t>; 2) drafting the article or revising it critically for important intellectual content; 3) final approval of the version to be published</w:t>
      </w:r>
      <w:r w:rsidR="004B0A42">
        <w:rPr>
          <w:rFonts w:ascii="Verdana" w:hAnsi="Verdana"/>
          <w:i/>
          <w:sz w:val="18"/>
          <w:szCs w:val="18"/>
        </w:rPr>
        <w:t>; and 4) a</w:t>
      </w:r>
      <w:r w:rsidR="004B0A42" w:rsidRPr="004B0A42">
        <w:rPr>
          <w:rFonts w:ascii="Verdana" w:hAnsi="Verdana"/>
          <w:i/>
          <w:sz w:val="18"/>
          <w:szCs w:val="18"/>
        </w:rPr>
        <w:t>greement to be accountable for all aspects of the work in ensuring that questions related to the accuracy or integrity of any part of the work are appropriately investigated and resolved</w:t>
      </w:r>
      <w:r w:rsidRPr="00817749">
        <w:rPr>
          <w:rFonts w:ascii="Verdana" w:hAnsi="Verdana"/>
          <w:i/>
          <w:sz w:val="18"/>
          <w:szCs w:val="18"/>
        </w:rPr>
        <w:t xml:space="preserve">. Authors should meet conditions 1, 2, </w:t>
      </w:r>
      <w:r w:rsidR="004B0A42">
        <w:rPr>
          <w:rFonts w:ascii="Verdana" w:hAnsi="Verdana"/>
          <w:i/>
          <w:sz w:val="18"/>
          <w:szCs w:val="18"/>
        </w:rPr>
        <w:t xml:space="preserve">3, </w:t>
      </w:r>
      <w:r w:rsidRPr="00817749">
        <w:rPr>
          <w:rFonts w:ascii="Verdana" w:hAnsi="Verdana"/>
          <w:i/>
          <w:sz w:val="18"/>
          <w:szCs w:val="18"/>
        </w:rPr>
        <w:t xml:space="preserve">and </w:t>
      </w:r>
      <w:r w:rsidR="004B0A42">
        <w:rPr>
          <w:rFonts w:ascii="Verdana" w:hAnsi="Verdana"/>
          <w:i/>
          <w:sz w:val="18"/>
          <w:szCs w:val="18"/>
        </w:rPr>
        <w:t>4</w:t>
      </w:r>
      <w:r w:rsidRPr="00817749">
        <w:rPr>
          <w:rFonts w:ascii="Verdana" w:hAnsi="Verdana"/>
          <w:i/>
          <w:sz w:val="18"/>
          <w:szCs w:val="18"/>
        </w:rPr>
        <w:t>.</w:t>
      </w:r>
    </w:p>
    <w:p w14:paraId="64DE1681" w14:textId="77777777" w:rsidR="00BD63A5" w:rsidRPr="00817749" w:rsidRDefault="00BD63A5" w:rsidP="00BD63A5">
      <w:pPr>
        <w:pBdr>
          <w:top w:val="single" w:sz="4" w:space="1" w:color="auto"/>
          <w:left w:val="single" w:sz="4" w:space="4" w:color="auto"/>
          <w:bottom w:val="single" w:sz="4" w:space="1" w:color="auto"/>
          <w:right w:val="single" w:sz="4" w:space="4" w:color="auto"/>
        </w:pBdr>
        <w:rPr>
          <w:rFonts w:ascii="Verdana" w:hAnsi="Verdana"/>
          <w:i/>
          <w:sz w:val="18"/>
          <w:szCs w:val="18"/>
        </w:rPr>
      </w:pPr>
      <w:r w:rsidRPr="00817749">
        <w:rPr>
          <w:rFonts w:ascii="Verdana" w:hAnsi="Verdana"/>
          <w:i/>
          <w:sz w:val="18"/>
          <w:szCs w:val="18"/>
        </w:rPr>
        <w:t xml:space="preserve">● When a large, </w:t>
      </w:r>
      <w:r w:rsidR="00557C67" w:rsidRPr="00817749">
        <w:rPr>
          <w:rFonts w:ascii="Verdana" w:hAnsi="Verdana"/>
          <w:i/>
          <w:sz w:val="18"/>
          <w:szCs w:val="18"/>
        </w:rPr>
        <w:t>multicentre</w:t>
      </w:r>
      <w:r w:rsidRPr="00817749">
        <w:rPr>
          <w:rFonts w:ascii="Verdana" w:hAnsi="Verdana"/>
          <w:i/>
          <w:sz w:val="18"/>
          <w:szCs w:val="18"/>
        </w:rPr>
        <w:t xml:space="preserve"> group has conducted the work, the group should identify the individuals who accept direct responsibility for the manuscript (3). These individuals should fully meet the criteria for authorship/</w:t>
      </w:r>
      <w:proofErr w:type="spellStart"/>
      <w:r w:rsidRPr="00817749">
        <w:rPr>
          <w:rFonts w:ascii="Verdana" w:hAnsi="Verdana"/>
          <w:i/>
          <w:sz w:val="18"/>
          <w:szCs w:val="18"/>
        </w:rPr>
        <w:t>contributorship</w:t>
      </w:r>
      <w:proofErr w:type="spellEnd"/>
      <w:r w:rsidRPr="00817749">
        <w:rPr>
          <w:rFonts w:ascii="Verdana" w:hAnsi="Verdana"/>
          <w:i/>
          <w:sz w:val="18"/>
          <w:szCs w:val="18"/>
        </w:rPr>
        <w:t xml:space="preserve"> defined above, and editors will ask these individuals to complete journal-specific author and conflict-of-interest disclosure forms. When submitting a manuscript authored by a group, the corresponding author should clearly indicate the preferred citation and identify all individual authors as well as the group name. Journals generally list other members of the group in the Acknowledgments. The NLM indexes the group name and the names of individuals the group has identified as being directly responsible for the manuscript; it also lists the names of collaborators if they are listed in Acknowledgments.</w:t>
      </w:r>
    </w:p>
    <w:p w14:paraId="37125145" w14:textId="77777777" w:rsidR="00BD63A5" w:rsidRPr="00817749" w:rsidRDefault="00BD63A5" w:rsidP="00BD63A5">
      <w:pPr>
        <w:pBdr>
          <w:top w:val="single" w:sz="4" w:space="1" w:color="auto"/>
          <w:left w:val="single" w:sz="4" w:space="4" w:color="auto"/>
          <w:bottom w:val="single" w:sz="4" w:space="1" w:color="auto"/>
          <w:right w:val="single" w:sz="4" w:space="4" w:color="auto"/>
        </w:pBdr>
        <w:rPr>
          <w:rFonts w:ascii="Verdana" w:hAnsi="Verdana"/>
          <w:i/>
          <w:sz w:val="18"/>
          <w:szCs w:val="18"/>
        </w:rPr>
      </w:pPr>
      <w:r w:rsidRPr="00817749">
        <w:rPr>
          <w:rFonts w:ascii="Verdana" w:hAnsi="Verdana"/>
          <w:i/>
          <w:sz w:val="18"/>
          <w:szCs w:val="18"/>
        </w:rPr>
        <w:t>● Acquisition of funding, collection of data, or general supervision of the research group alone does not constitute authorship.</w:t>
      </w:r>
    </w:p>
    <w:p w14:paraId="54C487F3" w14:textId="77777777" w:rsidR="00BD63A5" w:rsidRPr="00817749" w:rsidRDefault="00BD63A5" w:rsidP="00BD63A5">
      <w:pPr>
        <w:pBdr>
          <w:top w:val="single" w:sz="4" w:space="1" w:color="auto"/>
          <w:left w:val="single" w:sz="4" w:space="4" w:color="auto"/>
          <w:bottom w:val="single" w:sz="4" w:space="1" w:color="auto"/>
          <w:right w:val="single" w:sz="4" w:space="4" w:color="auto"/>
        </w:pBdr>
        <w:rPr>
          <w:rFonts w:ascii="Verdana" w:hAnsi="Verdana"/>
          <w:i/>
          <w:sz w:val="18"/>
          <w:szCs w:val="18"/>
        </w:rPr>
      </w:pPr>
      <w:r w:rsidRPr="00817749">
        <w:rPr>
          <w:rFonts w:ascii="Verdana" w:hAnsi="Verdana"/>
          <w:i/>
          <w:sz w:val="18"/>
          <w:szCs w:val="18"/>
        </w:rPr>
        <w:t>● All persons designated as authors should qualify for authorship, and all those who qualify should be listed.</w:t>
      </w:r>
    </w:p>
    <w:p w14:paraId="12A064D9" w14:textId="77777777" w:rsidR="00BD63A5" w:rsidRPr="00817749" w:rsidRDefault="00BD63A5" w:rsidP="00BD63A5">
      <w:pPr>
        <w:pBdr>
          <w:top w:val="single" w:sz="4" w:space="1" w:color="auto"/>
          <w:left w:val="single" w:sz="4" w:space="4" w:color="auto"/>
          <w:bottom w:val="single" w:sz="4" w:space="1" w:color="auto"/>
          <w:right w:val="single" w:sz="4" w:space="4" w:color="auto"/>
        </w:pBdr>
        <w:rPr>
          <w:rFonts w:ascii="Verdana" w:hAnsi="Verdana"/>
          <w:i/>
          <w:sz w:val="18"/>
          <w:szCs w:val="18"/>
        </w:rPr>
      </w:pPr>
      <w:r w:rsidRPr="00817749">
        <w:rPr>
          <w:rFonts w:ascii="Verdana" w:hAnsi="Verdana"/>
          <w:i/>
          <w:sz w:val="18"/>
          <w:szCs w:val="18"/>
        </w:rPr>
        <w:t>● Each author should have participated sufficiently in the work to take public responsibility for appropriate portions of the content.</w:t>
      </w:r>
    </w:p>
    <w:p w14:paraId="2E499E11" w14:textId="77777777" w:rsidR="00BD63A5" w:rsidRPr="00817749" w:rsidRDefault="00BD63A5" w:rsidP="00BD63A5">
      <w:pPr>
        <w:pBdr>
          <w:top w:val="single" w:sz="4" w:space="1" w:color="auto"/>
          <w:left w:val="single" w:sz="4" w:space="4" w:color="auto"/>
          <w:bottom w:val="single" w:sz="4" w:space="1" w:color="auto"/>
          <w:right w:val="single" w:sz="4" w:space="4" w:color="auto"/>
        </w:pBdr>
        <w:rPr>
          <w:rFonts w:ascii="Verdana" w:hAnsi="Verdana"/>
          <w:sz w:val="18"/>
          <w:szCs w:val="18"/>
        </w:rPr>
      </w:pPr>
    </w:p>
    <w:p w14:paraId="5941C5B8" w14:textId="77777777" w:rsidR="00132403" w:rsidRPr="00557C67" w:rsidRDefault="00BD63A5" w:rsidP="0096791C">
      <w:pPr>
        <w:pBdr>
          <w:top w:val="single" w:sz="4" w:space="1" w:color="auto"/>
          <w:left w:val="single" w:sz="4" w:space="4" w:color="auto"/>
          <w:bottom w:val="single" w:sz="4" w:space="1" w:color="auto"/>
          <w:right w:val="single" w:sz="4" w:space="4" w:color="auto"/>
        </w:pBdr>
        <w:rPr>
          <w:rFonts w:ascii="Verdana" w:hAnsi="Verdana"/>
          <w:i/>
          <w:sz w:val="12"/>
          <w:szCs w:val="12"/>
        </w:rPr>
      </w:pPr>
      <w:r w:rsidRPr="00817749">
        <w:rPr>
          <w:rFonts w:ascii="Verdana" w:hAnsi="Verdana"/>
          <w:i/>
          <w:sz w:val="12"/>
          <w:szCs w:val="12"/>
        </w:rPr>
        <w:t>Source: Uniform Requirements for Manuscripts Submitted to Biomedical Journals, International Committee of Medical Journal Editors (</w:t>
      </w:r>
      <w:hyperlink r:id="rId10" w:history="1">
        <w:r w:rsidRPr="00817749">
          <w:rPr>
            <w:rStyle w:val="Hyperlink"/>
            <w:rFonts w:ascii="Verdana" w:hAnsi="Verdana"/>
            <w:i/>
            <w:sz w:val="12"/>
            <w:szCs w:val="12"/>
          </w:rPr>
          <w:t>www.icmje.org</w:t>
        </w:r>
      </w:hyperlink>
      <w:r w:rsidRPr="00817749">
        <w:rPr>
          <w:rFonts w:ascii="Verdana" w:hAnsi="Verdana"/>
          <w:i/>
          <w:sz w:val="12"/>
          <w:szCs w:val="12"/>
        </w:rPr>
        <w:t>)</w:t>
      </w:r>
    </w:p>
    <w:p w14:paraId="4B4B11FD" w14:textId="77777777" w:rsidR="00132403" w:rsidRPr="00557C67" w:rsidRDefault="00132403" w:rsidP="00132403">
      <w:pPr>
        <w:rPr>
          <w:rFonts w:ascii="Verdana" w:hAnsi="Verdana"/>
          <w:i/>
          <w:sz w:val="22"/>
          <w:szCs w:val="22"/>
        </w:rPr>
      </w:pPr>
    </w:p>
    <w:p w14:paraId="19FDF134" w14:textId="77777777" w:rsidR="00132403" w:rsidRPr="00557C67" w:rsidRDefault="00AB28BE" w:rsidP="007C6816">
      <w:pPr>
        <w:numPr>
          <w:ilvl w:val="0"/>
          <w:numId w:val="20"/>
        </w:numPr>
        <w:rPr>
          <w:rFonts w:ascii="Verdana" w:hAnsi="Verdana"/>
          <w:sz w:val="22"/>
          <w:szCs w:val="22"/>
        </w:rPr>
      </w:pPr>
      <w:r w:rsidRPr="00557C67">
        <w:rPr>
          <w:rFonts w:ascii="Verdana" w:hAnsi="Verdana"/>
          <w:sz w:val="22"/>
          <w:szCs w:val="22"/>
        </w:rPr>
        <w:t>A</w:t>
      </w:r>
      <w:r w:rsidR="00132403" w:rsidRPr="00557C67">
        <w:rPr>
          <w:rFonts w:ascii="Verdana" w:hAnsi="Verdana"/>
          <w:sz w:val="22"/>
          <w:szCs w:val="22"/>
        </w:rPr>
        <w:t xml:space="preserve"> </w:t>
      </w:r>
      <w:r w:rsidRPr="00557C67">
        <w:rPr>
          <w:rFonts w:ascii="Verdana" w:hAnsi="Verdana"/>
          <w:sz w:val="22"/>
          <w:szCs w:val="22"/>
        </w:rPr>
        <w:t>possible</w:t>
      </w:r>
      <w:r w:rsidR="00132403" w:rsidRPr="00557C67">
        <w:rPr>
          <w:rFonts w:ascii="Verdana" w:hAnsi="Verdana"/>
          <w:sz w:val="22"/>
          <w:szCs w:val="22"/>
        </w:rPr>
        <w:t xml:space="preserve"> </w:t>
      </w:r>
      <w:r w:rsidR="00B3341B" w:rsidRPr="00557C67">
        <w:rPr>
          <w:rFonts w:ascii="Verdana" w:hAnsi="Verdana"/>
          <w:sz w:val="22"/>
          <w:szCs w:val="22"/>
        </w:rPr>
        <w:t>co-author</w:t>
      </w:r>
      <w:r w:rsidR="00132403" w:rsidRPr="00557C67">
        <w:rPr>
          <w:rFonts w:ascii="Verdana" w:hAnsi="Verdana"/>
          <w:sz w:val="22"/>
          <w:szCs w:val="22"/>
        </w:rPr>
        <w:t xml:space="preserve"> </w:t>
      </w:r>
      <w:r w:rsidR="00226346" w:rsidRPr="00557C67">
        <w:rPr>
          <w:rFonts w:ascii="Verdana" w:hAnsi="Verdana"/>
          <w:sz w:val="22"/>
          <w:szCs w:val="22"/>
        </w:rPr>
        <w:t>must</w:t>
      </w:r>
      <w:r w:rsidR="00132403" w:rsidRPr="00557C67">
        <w:rPr>
          <w:rFonts w:ascii="Verdana" w:hAnsi="Verdana"/>
          <w:sz w:val="22"/>
          <w:szCs w:val="22"/>
        </w:rPr>
        <w:t xml:space="preserve"> </w:t>
      </w:r>
      <w:r w:rsidR="00B3341B" w:rsidRPr="00557C67">
        <w:rPr>
          <w:rFonts w:ascii="Verdana" w:hAnsi="Verdana"/>
          <w:sz w:val="22"/>
          <w:szCs w:val="22"/>
        </w:rPr>
        <w:t xml:space="preserve">be given sufficient </w:t>
      </w:r>
      <w:r w:rsidRPr="00557C67">
        <w:rPr>
          <w:rFonts w:ascii="Verdana" w:hAnsi="Verdana"/>
          <w:sz w:val="22"/>
          <w:szCs w:val="22"/>
        </w:rPr>
        <w:t>time</w:t>
      </w:r>
      <w:r w:rsidR="00132403" w:rsidRPr="00557C67">
        <w:rPr>
          <w:rFonts w:ascii="Verdana" w:hAnsi="Verdana"/>
          <w:sz w:val="22"/>
          <w:szCs w:val="22"/>
        </w:rPr>
        <w:t xml:space="preserve"> </w:t>
      </w:r>
      <w:r w:rsidR="00B3341B" w:rsidRPr="00557C67">
        <w:rPr>
          <w:rFonts w:ascii="Verdana" w:hAnsi="Verdana"/>
          <w:sz w:val="22"/>
          <w:szCs w:val="22"/>
        </w:rPr>
        <w:t xml:space="preserve">to make a </w:t>
      </w:r>
      <w:r w:rsidR="00132403" w:rsidRPr="00557C67">
        <w:rPr>
          <w:rFonts w:ascii="Verdana" w:hAnsi="Verdana"/>
          <w:sz w:val="22"/>
          <w:szCs w:val="22"/>
        </w:rPr>
        <w:t>substant</w:t>
      </w:r>
      <w:r w:rsidRPr="00557C67">
        <w:rPr>
          <w:rFonts w:ascii="Verdana" w:hAnsi="Verdana"/>
          <w:sz w:val="22"/>
          <w:szCs w:val="22"/>
        </w:rPr>
        <w:t>ial</w:t>
      </w:r>
      <w:r w:rsidR="00132403" w:rsidRPr="00557C67">
        <w:rPr>
          <w:rFonts w:ascii="Verdana" w:hAnsi="Verdana"/>
          <w:sz w:val="22"/>
          <w:szCs w:val="22"/>
        </w:rPr>
        <w:t xml:space="preserve"> </w:t>
      </w:r>
      <w:r w:rsidR="00021052" w:rsidRPr="00557C67">
        <w:rPr>
          <w:rFonts w:ascii="Verdana" w:hAnsi="Verdana"/>
          <w:sz w:val="22"/>
          <w:szCs w:val="22"/>
        </w:rPr>
        <w:t>contribution</w:t>
      </w:r>
      <w:r w:rsidR="00132403" w:rsidRPr="00557C67">
        <w:rPr>
          <w:rFonts w:ascii="Verdana" w:hAnsi="Verdana"/>
          <w:sz w:val="22"/>
          <w:szCs w:val="22"/>
        </w:rPr>
        <w:t xml:space="preserve"> (</w:t>
      </w:r>
      <w:r w:rsidR="00B3341B" w:rsidRPr="00557C67">
        <w:rPr>
          <w:rFonts w:ascii="Verdana" w:hAnsi="Verdana"/>
          <w:sz w:val="22"/>
          <w:szCs w:val="22"/>
        </w:rPr>
        <w:t xml:space="preserve">two </w:t>
      </w:r>
      <w:r w:rsidRPr="00557C67">
        <w:rPr>
          <w:rFonts w:ascii="Verdana" w:hAnsi="Verdana"/>
          <w:sz w:val="22"/>
          <w:szCs w:val="22"/>
        </w:rPr>
        <w:t>weeks</w:t>
      </w:r>
      <w:r w:rsidR="00132403" w:rsidRPr="00557C67">
        <w:rPr>
          <w:rFonts w:ascii="Verdana" w:hAnsi="Verdana"/>
          <w:sz w:val="22"/>
          <w:szCs w:val="22"/>
        </w:rPr>
        <w:t xml:space="preserve"> </w:t>
      </w:r>
      <w:r w:rsidR="00B3341B" w:rsidRPr="00557C67">
        <w:rPr>
          <w:rFonts w:ascii="Verdana" w:hAnsi="Verdana"/>
          <w:sz w:val="22"/>
          <w:szCs w:val="22"/>
        </w:rPr>
        <w:t>to read draft</w:t>
      </w:r>
      <w:r w:rsidR="00132403" w:rsidRPr="00557C67">
        <w:rPr>
          <w:rFonts w:ascii="Verdana" w:hAnsi="Verdana"/>
          <w:sz w:val="22"/>
          <w:szCs w:val="22"/>
        </w:rPr>
        <w:t xml:space="preserve"> </w:t>
      </w:r>
      <w:r w:rsidRPr="00557C67">
        <w:rPr>
          <w:rFonts w:ascii="Verdana" w:hAnsi="Verdana"/>
          <w:sz w:val="22"/>
          <w:szCs w:val="22"/>
        </w:rPr>
        <w:t>results</w:t>
      </w:r>
      <w:r w:rsidR="00132403" w:rsidRPr="00557C67">
        <w:rPr>
          <w:rFonts w:ascii="Verdana" w:hAnsi="Verdana"/>
          <w:sz w:val="22"/>
          <w:szCs w:val="22"/>
        </w:rPr>
        <w:t xml:space="preserve"> </w:t>
      </w:r>
      <w:r w:rsidRPr="00557C67">
        <w:rPr>
          <w:rFonts w:ascii="Verdana" w:hAnsi="Verdana"/>
          <w:sz w:val="22"/>
          <w:szCs w:val="22"/>
        </w:rPr>
        <w:t>or</w:t>
      </w:r>
      <w:r w:rsidR="00132403" w:rsidRPr="00557C67">
        <w:rPr>
          <w:rFonts w:ascii="Verdana" w:hAnsi="Verdana"/>
          <w:sz w:val="22"/>
          <w:szCs w:val="22"/>
        </w:rPr>
        <w:t xml:space="preserve"> </w:t>
      </w:r>
      <w:r w:rsidR="00B3341B" w:rsidRPr="00557C67">
        <w:rPr>
          <w:rFonts w:ascii="Verdana" w:hAnsi="Verdana"/>
          <w:sz w:val="22"/>
          <w:szCs w:val="22"/>
        </w:rPr>
        <w:t>a draft</w:t>
      </w:r>
      <w:r w:rsidR="00132403" w:rsidRPr="00557C67">
        <w:rPr>
          <w:rFonts w:ascii="Verdana" w:hAnsi="Verdana"/>
          <w:sz w:val="22"/>
          <w:szCs w:val="22"/>
        </w:rPr>
        <w:t xml:space="preserve"> </w:t>
      </w:r>
      <w:r w:rsidRPr="00557C67">
        <w:rPr>
          <w:rFonts w:ascii="Verdana" w:hAnsi="Verdana"/>
          <w:sz w:val="22"/>
          <w:szCs w:val="22"/>
        </w:rPr>
        <w:t>article</w:t>
      </w:r>
      <w:r w:rsidR="00132403" w:rsidRPr="00557C67">
        <w:rPr>
          <w:rFonts w:ascii="Verdana" w:hAnsi="Verdana"/>
          <w:sz w:val="22"/>
          <w:szCs w:val="22"/>
        </w:rPr>
        <w:t xml:space="preserve">). </w:t>
      </w:r>
      <w:r w:rsidR="00B3341B" w:rsidRPr="00557C67">
        <w:rPr>
          <w:rFonts w:ascii="Verdana" w:hAnsi="Verdana"/>
          <w:sz w:val="22"/>
          <w:szCs w:val="22"/>
        </w:rPr>
        <w:t xml:space="preserve">The person in question must then actually make </w:t>
      </w:r>
      <w:r w:rsidRPr="00557C67">
        <w:rPr>
          <w:rFonts w:ascii="Verdana" w:hAnsi="Verdana"/>
          <w:sz w:val="22"/>
          <w:szCs w:val="22"/>
        </w:rPr>
        <w:t>a</w:t>
      </w:r>
      <w:r w:rsidR="00132403" w:rsidRPr="00557C67">
        <w:rPr>
          <w:rFonts w:ascii="Verdana" w:hAnsi="Verdana"/>
          <w:sz w:val="22"/>
          <w:szCs w:val="22"/>
        </w:rPr>
        <w:t xml:space="preserve"> </w:t>
      </w:r>
      <w:r w:rsidR="00B3341B" w:rsidRPr="00557C67">
        <w:rPr>
          <w:rFonts w:ascii="Verdana" w:hAnsi="Verdana"/>
          <w:sz w:val="22"/>
          <w:szCs w:val="22"/>
        </w:rPr>
        <w:t xml:space="preserve">substantial </w:t>
      </w:r>
      <w:r w:rsidR="00021052" w:rsidRPr="00557C67">
        <w:rPr>
          <w:rFonts w:ascii="Verdana" w:hAnsi="Verdana"/>
          <w:sz w:val="22"/>
          <w:szCs w:val="22"/>
        </w:rPr>
        <w:t>contribution</w:t>
      </w:r>
      <w:r w:rsidR="00B3341B" w:rsidRPr="00557C67">
        <w:rPr>
          <w:rFonts w:ascii="Verdana" w:hAnsi="Verdana"/>
          <w:sz w:val="22"/>
          <w:szCs w:val="22"/>
        </w:rPr>
        <w:t xml:space="preserve"> in order to justify being credited as a co-author</w:t>
      </w:r>
      <w:r w:rsidR="00132403" w:rsidRPr="00557C67">
        <w:rPr>
          <w:rFonts w:ascii="Verdana" w:hAnsi="Verdana"/>
          <w:sz w:val="22"/>
          <w:szCs w:val="22"/>
        </w:rPr>
        <w:t>.</w:t>
      </w:r>
    </w:p>
    <w:p w14:paraId="3E1B06A5" w14:textId="77777777" w:rsidR="00132403" w:rsidRPr="00557C67" w:rsidRDefault="00B3341B" w:rsidP="007C6816">
      <w:pPr>
        <w:numPr>
          <w:ilvl w:val="0"/>
          <w:numId w:val="20"/>
        </w:numPr>
        <w:rPr>
          <w:rFonts w:ascii="Verdana" w:hAnsi="Verdana"/>
          <w:sz w:val="22"/>
          <w:szCs w:val="22"/>
        </w:rPr>
      </w:pPr>
      <w:r w:rsidRPr="00557C67">
        <w:rPr>
          <w:rFonts w:ascii="Verdana" w:hAnsi="Verdana"/>
          <w:sz w:val="22"/>
          <w:szCs w:val="22"/>
        </w:rPr>
        <w:t xml:space="preserve">At least </w:t>
      </w:r>
      <w:r w:rsidR="00AB28BE" w:rsidRPr="00557C67">
        <w:rPr>
          <w:rFonts w:ascii="Verdana" w:hAnsi="Verdana"/>
          <w:sz w:val="22"/>
          <w:szCs w:val="22"/>
        </w:rPr>
        <w:t>two</w:t>
      </w:r>
      <w:r w:rsidR="00132403" w:rsidRPr="00557C67">
        <w:rPr>
          <w:rFonts w:ascii="Verdana" w:hAnsi="Verdana"/>
          <w:sz w:val="22"/>
          <w:szCs w:val="22"/>
        </w:rPr>
        <w:t xml:space="preserve"> </w:t>
      </w:r>
      <w:r w:rsidRPr="00557C67">
        <w:rPr>
          <w:rFonts w:ascii="Verdana" w:hAnsi="Verdana"/>
          <w:sz w:val="22"/>
          <w:szCs w:val="22"/>
        </w:rPr>
        <w:t xml:space="preserve">members of </w:t>
      </w:r>
      <w:r w:rsidR="00AB28BE" w:rsidRPr="00557C67">
        <w:rPr>
          <w:rFonts w:ascii="Verdana" w:hAnsi="Verdana"/>
          <w:sz w:val="22"/>
          <w:szCs w:val="22"/>
        </w:rPr>
        <w:t>the</w:t>
      </w:r>
      <w:r w:rsidR="00132403" w:rsidRPr="00557C67">
        <w:rPr>
          <w:rFonts w:ascii="Verdana" w:hAnsi="Verdana"/>
          <w:sz w:val="22"/>
          <w:szCs w:val="22"/>
        </w:rPr>
        <w:t xml:space="preserve"> HELIUS DB </w:t>
      </w:r>
      <w:r w:rsidRPr="00557C67">
        <w:rPr>
          <w:rFonts w:ascii="Verdana" w:hAnsi="Verdana"/>
          <w:sz w:val="22"/>
          <w:szCs w:val="22"/>
        </w:rPr>
        <w:t xml:space="preserve">must </w:t>
      </w:r>
      <w:r w:rsidR="00D10CDD" w:rsidRPr="00557C67">
        <w:rPr>
          <w:rFonts w:ascii="Verdana" w:hAnsi="Verdana"/>
          <w:sz w:val="22"/>
          <w:szCs w:val="22"/>
        </w:rPr>
        <w:t xml:space="preserve">co-author </w:t>
      </w:r>
      <w:r w:rsidRPr="00557C67">
        <w:rPr>
          <w:rFonts w:ascii="Verdana" w:hAnsi="Verdana"/>
          <w:sz w:val="22"/>
          <w:szCs w:val="22"/>
        </w:rPr>
        <w:t>every HELIUS publication</w:t>
      </w:r>
      <w:r w:rsidR="00132403" w:rsidRPr="00557C67">
        <w:rPr>
          <w:rFonts w:ascii="Verdana" w:hAnsi="Verdana"/>
          <w:sz w:val="22"/>
          <w:szCs w:val="22"/>
        </w:rPr>
        <w:t>:</w:t>
      </w:r>
    </w:p>
    <w:p w14:paraId="2DDACEF8" w14:textId="7A9E286D" w:rsidR="00132403" w:rsidRPr="00557C67" w:rsidRDefault="00B3341B" w:rsidP="007C6816">
      <w:pPr>
        <w:numPr>
          <w:ilvl w:val="0"/>
          <w:numId w:val="21"/>
        </w:numPr>
        <w:rPr>
          <w:rFonts w:ascii="Verdana" w:hAnsi="Verdana"/>
          <w:sz w:val="22"/>
          <w:szCs w:val="22"/>
        </w:rPr>
      </w:pPr>
      <w:r w:rsidRPr="00557C67">
        <w:rPr>
          <w:rFonts w:ascii="Verdana" w:hAnsi="Verdana"/>
          <w:sz w:val="22"/>
          <w:szCs w:val="22"/>
        </w:rPr>
        <w:lastRenderedPageBreak/>
        <w:t>First, the Theme Leader for the research theme to which the publication relates (cardiovascula</w:t>
      </w:r>
      <w:r w:rsidR="00132403" w:rsidRPr="00557C67">
        <w:rPr>
          <w:rFonts w:ascii="Verdana" w:hAnsi="Verdana"/>
          <w:sz w:val="22"/>
          <w:szCs w:val="22"/>
        </w:rPr>
        <w:t>r</w:t>
      </w:r>
      <w:r w:rsidRPr="00557C67">
        <w:rPr>
          <w:rFonts w:ascii="Verdana" w:hAnsi="Verdana"/>
          <w:sz w:val="22"/>
          <w:szCs w:val="22"/>
        </w:rPr>
        <w:t>:</w:t>
      </w:r>
      <w:r w:rsidR="00132403" w:rsidRPr="00557C67">
        <w:rPr>
          <w:rFonts w:ascii="Verdana" w:hAnsi="Verdana"/>
          <w:sz w:val="22"/>
          <w:szCs w:val="22"/>
        </w:rPr>
        <w:t xml:space="preserve"> </w:t>
      </w:r>
      <w:r w:rsidR="004B58F1">
        <w:rPr>
          <w:rFonts w:ascii="Verdana" w:hAnsi="Verdana"/>
          <w:sz w:val="22"/>
          <w:szCs w:val="22"/>
        </w:rPr>
        <w:t xml:space="preserve">Bert-Jan van den Born </w:t>
      </w:r>
      <w:r w:rsidR="008B5272">
        <w:rPr>
          <w:rFonts w:ascii="Verdana" w:hAnsi="Verdana"/>
          <w:sz w:val="22"/>
          <w:szCs w:val="22"/>
        </w:rPr>
        <w:t>and/</w:t>
      </w:r>
      <w:r w:rsidR="004B58F1">
        <w:rPr>
          <w:rFonts w:ascii="Verdana" w:hAnsi="Verdana"/>
          <w:sz w:val="22"/>
          <w:szCs w:val="22"/>
        </w:rPr>
        <w:t>or Eric Moll Van Charante</w:t>
      </w:r>
      <w:r w:rsidR="00660B3A">
        <w:rPr>
          <w:rFonts w:ascii="Verdana" w:hAnsi="Verdana"/>
          <w:sz w:val="22"/>
          <w:szCs w:val="22"/>
        </w:rPr>
        <w:t xml:space="preserve"> (shared Theme Leadership)</w:t>
      </w:r>
      <w:r w:rsidR="00132403" w:rsidRPr="00557C67">
        <w:rPr>
          <w:rFonts w:ascii="Verdana" w:hAnsi="Verdana"/>
          <w:sz w:val="22"/>
          <w:szCs w:val="22"/>
        </w:rPr>
        <w:t xml:space="preserve">; </w:t>
      </w:r>
      <w:r w:rsidR="0096791C" w:rsidRPr="00557C67">
        <w:rPr>
          <w:rFonts w:ascii="Verdana" w:hAnsi="Verdana"/>
          <w:sz w:val="22"/>
          <w:szCs w:val="22"/>
        </w:rPr>
        <w:t>infectious disease</w:t>
      </w:r>
      <w:r w:rsidRPr="00557C67">
        <w:rPr>
          <w:rFonts w:ascii="Verdana" w:hAnsi="Verdana"/>
          <w:sz w:val="22"/>
          <w:szCs w:val="22"/>
        </w:rPr>
        <w:t>:</w:t>
      </w:r>
      <w:r w:rsidR="00132403" w:rsidRPr="00557C67">
        <w:rPr>
          <w:rFonts w:ascii="Verdana" w:hAnsi="Verdana"/>
          <w:sz w:val="22"/>
          <w:szCs w:val="22"/>
        </w:rPr>
        <w:t xml:space="preserve"> Maria Prins; </w:t>
      </w:r>
      <w:r w:rsidR="0096791C" w:rsidRPr="00557C67">
        <w:rPr>
          <w:rFonts w:ascii="Verdana" w:hAnsi="Verdana"/>
          <w:sz w:val="22"/>
          <w:szCs w:val="22"/>
        </w:rPr>
        <w:t>mental</w:t>
      </w:r>
      <w:r w:rsidR="00132403" w:rsidRPr="00557C67">
        <w:rPr>
          <w:rFonts w:ascii="Verdana" w:hAnsi="Verdana"/>
          <w:sz w:val="22"/>
          <w:szCs w:val="22"/>
        </w:rPr>
        <w:t xml:space="preserve"> </w:t>
      </w:r>
      <w:r w:rsidR="00AB28BE" w:rsidRPr="00557C67">
        <w:rPr>
          <w:rFonts w:ascii="Verdana" w:hAnsi="Verdana"/>
          <w:sz w:val="22"/>
          <w:szCs w:val="22"/>
        </w:rPr>
        <w:t>health</w:t>
      </w:r>
      <w:r w:rsidRPr="00557C67">
        <w:rPr>
          <w:rFonts w:ascii="Verdana" w:hAnsi="Verdana"/>
          <w:sz w:val="22"/>
          <w:szCs w:val="22"/>
        </w:rPr>
        <w:t>:</w:t>
      </w:r>
      <w:r w:rsidR="00132403" w:rsidRPr="00557C67">
        <w:rPr>
          <w:rFonts w:ascii="Verdana" w:hAnsi="Verdana"/>
          <w:sz w:val="22"/>
          <w:szCs w:val="22"/>
        </w:rPr>
        <w:t xml:space="preserve"> </w:t>
      </w:r>
      <w:proofErr w:type="spellStart"/>
      <w:r w:rsidR="004B58F1">
        <w:rPr>
          <w:rFonts w:ascii="Verdana" w:hAnsi="Verdana"/>
          <w:sz w:val="22"/>
          <w:szCs w:val="22"/>
        </w:rPr>
        <w:t>Anja</w:t>
      </w:r>
      <w:proofErr w:type="spellEnd"/>
      <w:r w:rsidR="004B58F1">
        <w:rPr>
          <w:rFonts w:ascii="Verdana" w:hAnsi="Verdana"/>
          <w:sz w:val="22"/>
          <w:szCs w:val="22"/>
        </w:rPr>
        <w:t xml:space="preserve"> Lok</w:t>
      </w:r>
      <w:r w:rsidR="00132403" w:rsidRPr="00557C67">
        <w:rPr>
          <w:rFonts w:ascii="Verdana" w:hAnsi="Verdana"/>
          <w:sz w:val="22"/>
          <w:szCs w:val="22"/>
        </w:rPr>
        <w:t xml:space="preserve">) </w:t>
      </w:r>
      <w:r w:rsidRPr="00557C67">
        <w:rPr>
          <w:rFonts w:ascii="Verdana" w:hAnsi="Verdana"/>
          <w:sz w:val="22"/>
          <w:szCs w:val="22"/>
        </w:rPr>
        <w:t xml:space="preserve">must </w:t>
      </w:r>
      <w:r w:rsidR="00132403" w:rsidRPr="00557C67">
        <w:rPr>
          <w:rFonts w:ascii="Verdana" w:hAnsi="Verdana"/>
          <w:sz w:val="22"/>
          <w:szCs w:val="22"/>
        </w:rPr>
        <w:t>be</w:t>
      </w:r>
      <w:r w:rsidRPr="00557C67">
        <w:rPr>
          <w:rFonts w:ascii="Verdana" w:hAnsi="Verdana"/>
          <w:sz w:val="22"/>
          <w:szCs w:val="22"/>
        </w:rPr>
        <w:t xml:space="preserve"> </w:t>
      </w:r>
      <w:r w:rsidR="00D10CDD" w:rsidRPr="00557C67">
        <w:rPr>
          <w:rFonts w:ascii="Verdana" w:hAnsi="Verdana"/>
          <w:sz w:val="22"/>
          <w:szCs w:val="22"/>
        </w:rPr>
        <w:t>a co-author</w:t>
      </w:r>
      <w:r w:rsidR="00132403" w:rsidRPr="00557C67">
        <w:rPr>
          <w:rFonts w:ascii="Verdana" w:hAnsi="Verdana"/>
          <w:sz w:val="22"/>
          <w:szCs w:val="22"/>
        </w:rPr>
        <w:t xml:space="preserve">. </w:t>
      </w:r>
      <w:r w:rsidR="00AB28BE" w:rsidRPr="00557C67">
        <w:rPr>
          <w:rFonts w:ascii="Verdana" w:hAnsi="Verdana"/>
          <w:sz w:val="22"/>
          <w:szCs w:val="22"/>
        </w:rPr>
        <w:t>If</w:t>
      </w:r>
      <w:r w:rsidR="00132403" w:rsidRPr="00557C67">
        <w:rPr>
          <w:rFonts w:ascii="Verdana" w:hAnsi="Verdana"/>
          <w:sz w:val="22"/>
          <w:szCs w:val="22"/>
        </w:rPr>
        <w:t xml:space="preserve"> </w:t>
      </w:r>
      <w:r w:rsidR="00AB28BE" w:rsidRPr="00557C67">
        <w:rPr>
          <w:rFonts w:ascii="Verdana" w:hAnsi="Verdana"/>
          <w:sz w:val="22"/>
          <w:szCs w:val="22"/>
        </w:rPr>
        <w:t>the</w:t>
      </w:r>
      <w:r w:rsidR="00132403" w:rsidRPr="00557C67">
        <w:rPr>
          <w:rFonts w:ascii="Verdana" w:hAnsi="Verdana"/>
          <w:sz w:val="22"/>
          <w:szCs w:val="22"/>
        </w:rPr>
        <w:t xml:space="preserve"> </w:t>
      </w:r>
      <w:r w:rsidR="00D10CDD" w:rsidRPr="00557C67">
        <w:rPr>
          <w:rFonts w:ascii="Verdana" w:hAnsi="Verdana"/>
          <w:sz w:val="22"/>
          <w:szCs w:val="22"/>
        </w:rPr>
        <w:t xml:space="preserve">publication relates to two </w:t>
      </w:r>
      <w:r w:rsidR="00AB28BE" w:rsidRPr="00557C67">
        <w:rPr>
          <w:rFonts w:ascii="Verdana" w:hAnsi="Verdana"/>
          <w:sz w:val="22"/>
          <w:szCs w:val="22"/>
        </w:rPr>
        <w:t xml:space="preserve">research </w:t>
      </w:r>
      <w:r w:rsidR="005166E5" w:rsidRPr="00557C67">
        <w:rPr>
          <w:rFonts w:ascii="Verdana" w:hAnsi="Verdana"/>
          <w:sz w:val="22"/>
          <w:szCs w:val="22"/>
        </w:rPr>
        <w:t>theme</w:t>
      </w:r>
      <w:r w:rsidR="00D10CDD" w:rsidRPr="00557C67">
        <w:rPr>
          <w:rFonts w:ascii="Verdana" w:hAnsi="Verdana"/>
          <w:sz w:val="22"/>
          <w:szCs w:val="22"/>
        </w:rPr>
        <w:t xml:space="preserve">s, both the relevant </w:t>
      </w:r>
      <w:r w:rsidR="00021052" w:rsidRPr="00557C67">
        <w:rPr>
          <w:rFonts w:ascii="Verdana" w:hAnsi="Verdana"/>
          <w:sz w:val="22"/>
          <w:szCs w:val="22"/>
        </w:rPr>
        <w:t>Theme Leader</w:t>
      </w:r>
      <w:r w:rsidR="00132403" w:rsidRPr="00557C67">
        <w:rPr>
          <w:rFonts w:ascii="Verdana" w:hAnsi="Verdana"/>
          <w:sz w:val="22"/>
          <w:szCs w:val="22"/>
        </w:rPr>
        <w:t>s</w:t>
      </w:r>
      <w:r w:rsidR="00D10CDD" w:rsidRPr="00557C67">
        <w:rPr>
          <w:rFonts w:ascii="Verdana" w:hAnsi="Verdana"/>
          <w:sz w:val="22"/>
          <w:szCs w:val="22"/>
        </w:rPr>
        <w:t xml:space="preserve"> </w:t>
      </w:r>
      <w:r w:rsidR="00FA1382" w:rsidRPr="00557C67">
        <w:rPr>
          <w:rFonts w:ascii="Verdana" w:hAnsi="Verdana"/>
          <w:sz w:val="22"/>
          <w:szCs w:val="22"/>
        </w:rPr>
        <w:t>may</w:t>
      </w:r>
      <w:r w:rsidR="00D10CDD" w:rsidRPr="00557C67">
        <w:rPr>
          <w:rFonts w:ascii="Verdana" w:hAnsi="Verdana"/>
          <w:sz w:val="22"/>
          <w:szCs w:val="22"/>
        </w:rPr>
        <w:t xml:space="preserve"> be co-authors</w:t>
      </w:r>
      <w:r w:rsidR="00132403" w:rsidRPr="00557C67">
        <w:rPr>
          <w:rFonts w:ascii="Verdana" w:hAnsi="Verdana"/>
          <w:sz w:val="22"/>
          <w:szCs w:val="22"/>
        </w:rPr>
        <w:t xml:space="preserve">. </w:t>
      </w:r>
      <w:r w:rsidR="00AB28BE" w:rsidRPr="00557C67">
        <w:rPr>
          <w:rFonts w:ascii="Verdana" w:hAnsi="Verdana"/>
          <w:sz w:val="22"/>
          <w:szCs w:val="22"/>
        </w:rPr>
        <w:t>If</w:t>
      </w:r>
      <w:r w:rsidR="00132403" w:rsidRPr="00557C67">
        <w:rPr>
          <w:rFonts w:ascii="Verdana" w:hAnsi="Verdana"/>
          <w:sz w:val="22"/>
          <w:szCs w:val="22"/>
        </w:rPr>
        <w:t xml:space="preserve"> </w:t>
      </w:r>
      <w:r w:rsidR="00AB28BE" w:rsidRPr="00557C67">
        <w:rPr>
          <w:rFonts w:ascii="Verdana" w:hAnsi="Verdana"/>
          <w:sz w:val="22"/>
          <w:szCs w:val="22"/>
        </w:rPr>
        <w:t>the</w:t>
      </w:r>
      <w:r w:rsidR="00132403" w:rsidRPr="00557C67">
        <w:rPr>
          <w:rFonts w:ascii="Verdana" w:hAnsi="Verdana"/>
          <w:sz w:val="22"/>
          <w:szCs w:val="22"/>
        </w:rPr>
        <w:t xml:space="preserve"> </w:t>
      </w:r>
      <w:r w:rsidR="00D10CDD" w:rsidRPr="00557C67">
        <w:rPr>
          <w:rFonts w:ascii="Verdana" w:hAnsi="Verdana"/>
          <w:sz w:val="22"/>
          <w:szCs w:val="22"/>
        </w:rPr>
        <w:t xml:space="preserve">publication is of a general nature, one </w:t>
      </w:r>
      <w:r w:rsidR="00021052" w:rsidRPr="00557C67">
        <w:rPr>
          <w:rFonts w:ascii="Verdana" w:hAnsi="Verdana"/>
          <w:sz w:val="22"/>
          <w:szCs w:val="22"/>
        </w:rPr>
        <w:t>Theme Leader</w:t>
      </w:r>
      <w:r w:rsidR="00132403" w:rsidRPr="00557C67">
        <w:rPr>
          <w:rFonts w:ascii="Verdana" w:hAnsi="Verdana"/>
          <w:sz w:val="22"/>
          <w:szCs w:val="22"/>
        </w:rPr>
        <w:t xml:space="preserve"> </w:t>
      </w:r>
      <w:r w:rsidR="00AB28BE" w:rsidRPr="00557C67">
        <w:rPr>
          <w:rFonts w:ascii="Verdana" w:hAnsi="Verdana"/>
          <w:sz w:val="22"/>
          <w:szCs w:val="22"/>
        </w:rPr>
        <w:t>or</w:t>
      </w:r>
      <w:r w:rsidR="00B35752" w:rsidRPr="00557C67">
        <w:rPr>
          <w:rFonts w:ascii="Verdana" w:hAnsi="Verdana"/>
          <w:sz w:val="22"/>
          <w:szCs w:val="22"/>
        </w:rPr>
        <w:t xml:space="preserve"> </w:t>
      </w:r>
      <w:r w:rsidR="00D10CDD" w:rsidRPr="00557C67">
        <w:rPr>
          <w:rFonts w:ascii="Verdana" w:hAnsi="Verdana"/>
          <w:sz w:val="22"/>
          <w:szCs w:val="22"/>
        </w:rPr>
        <w:t xml:space="preserve">another </w:t>
      </w:r>
      <w:r w:rsidR="00B35752" w:rsidRPr="00557C67">
        <w:rPr>
          <w:rFonts w:ascii="Verdana" w:hAnsi="Verdana"/>
          <w:sz w:val="22"/>
          <w:szCs w:val="22"/>
        </w:rPr>
        <w:t>D</w:t>
      </w:r>
      <w:r w:rsidR="00615CB9" w:rsidRPr="00557C67">
        <w:rPr>
          <w:rFonts w:ascii="Verdana" w:hAnsi="Verdana"/>
          <w:sz w:val="22"/>
          <w:szCs w:val="22"/>
        </w:rPr>
        <w:t>B</w:t>
      </w:r>
      <w:r w:rsidR="00B35752" w:rsidRPr="00557C67">
        <w:rPr>
          <w:rFonts w:ascii="Verdana" w:hAnsi="Verdana"/>
          <w:sz w:val="22"/>
          <w:szCs w:val="22"/>
        </w:rPr>
        <w:t xml:space="preserve"> </w:t>
      </w:r>
      <w:r w:rsidR="00D10CDD" w:rsidRPr="00557C67">
        <w:rPr>
          <w:rFonts w:ascii="Verdana" w:hAnsi="Verdana"/>
          <w:sz w:val="22"/>
          <w:szCs w:val="22"/>
        </w:rPr>
        <w:t>member is selected on the basis of consultation</w:t>
      </w:r>
      <w:r w:rsidR="00132403" w:rsidRPr="00557C67">
        <w:rPr>
          <w:rFonts w:ascii="Verdana" w:hAnsi="Verdana"/>
          <w:sz w:val="22"/>
          <w:szCs w:val="22"/>
        </w:rPr>
        <w:t>.</w:t>
      </w:r>
      <w:r w:rsidR="004302AB" w:rsidRPr="00557C67">
        <w:rPr>
          <w:rFonts w:ascii="Verdana" w:hAnsi="Verdana"/>
          <w:sz w:val="22"/>
          <w:szCs w:val="22"/>
        </w:rPr>
        <w:t xml:space="preserve"> </w:t>
      </w:r>
      <w:r w:rsidR="00AB28BE" w:rsidRPr="00557C67">
        <w:rPr>
          <w:rFonts w:ascii="Verdana" w:hAnsi="Verdana"/>
          <w:sz w:val="22"/>
          <w:szCs w:val="22"/>
        </w:rPr>
        <w:t>If</w:t>
      </w:r>
      <w:r w:rsidR="004302AB" w:rsidRPr="00557C67">
        <w:rPr>
          <w:rFonts w:ascii="Verdana" w:hAnsi="Verdana"/>
          <w:sz w:val="22"/>
          <w:szCs w:val="22"/>
        </w:rPr>
        <w:t xml:space="preserve"> </w:t>
      </w:r>
      <w:r w:rsidR="00AB28BE" w:rsidRPr="00557C67">
        <w:rPr>
          <w:rFonts w:ascii="Verdana" w:hAnsi="Verdana"/>
          <w:sz w:val="22"/>
          <w:szCs w:val="22"/>
        </w:rPr>
        <w:t>the</w:t>
      </w:r>
      <w:r w:rsidR="004302AB" w:rsidRPr="00557C67">
        <w:rPr>
          <w:rFonts w:ascii="Verdana" w:hAnsi="Verdana"/>
          <w:sz w:val="22"/>
          <w:szCs w:val="22"/>
        </w:rPr>
        <w:t xml:space="preserve"> </w:t>
      </w:r>
      <w:r w:rsidR="00D10CDD" w:rsidRPr="00557C67">
        <w:rPr>
          <w:rFonts w:ascii="Verdana" w:hAnsi="Verdana"/>
          <w:sz w:val="22"/>
          <w:szCs w:val="22"/>
        </w:rPr>
        <w:t xml:space="preserve">publication does not relate to any of </w:t>
      </w:r>
      <w:r w:rsidR="00AB28BE" w:rsidRPr="00557C67">
        <w:rPr>
          <w:rFonts w:ascii="Verdana" w:hAnsi="Verdana"/>
          <w:sz w:val="22"/>
          <w:szCs w:val="22"/>
        </w:rPr>
        <w:t>the</w:t>
      </w:r>
      <w:r w:rsidR="004302AB" w:rsidRPr="00557C67">
        <w:rPr>
          <w:rFonts w:ascii="Verdana" w:hAnsi="Verdana"/>
          <w:sz w:val="22"/>
          <w:szCs w:val="22"/>
        </w:rPr>
        <w:t xml:space="preserve"> </w:t>
      </w:r>
      <w:r w:rsidR="00AB28BE" w:rsidRPr="00557C67">
        <w:rPr>
          <w:rFonts w:ascii="Verdana" w:hAnsi="Verdana"/>
          <w:sz w:val="22"/>
          <w:szCs w:val="22"/>
        </w:rPr>
        <w:t xml:space="preserve">research </w:t>
      </w:r>
      <w:r w:rsidR="005166E5" w:rsidRPr="00557C67">
        <w:rPr>
          <w:rFonts w:ascii="Verdana" w:hAnsi="Verdana"/>
          <w:sz w:val="22"/>
          <w:szCs w:val="22"/>
        </w:rPr>
        <w:t>theme</w:t>
      </w:r>
      <w:r w:rsidR="004302AB" w:rsidRPr="00557C67">
        <w:rPr>
          <w:rFonts w:ascii="Verdana" w:hAnsi="Verdana"/>
          <w:sz w:val="22"/>
          <w:szCs w:val="22"/>
        </w:rPr>
        <w:t xml:space="preserve">s, </w:t>
      </w:r>
      <w:r w:rsidR="00AB28BE" w:rsidRPr="00557C67">
        <w:rPr>
          <w:rFonts w:ascii="Verdana" w:hAnsi="Verdana"/>
          <w:sz w:val="22"/>
          <w:szCs w:val="22"/>
        </w:rPr>
        <w:t>the</w:t>
      </w:r>
      <w:r w:rsidR="004302AB" w:rsidRPr="00557C67">
        <w:rPr>
          <w:rFonts w:ascii="Verdana" w:hAnsi="Verdana"/>
          <w:sz w:val="22"/>
          <w:szCs w:val="22"/>
        </w:rPr>
        <w:t xml:space="preserve"> DB </w:t>
      </w:r>
      <w:r w:rsidR="00D10CDD" w:rsidRPr="00557C67">
        <w:rPr>
          <w:rFonts w:ascii="Verdana" w:hAnsi="Verdana"/>
          <w:sz w:val="22"/>
          <w:szCs w:val="22"/>
        </w:rPr>
        <w:t xml:space="preserve">selects one </w:t>
      </w:r>
      <w:r w:rsidR="00766B15" w:rsidRPr="00557C67">
        <w:rPr>
          <w:rFonts w:ascii="Verdana" w:hAnsi="Verdana"/>
          <w:sz w:val="22"/>
          <w:szCs w:val="22"/>
        </w:rPr>
        <w:t xml:space="preserve">DB </w:t>
      </w:r>
      <w:r w:rsidR="00D10CDD" w:rsidRPr="00557C67">
        <w:rPr>
          <w:rFonts w:ascii="Verdana" w:hAnsi="Verdana"/>
          <w:sz w:val="22"/>
          <w:szCs w:val="22"/>
        </w:rPr>
        <w:t xml:space="preserve">member to </w:t>
      </w:r>
      <w:r w:rsidRPr="00557C67">
        <w:rPr>
          <w:rFonts w:ascii="Verdana" w:hAnsi="Verdana"/>
          <w:sz w:val="22"/>
          <w:szCs w:val="22"/>
        </w:rPr>
        <w:t>co-author</w:t>
      </w:r>
      <w:r w:rsidR="00766B15" w:rsidRPr="00557C67">
        <w:rPr>
          <w:rFonts w:ascii="Verdana" w:hAnsi="Verdana"/>
          <w:sz w:val="22"/>
          <w:szCs w:val="22"/>
        </w:rPr>
        <w:t xml:space="preserve"> </w:t>
      </w:r>
      <w:r w:rsidR="00D10CDD" w:rsidRPr="00557C67">
        <w:rPr>
          <w:rFonts w:ascii="Verdana" w:hAnsi="Verdana"/>
          <w:sz w:val="22"/>
          <w:szCs w:val="22"/>
        </w:rPr>
        <w:t>the publication</w:t>
      </w:r>
      <w:r w:rsidR="004302AB" w:rsidRPr="00557C67">
        <w:rPr>
          <w:rFonts w:ascii="Verdana" w:hAnsi="Verdana"/>
          <w:sz w:val="22"/>
          <w:szCs w:val="22"/>
        </w:rPr>
        <w:t>.</w:t>
      </w:r>
    </w:p>
    <w:p w14:paraId="3E42D091" w14:textId="3C10E309" w:rsidR="00132403" w:rsidRPr="00557C67" w:rsidRDefault="00D10CDD" w:rsidP="007C6816">
      <w:pPr>
        <w:numPr>
          <w:ilvl w:val="0"/>
          <w:numId w:val="21"/>
        </w:numPr>
        <w:rPr>
          <w:rFonts w:ascii="Verdana" w:hAnsi="Verdana"/>
          <w:sz w:val="22"/>
          <w:szCs w:val="22"/>
        </w:rPr>
      </w:pPr>
      <w:r w:rsidRPr="00557C67">
        <w:rPr>
          <w:rFonts w:ascii="Verdana" w:hAnsi="Verdana"/>
          <w:sz w:val="22"/>
          <w:szCs w:val="22"/>
        </w:rPr>
        <w:t xml:space="preserve">Second, </w:t>
      </w:r>
      <w:r w:rsidR="009E1593">
        <w:rPr>
          <w:rFonts w:ascii="Verdana" w:hAnsi="Verdana"/>
          <w:sz w:val="22"/>
          <w:szCs w:val="22"/>
        </w:rPr>
        <w:t xml:space="preserve">in principle </w:t>
      </w:r>
      <w:r w:rsidR="008B5272">
        <w:rPr>
          <w:rFonts w:ascii="Verdana" w:hAnsi="Verdana"/>
          <w:sz w:val="22"/>
          <w:szCs w:val="22"/>
        </w:rPr>
        <w:t xml:space="preserve">the </w:t>
      </w:r>
      <w:r w:rsidR="00AB28BE" w:rsidRPr="00557C67">
        <w:rPr>
          <w:rFonts w:ascii="Verdana" w:hAnsi="Verdana"/>
          <w:sz w:val="22"/>
          <w:szCs w:val="22"/>
        </w:rPr>
        <w:t>Scientific</w:t>
      </w:r>
      <w:r w:rsidR="00132403" w:rsidRPr="00557C67">
        <w:rPr>
          <w:rFonts w:ascii="Verdana" w:hAnsi="Verdana"/>
          <w:sz w:val="22"/>
          <w:szCs w:val="22"/>
        </w:rPr>
        <w:t xml:space="preserve"> </w:t>
      </w:r>
      <w:r w:rsidR="00103E0D" w:rsidRPr="00557C67">
        <w:rPr>
          <w:rFonts w:ascii="Verdana" w:hAnsi="Verdana"/>
          <w:sz w:val="22"/>
          <w:szCs w:val="22"/>
        </w:rPr>
        <w:t>C</w:t>
      </w:r>
      <w:r w:rsidR="00132403" w:rsidRPr="00557C67">
        <w:rPr>
          <w:rFonts w:ascii="Verdana" w:hAnsi="Verdana"/>
          <w:sz w:val="22"/>
          <w:szCs w:val="22"/>
        </w:rPr>
        <w:t>o</w:t>
      </w:r>
      <w:r w:rsidR="00021052" w:rsidRPr="00557C67">
        <w:rPr>
          <w:rFonts w:ascii="Verdana" w:hAnsi="Verdana"/>
          <w:sz w:val="22"/>
          <w:szCs w:val="22"/>
        </w:rPr>
        <w:t>o</w:t>
      </w:r>
      <w:r w:rsidR="00132403" w:rsidRPr="00557C67">
        <w:rPr>
          <w:rFonts w:ascii="Verdana" w:hAnsi="Verdana"/>
          <w:sz w:val="22"/>
          <w:szCs w:val="22"/>
        </w:rPr>
        <w:t xml:space="preserve">rdinator </w:t>
      </w:r>
      <w:r w:rsidRPr="00557C67">
        <w:rPr>
          <w:rFonts w:ascii="Verdana" w:hAnsi="Verdana"/>
          <w:sz w:val="22"/>
          <w:szCs w:val="22"/>
        </w:rPr>
        <w:t xml:space="preserve">must co-author the publication </w:t>
      </w:r>
      <w:r w:rsidR="00AB28BE" w:rsidRPr="00557C67">
        <w:rPr>
          <w:rFonts w:ascii="Verdana" w:hAnsi="Verdana"/>
          <w:sz w:val="22"/>
          <w:szCs w:val="22"/>
        </w:rPr>
        <w:t>with</w:t>
      </w:r>
      <w:r w:rsidR="00132403" w:rsidRPr="00557C67">
        <w:rPr>
          <w:rFonts w:ascii="Verdana" w:hAnsi="Verdana"/>
          <w:sz w:val="22"/>
          <w:szCs w:val="22"/>
        </w:rPr>
        <w:t xml:space="preserve"> </w:t>
      </w:r>
      <w:r w:rsidRPr="00557C67">
        <w:rPr>
          <w:rFonts w:ascii="Verdana" w:hAnsi="Verdana"/>
          <w:sz w:val="22"/>
          <w:szCs w:val="22"/>
        </w:rPr>
        <w:t xml:space="preserve">a view to assuring </w:t>
      </w:r>
      <w:r w:rsidR="00132403" w:rsidRPr="00557C67">
        <w:rPr>
          <w:rFonts w:ascii="Verdana" w:hAnsi="Verdana"/>
          <w:sz w:val="22"/>
          <w:szCs w:val="22"/>
        </w:rPr>
        <w:t>consisten</w:t>
      </w:r>
      <w:r w:rsidRPr="00557C67">
        <w:rPr>
          <w:rFonts w:ascii="Verdana" w:hAnsi="Verdana"/>
          <w:sz w:val="22"/>
          <w:szCs w:val="22"/>
        </w:rPr>
        <w:t xml:space="preserve">cy </w:t>
      </w:r>
      <w:r w:rsidR="00132403" w:rsidRPr="00557C67">
        <w:rPr>
          <w:rFonts w:ascii="Verdana" w:hAnsi="Verdana"/>
          <w:sz w:val="22"/>
          <w:szCs w:val="22"/>
        </w:rPr>
        <w:t>(</w:t>
      </w:r>
      <w:r w:rsidRPr="00557C67">
        <w:rPr>
          <w:rFonts w:ascii="Verdana" w:hAnsi="Verdana"/>
          <w:sz w:val="22"/>
          <w:szCs w:val="22"/>
        </w:rPr>
        <w:t xml:space="preserve">e.g. appropriate </w:t>
      </w:r>
      <w:r w:rsidR="00AB28BE" w:rsidRPr="00557C67">
        <w:rPr>
          <w:rFonts w:ascii="Verdana" w:hAnsi="Verdana"/>
          <w:sz w:val="22"/>
          <w:szCs w:val="22"/>
        </w:rPr>
        <w:t>general</w:t>
      </w:r>
      <w:r w:rsidR="00132403" w:rsidRPr="00557C67">
        <w:rPr>
          <w:rFonts w:ascii="Verdana" w:hAnsi="Verdana"/>
          <w:sz w:val="22"/>
          <w:szCs w:val="22"/>
        </w:rPr>
        <w:t xml:space="preserve"> </w:t>
      </w:r>
      <w:r w:rsidRPr="00557C67">
        <w:rPr>
          <w:rFonts w:ascii="Verdana" w:hAnsi="Verdana"/>
          <w:sz w:val="22"/>
          <w:szCs w:val="22"/>
        </w:rPr>
        <w:t xml:space="preserve">description </w:t>
      </w:r>
      <w:r w:rsidR="00AB28BE" w:rsidRPr="00557C67">
        <w:rPr>
          <w:rFonts w:ascii="Verdana" w:hAnsi="Verdana"/>
          <w:sz w:val="22"/>
          <w:szCs w:val="22"/>
        </w:rPr>
        <w:t>of</w:t>
      </w:r>
      <w:r w:rsidR="00132403" w:rsidRPr="00557C67">
        <w:rPr>
          <w:rFonts w:ascii="Verdana" w:hAnsi="Verdana"/>
          <w:sz w:val="22"/>
          <w:szCs w:val="22"/>
        </w:rPr>
        <w:t xml:space="preserve"> </w:t>
      </w:r>
      <w:r w:rsidR="00AB28BE" w:rsidRPr="00557C67">
        <w:rPr>
          <w:rFonts w:ascii="Verdana" w:hAnsi="Verdana"/>
          <w:sz w:val="22"/>
          <w:szCs w:val="22"/>
        </w:rPr>
        <w:t>the</w:t>
      </w:r>
      <w:r w:rsidR="00132403" w:rsidRPr="00557C67">
        <w:rPr>
          <w:rFonts w:ascii="Verdana" w:hAnsi="Verdana"/>
          <w:sz w:val="22"/>
          <w:szCs w:val="22"/>
        </w:rPr>
        <w:t xml:space="preserve"> HELIUS </w:t>
      </w:r>
      <w:r w:rsidRPr="00557C67">
        <w:rPr>
          <w:rFonts w:ascii="Verdana" w:hAnsi="Verdana"/>
          <w:sz w:val="22"/>
          <w:szCs w:val="22"/>
        </w:rPr>
        <w:t xml:space="preserve">project </w:t>
      </w:r>
      <w:r w:rsidR="00AB28BE" w:rsidRPr="00557C67">
        <w:rPr>
          <w:rFonts w:ascii="Verdana" w:hAnsi="Verdana"/>
          <w:sz w:val="22"/>
          <w:szCs w:val="22"/>
        </w:rPr>
        <w:t>and</w:t>
      </w:r>
      <w:r w:rsidR="00132403" w:rsidRPr="00557C67">
        <w:rPr>
          <w:rFonts w:ascii="Verdana" w:hAnsi="Verdana"/>
          <w:sz w:val="22"/>
          <w:szCs w:val="22"/>
        </w:rPr>
        <w:t xml:space="preserve"> </w:t>
      </w:r>
      <w:r w:rsidRPr="00557C67">
        <w:rPr>
          <w:rFonts w:ascii="Verdana" w:hAnsi="Verdana"/>
          <w:sz w:val="22"/>
          <w:szCs w:val="22"/>
        </w:rPr>
        <w:t xml:space="preserve">use of </w:t>
      </w:r>
      <w:r w:rsidR="00AB28BE" w:rsidRPr="00557C67">
        <w:rPr>
          <w:rFonts w:ascii="Verdana" w:hAnsi="Verdana"/>
          <w:sz w:val="22"/>
          <w:szCs w:val="22"/>
        </w:rPr>
        <w:t>the</w:t>
      </w:r>
      <w:r w:rsidR="00132403" w:rsidRPr="00557C67">
        <w:rPr>
          <w:rFonts w:ascii="Verdana" w:hAnsi="Verdana"/>
          <w:sz w:val="22"/>
          <w:szCs w:val="22"/>
        </w:rPr>
        <w:t xml:space="preserve"> </w:t>
      </w:r>
      <w:r w:rsidRPr="00557C67">
        <w:rPr>
          <w:rFonts w:ascii="Verdana" w:hAnsi="Verdana"/>
          <w:sz w:val="22"/>
          <w:szCs w:val="22"/>
        </w:rPr>
        <w:t>correct</w:t>
      </w:r>
      <w:r w:rsidR="00B35752" w:rsidRPr="00557C67">
        <w:rPr>
          <w:rFonts w:ascii="Verdana" w:hAnsi="Verdana"/>
          <w:sz w:val="22"/>
          <w:szCs w:val="22"/>
        </w:rPr>
        <w:t xml:space="preserve"> </w:t>
      </w:r>
      <w:r w:rsidR="00AB28BE" w:rsidRPr="00557C67">
        <w:rPr>
          <w:rFonts w:ascii="Verdana" w:hAnsi="Verdana"/>
          <w:sz w:val="22"/>
          <w:szCs w:val="22"/>
        </w:rPr>
        <w:t>methods</w:t>
      </w:r>
      <w:r w:rsidR="00132403" w:rsidRPr="00557C67">
        <w:rPr>
          <w:rFonts w:ascii="Verdana" w:hAnsi="Verdana"/>
          <w:sz w:val="22"/>
          <w:szCs w:val="22"/>
        </w:rPr>
        <w:t>).</w:t>
      </w:r>
    </w:p>
    <w:p w14:paraId="244827AA" w14:textId="2A921DC9" w:rsidR="009A49C2" w:rsidRPr="00557C67" w:rsidRDefault="00AB2E7F" w:rsidP="007C6816">
      <w:pPr>
        <w:numPr>
          <w:ilvl w:val="0"/>
          <w:numId w:val="20"/>
        </w:numPr>
        <w:rPr>
          <w:rFonts w:ascii="Verdana" w:hAnsi="Verdana"/>
          <w:sz w:val="22"/>
          <w:szCs w:val="22"/>
        </w:rPr>
      </w:pPr>
      <w:r w:rsidRPr="00557C67">
        <w:rPr>
          <w:rFonts w:ascii="Verdana" w:hAnsi="Verdana"/>
          <w:sz w:val="22"/>
          <w:szCs w:val="22"/>
        </w:rPr>
        <w:t xml:space="preserve">Ideally, every </w:t>
      </w:r>
      <w:r w:rsidR="00132403" w:rsidRPr="00557C67">
        <w:rPr>
          <w:rFonts w:ascii="Verdana" w:hAnsi="Verdana"/>
          <w:sz w:val="22"/>
          <w:szCs w:val="22"/>
        </w:rPr>
        <w:t>HELIUS publ</w:t>
      </w:r>
      <w:r w:rsidR="00AB28BE" w:rsidRPr="00557C67">
        <w:rPr>
          <w:rFonts w:ascii="Verdana" w:hAnsi="Verdana"/>
          <w:sz w:val="22"/>
          <w:szCs w:val="22"/>
        </w:rPr>
        <w:t>ication</w:t>
      </w:r>
      <w:r w:rsidR="00132403" w:rsidRPr="00557C67">
        <w:rPr>
          <w:rFonts w:ascii="Verdana" w:hAnsi="Verdana"/>
          <w:sz w:val="22"/>
          <w:szCs w:val="22"/>
        </w:rPr>
        <w:t xml:space="preserve"> </w:t>
      </w:r>
      <w:r w:rsidRPr="00557C67">
        <w:rPr>
          <w:rFonts w:ascii="Verdana" w:hAnsi="Verdana"/>
          <w:sz w:val="22"/>
          <w:szCs w:val="22"/>
        </w:rPr>
        <w:t xml:space="preserve">should be co-authored by a representative of </w:t>
      </w:r>
      <w:r w:rsidR="00AB28BE" w:rsidRPr="00557C67">
        <w:rPr>
          <w:rFonts w:ascii="Verdana" w:hAnsi="Verdana"/>
          <w:sz w:val="22"/>
          <w:szCs w:val="22"/>
        </w:rPr>
        <w:t>the</w:t>
      </w:r>
      <w:r w:rsidR="00132403" w:rsidRPr="00557C67">
        <w:rPr>
          <w:rFonts w:ascii="Verdana" w:hAnsi="Verdana"/>
          <w:sz w:val="22"/>
          <w:szCs w:val="22"/>
        </w:rPr>
        <w:t xml:space="preserve"> AMC </w:t>
      </w:r>
      <w:r w:rsidRPr="00557C67">
        <w:rPr>
          <w:rFonts w:ascii="Verdana" w:hAnsi="Verdana"/>
          <w:sz w:val="22"/>
          <w:szCs w:val="22"/>
        </w:rPr>
        <w:t xml:space="preserve">and a representative of </w:t>
      </w:r>
      <w:r w:rsidR="00AB28BE" w:rsidRPr="00557C67">
        <w:rPr>
          <w:rFonts w:ascii="Verdana" w:hAnsi="Verdana"/>
          <w:sz w:val="22"/>
          <w:szCs w:val="22"/>
        </w:rPr>
        <w:t>the</w:t>
      </w:r>
      <w:r w:rsidR="00896D7D">
        <w:rPr>
          <w:rFonts w:ascii="Verdana" w:hAnsi="Verdana"/>
          <w:sz w:val="22"/>
          <w:szCs w:val="22"/>
        </w:rPr>
        <w:t xml:space="preserve"> </w:t>
      </w:r>
      <w:r w:rsidR="008B5272">
        <w:rPr>
          <w:rFonts w:ascii="Verdana" w:hAnsi="Verdana"/>
          <w:sz w:val="22"/>
          <w:szCs w:val="22"/>
        </w:rPr>
        <w:t>Public Health Service of Amsterdam</w:t>
      </w:r>
      <w:r w:rsidR="00132403" w:rsidRPr="00557C67">
        <w:rPr>
          <w:rFonts w:ascii="Verdana" w:hAnsi="Verdana"/>
          <w:sz w:val="22"/>
          <w:szCs w:val="22"/>
        </w:rPr>
        <w:t xml:space="preserve">. </w:t>
      </w:r>
      <w:r w:rsidR="00AB28BE" w:rsidRPr="00557C67">
        <w:rPr>
          <w:rFonts w:ascii="Verdana" w:hAnsi="Verdana"/>
          <w:sz w:val="22"/>
          <w:szCs w:val="22"/>
        </w:rPr>
        <w:t>If</w:t>
      </w:r>
      <w:r w:rsidR="00132403" w:rsidRPr="00557C67">
        <w:rPr>
          <w:rFonts w:ascii="Verdana" w:hAnsi="Verdana"/>
          <w:sz w:val="22"/>
          <w:szCs w:val="22"/>
        </w:rPr>
        <w:t xml:space="preserve"> </w:t>
      </w:r>
      <w:r w:rsidRPr="00557C67">
        <w:rPr>
          <w:rFonts w:ascii="Verdana" w:hAnsi="Verdana"/>
          <w:sz w:val="22"/>
          <w:szCs w:val="22"/>
        </w:rPr>
        <w:t xml:space="preserve">such co-authorship is </w:t>
      </w:r>
      <w:r w:rsidR="00AB28BE" w:rsidRPr="00557C67">
        <w:rPr>
          <w:rFonts w:ascii="Verdana" w:hAnsi="Verdana"/>
          <w:sz w:val="22"/>
          <w:szCs w:val="22"/>
        </w:rPr>
        <w:t>not</w:t>
      </w:r>
      <w:r w:rsidR="00132403" w:rsidRPr="00557C67">
        <w:rPr>
          <w:rFonts w:ascii="Verdana" w:hAnsi="Verdana"/>
          <w:sz w:val="22"/>
          <w:szCs w:val="22"/>
        </w:rPr>
        <w:t xml:space="preserve"> </w:t>
      </w:r>
      <w:r w:rsidRPr="00557C67">
        <w:rPr>
          <w:rFonts w:ascii="Verdana" w:hAnsi="Verdana"/>
          <w:sz w:val="22"/>
          <w:szCs w:val="22"/>
        </w:rPr>
        <w:t xml:space="preserve">consistent with the above </w:t>
      </w:r>
      <w:r w:rsidR="00AB28BE" w:rsidRPr="00557C67">
        <w:rPr>
          <w:rFonts w:ascii="Verdana" w:hAnsi="Verdana"/>
          <w:sz w:val="22"/>
          <w:szCs w:val="22"/>
        </w:rPr>
        <w:t>guidelines</w:t>
      </w:r>
      <w:r w:rsidRPr="00557C67">
        <w:rPr>
          <w:rFonts w:ascii="Verdana" w:hAnsi="Verdana"/>
          <w:sz w:val="22"/>
          <w:szCs w:val="22"/>
        </w:rPr>
        <w:t xml:space="preserve">, someone </w:t>
      </w:r>
      <w:r w:rsidR="00AB28BE" w:rsidRPr="00557C67">
        <w:rPr>
          <w:rFonts w:ascii="Verdana" w:hAnsi="Verdana"/>
          <w:sz w:val="22"/>
          <w:szCs w:val="22"/>
        </w:rPr>
        <w:t>from</w:t>
      </w:r>
      <w:r w:rsidR="00132403" w:rsidRPr="00557C67">
        <w:rPr>
          <w:rFonts w:ascii="Verdana" w:hAnsi="Verdana"/>
          <w:sz w:val="22"/>
          <w:szCs w:val="22"/>
        </w:rPr>
        <w:t xml:space="preserve"> </w:t>
      </w:r>
      <w:r w:rsidR="00AB28BE" w:rsidRPr="00557C67">
        <w:rPr>
          <w:rFonts w:ascii="Verdana" w:hAnsi="Verdana"/>
          <w:sz w:val="22"/>
          <w:szCs w:val="22"/>
        </w:rPr>
        <w:t>the</w:t>
      </w:r>
      <w:r w:rsidR="00132403" w:rsidRPr="00557C67">
        <w:rPr>
          <w:rFonts w:ascii="Verdana" w:hAnsi="Verdana"/>
          <w:sz w:val="22"/>
          <w:szCs w:val="22"/>
        </w:rPr>
        <w:t xml:space="preserve"> </w:t>
      </w:r>
      <w:r w:rsidR="00F00278" w:rsidRPr="00557C67">
        <w:rPr>
          <w:rFonts w:ascii="Verdana" w:hAnsi="Verdana"/>
          <w:sz w:val="22"/>
          <w:szCs w:val="22"/>
        </w:rPr>
        <w:t>Municipal Health Authority</w:t>
      </w:r>
      <w:r w:rsidR="00132403" w:rsidRPr="00557C67">
        <w:rPr>
          <w:rFonts w:ascii="Verdana" w:hAnsi="Verdana"/>
          <w:sz w:val="22"/>
          <w:szCs w:val="22"/>
        </w:rPr>
        <w:t xml:space="preserve"> </w:t>
      </w:r>
      <w:r w:rsidRPr="00557C67">
        <w:rPr>
          <w:rFonts w:ascii="Verdana" w:hAnsi="Verdana"/>
          <w:sz w:val="22"/>
          <w:szCs w:val="22"/>
        </w:rPr>
        <w:t xml:space="preserve">should be </w:t>
      </w:r>
      <w:r w:rsidR="00226346" w:rsidRPr="00557C67">
        <w:rPr>
          <w:rFonts w:ascii="Verdana" w:hAnsi="Verdana"/>
          <w:sz w:val="22"/>
          <w:szCs w:val="22"/>
        </w:rPr>
        <w:t>approached</w:t>
      </w:r>
      <w:r w:rsidR="00132403" w:rsidRPr="00557C67">
        <w:rPr>
          <w:rFonts w:ascii="Verdana" w:hAnsi="Verdana"/>
          <w:sz w:val="22"/>
          <w:szCs w:val="22"/>
        </w:rPr>
        <w:t xml:space="preserve"> in </w:t>
      </w:r>
      <w:r w:rsidR="00F00278" w:rsidRPr="00557C67">
        <w:rPr>
          <w:rFonts w:ascii="Verdana" w:hAnsi="Verdana"/>
          <w:sz w:val="22"/>
          <w:szCs w:val="22"/>
        </w:rPr>
        <w:t>consultation</w:t>
      </w:r>
      <w:r w:rsidR="00132403" w:rsidRPr="00557C67">
        <w:rPr>
          <w:rFonts w:ascii="Verdana" w:hAnsi="Verdana"/>
          <w:sz w:val="22"/>
          <w:szCs w:val="22"/>
        </w:rPr>
        <w:t xml:space="preserve"> </w:t>
      </w:r>
      <w:r w:rsidR="00AB28BE" w:rsidRPr="00557C67">
        <w:rPr>
          <w:rFonts w:ascii="Verdana" w:hAnsi="Verdana"/>
          <w:sz w:val="22"/>
          <w:szCs w:val="22"/>
        </w:rPr>
        <w:t>with</w:t>
      </w:r>
      <w:r w:rsidR="00132403" w:rsidRPr="00557C67">
        <w:rPr>
          <w:rFonts w:ascii="Verdana" w:hAnsi="Verdana"/>
          <w:sz w:val="22"/>
          <w:szCs w:val="22"/>
        </w:rPr>
        <w:t xml:space="preserve"> </w:t>
      </w:r>
      <w:r w:rsidR="00AB28BE" w:rsidRPr="00557C67">
        <w:rPr>
          <w:rFonts w:ascii="Verdana" w:hAnsi="Verdana"/>
          <w:sz w:val="22"/>
          <w:szCs w:val="22"/>
        </w:rPr>
        <w:t>the</w:t>
      </w:r>
      <w:r w:rsidR="00132403" w:rsidRPr="00557C67">
        <w:rPr>
          <w:rFonts w:ascii="Verdana" w:hAnsi="Verdana"/>
          <w:sz w:val="22"/>
          <w:szCs w:val="22"/>
        </w:rPr>
        <w:t xml:space="preserve"> </w:t>
      </w:r>
      <w:r w:rsidR="001C233B">
        <w:rPr>
          <w:rFonts w:ascii="Verdana" w:hAnsi="Verdana"/>
          <w:sz w:val="22"/>
          <w:szCs w:val="22"/>
        </w:rPr>
        <w:t>DB</w:t>
      </w:r>
      <w:r w:rsidR="00B23492" w:rsidRPr="00557C67">
        <w:rPr>
          <w:rFonts w:ascii="Verdana" w:hAnsi="Verdana"/>
          <w:sz w:val="22"/>
          <w:szCs w:val="22"/>
        </w:rPr>
        <w:t xml:space="preserve"> (</w:t>
      </w:r>
      <w:r w:rsidRPr="00557C67">
        <w:rPr>
          <w:rFonts w:ascii="Verdana" w:hAnsi="Verdana"/>
          <w:sz w:val="22"/>
          <w:szCs w:val="22"/>
        </w:rPr>
        <w:t>where appropriate for the content of the publication</w:t>
      </w:r>
      <w:r w:rsidR="00B23492" w:rsidRPr="00557C67">
        <w:rPr>
          <w:rFonts w:ascii="Verdana" w:hAnsi="Verdana"/>
          <w:sz w:val="22"/>
          <w:szCs w:val="22"/>
        </w:rPr>
        <w:t>)</w:t>
      </w:r>
      <w:r w:rsidR="00132403" w:rsidRPr="00557C67">
        <w:rPr>
          <w:rFonts w:ascii="Verdana" w:hAnsi="Verdana"/>
          <w:sz w:val="22"/>
          <w:szCs w:val="22"/>
        </w:rPr>
        <w:t>.</w:t>
      </w:r>
    </w:p>
    <w:p w14:paraId="7F266831" w14:textId="77777777" w:rsidR="00132403" w:rsidRPr="00557C67" w:rsidRDefault="00AB2E7F" w:rsidP="007C6816">
      <w:pPr>
        <w:numPr>
          <w:ilvl w:val="0"/>
          <w:numId w:val="20"/>
        </w:numPr>
        <w:rPr>
          <w:rFonts w:ascii="Verdana" w:hAnsi="Verdana"/>
          <w:sz w:val="22"/>
          <w:szCs w:val="22"/>
        </w:rPr>
      </w:pPr>
      <w:r w:rsidRPr="00557C67">
        <w:rPr>
          <w:rFonts w:ascii="Verdana" w:hAnsi="Verdana"/>
          <w:sz w:val="22"/>
          <w:szCs w:val="22"/>
        </w:rPr>
        <w:t xml:space="preserve">No contribution may be </w:t>
      </w:r>
      <w:r w:rsidR="004B4940" w:rsidRPr="00557C67">
        <w:rPr>
          <w:rFonts w:ascii="Verdana" w:hAnsi="Verdana"/>
          <w:sz w:val="22"/>
          <w:szCs w:val="22"/>
        </w:rPr>
        <w:t>submitted</w:t>
      </w:r>
      <w:r w:rsidR="00132403" w:rsidRPr="00557C67">
        <w:rPr>
          <w:rFonts w:ascii="Verdana" w:hAnsi="Verdana"/>
          <w:sz w:val="22"/>
          <w:szCs w:val="22"/>
        </w:rPr>
        <w:t xml:space="preserve"> </w:t>
      </w:r>
      <w:r w:rsidRPr="00557C67">
        <w:rPr>
          <w:rFonts w:ascii="Verdana" w:hAnsi="Verdana"/>
          <w:sz w:val="22"/>
          <w:szCs w:val="22"/>
        </w:rPr>
        <w:t xml:space="preserve">to a journal for publication unless and until </w:t>
      </w:r>
      <w:r w:rsidR="00AB28BE" w:rsidRPr="00557C67">
        <w:rPr>
          <w:rFonts w:ascii="Verdana" w:hAnsi="Verdana"/>
          <w:sz w:val="22"/>
          <w:szCs w:val="22"/>
        </w:rPr>
        <w:t>a</w:t>
      </w:r>
      <w:r w:rsidR="00132403" w:rsidRPr="00557C67">
        <w:rPr>
          <w:rFonts w:ascii="Verdana" w:hAnsi="Verdana"/>
          <w:sz w:val="22"/>
          <w:szCs w:val="22"/>
        </w:rPr>
        <w:t xml:space="preserve"> </w:t>
      </w:r>
      <w:r w:rsidRPr="00557C67">
        <w:rPr>
          <w:rFonts w:ascii="Verdana" w:hAnsi="Verdana"/>
          <w:sz w:val="22"/>
          <w:szCs w:val="22"/>
        </w:rPr>
        <w:t>Publication Plan</w:t>
      </w:r>
      <w:r w:rsidR="00132403" w:rsidRPr="00557C67">
        <w:rPr>
          <w:rFonts w:ascii="Verdana" w:hAnsi="Verdana"/>
          <w:sz w:val="22"/>
          <w:szCs w:val="22"/>
        </w:rPr>
        <w:t xml:space="preserve"> </w:t>
      </w:r>
      <w:r w:rsidRPr="00557C67">
        <w:rPr>
          <w:rFonts w:ascii="Verdana" w:hAnsi="Verdana"/>
          <w:sz w:val="22"/>
          <w:szCs w:val="22"/>
        </w:rPr>
        <w:t xml:space="preserve">has been </w:t>
      </w:r>
      <w:r w:rsidR="004B4940" w:rsidRPr="00557C67">
        <w:rPr>
          <w:rFonts w:ascii="Verdana" w:hAnsi="Verdana"/>
          <w:sz w:val="22"/>
          <w:szCs w:val="22"/>
        </w:rPr>
        <w:t>submitted</w:t>
      </w:r>
      <w:r w:rsidR="00132403" w:rsidRPr="00557C67">
        <w:rPr>
          <w:rFonts w:ascii="Verdana" w:hAnsi="Verdana"/>
          <w:sz w:val="22"/>
          <w:szCs w:val="22"/>
        </w:rPr>
        <w:t xml:space="preserve"> </w:t>
      </w:r>
      <w:r w:rsidR="00AB28BE" w:rsidRPr="00557C67">
        <w:rPr>
          <w:rFonts w:ascii="Verdana" w:hAnsi="Verdana"/>
          <w:sz w:val="22"/>
          <w:szCs w:val="22"/>
        </w:rPr>
        <w:t>and</w:t>
      </w:r>
      <w:r w:rsidR="00132403" w:rsidRPr="00557C67">
        <w:rPr>
          <w:rFonts w:ascii="Verdana" w:hAnsi="Verdana"/>
          <w:sz w:val="22"/>
          <w:szCs w:val="22"/>
        </w:rPr>
        <w:t xml:space="preserve"> </w:t>
      </w:r>
      <w:r w:rsidRPr="00557C67">
        <w:rPr>
          <w:rFonts w:ascii="Verdana" w:hAnsi="Verdana"/>
          <w:sz w:val="22"/>
          <w:szCs w:val="22"/>
        </w:rPr>
        <w:t>approved</w:t>
      </w:r>
      <w:r w:rsidR="00132403" w:rsidRPr="00557C67">
        <w:rPr>
          <w:rFonts w:ascii="Verdana" w:hAnsi="Verdana"/>
          <w:sz w:val="22"/>
          <w:szCs w:val="22"/>
        </w:rPr>
        <w:t xml:space="preserve">. HELIUS data </w:t>
      </w:r>
      <w:r w:rsidRPr="00557C67">
        <w:rPr>
          <w:rFonts w:ascii="Verdana" w:hAnsi="Verdana"/>
          <w:sz w:val="22"/>
          <w:szCs w:val="22"/>
        </w:rPr>
        <w:t xml:space="preserve">is made available </w:t>
      </w:r>
      <w:r w:rsidR="00AB28BE" w:rsidRPr="00557C67">
        <w:rPr>
          <w:rFonts w:ascii="Verdana" w:hAnsi="Verdana"/>
          <w:sz w:val="22"/>
          <w:szCs w:val="22"/>
        </w:rPr>
        <w:t>only</w:t>
      </w:r>
      <w:r w:rsidR="00132403" w:rsidRPr="00557C67">
        <w:rPr>
          <w:rFonts w:ascii="Verdana" w:hAnsi="Verdana"/>
          <w:sz w:val="22"/>
          <w:szCs w:val="22"/>
        </w:rPr>
        <w:t xml:space="preserve"> </w:t>
      </w:r>
      <w:r w:rsidRPr="00557C67">
        <w:rPr>
          <w:rFonts w:ascii="Verdana" w:hAnsi="Verdana"/>
          <w:sz w:val="22"/>
          <w:szCs w:val="22"/>
        </w:rPr>
        <w:t>where a publication proposal has been approved</w:t>
      </w:r>
      <w:r w:rsidR="0064518E" w:rsidRPr="00557C67">
        <w:rPr>
          <w:rFonts w:ascii="Verdana" w:hAnsi="Verdana"/>
          <w:sz w:val="22"/>
          <w:szCs w:val="22"/>
        </w:rPr>
        <w:t xml:space="preserve"> </w:t>
      </w:r>
      <w:r w:rsidR="00AB28BE" w:rsidRPr="00557C67">
        <w:rPr>
          <w:rFonts w:ascii="Verdana" w:hAnsi="Verdana"/>
          <w:sz w:val="22"/>
          <w:szCs w:val="22"/>
        </w:rPr>
        <w:t>and</w:t>
      </w:r>
      <w:r w:rsidR="0064518E" w:rsidRPr="00557C67">
        <w:rPr>
          <w:rFonts w:ascii="Verdana" w:hAnsi="Verdana"/>
          <w:sz w:val="22"/>
          <w:szCs w:val="22"/>
        </w:rPr>
        <w:t xml:space="preserve"> </w:t>
      </w:r>
      <w:r w:rsidRPr="00557C67">
        <w:rPr>
          <w:rFonts w:ascii="Verdana" w:hAnsi="Verdana"/>
          <w:sz w:val="22"/>
          <w:szCs w:val="22"/>
        </w:rPr>
        <w:t xml:space="preserve">a </w:t>
      </w:r>
      <w:r w:rsidR="0064518E" w:rsidRPr="00557C67">
        <w:rPr>
          <w:rFonts w:ascii="Verdana" w:hAnsi="Verdana"/>
          <w:sz w:val="22"/>
          <w:szCs w:val="22"/>
        </w:rPr>
        <w:t xml:space="preserve">Data Transfer Agreement </w:t>
      </w:r>
      <w:r w:rsidR="00196976" w:rsidRPr="00557C67">
        <w:rPr>
          <w:rFonts w:ascii="Verdana" w:hAnsi="Verdana"/>
          <w:sz w:val="22"/>
          <w:szCs w:val="22"/>
        </w:rPr>
        <w:t>has been signed</w:t>
      </w:r>
      <w:r w:rsidR="0064518E" w:rsidRPr="00557C67">
        <w:rPr>
          <w:rFonts w:ascii="Verdana" w:hAnsi="Verdana"/>
          <w:sz w:val="22"/>
          <w:szCs w:val="22"/>
        </w:rPr>
        <w:t>.</w:t>
      </w:r>
    </w:p>
    <w:p w14:paraId="7F780BEB" w14:textId="4BE06B3F" w:rsidR="005E4003" w:rsidRDefault="0089151B" w:rsidP="007C6816">
      <w:pPr>
        <w:numPr>
          <w:ilvl w:val="0"/>
          <w:numId w:val="20"/>
        </w:numPr>
        <w:rPr>
          <w:rFonts w:ascii="Verdana" w:hAnsi="Verdana"/>
          <w:sz w:val="22"/>
          <w:szCs w:val="22"/>
        </w:rPr>
      </w:pPr>
      <w:r w:rsidRPr="00557C67">
        <w:rPr>
          <w:rFonts w:ascii="Verdana" w:hAnsi="Verdana"/>
          <w:sz w:val="22"/>
          <w:szCs w:val="22"/>
        </w:rPr>
        <w:t xml:space="preserve">Every </w:t>
      </w:r>
      <w:r w:rsidR="00B35752" w:rsidRPr="00557C67">
        <w:rPr>
          <w:rFonts w:ascii="Verdana" w:hAnsi="Verdana"/>
          <w:sz w:val="22"/>
          <w:szCs w:val="22"/>
        </w:rPr>
        <w:t>publ</w:t>
      </w:r>
      <w:r w:rsidR="00AB28BE" w:rsidRPr="00557C67">
        <w:rPr>
          <w:rFonts w:ascii="Verdana" w:hAnsi="Verdana"/>
          <w:sz w:val="22"/>
          <w:szCs w:val="22"/>
        </w:rPr>
        <w:t>ication</w:t>
      </w:r>
      <w:r w:rsidR="00B35752" w:rsidRPr="00557C67">
        <w:rPr>
          <w:rFonts w:ascii="Verdana" w:hAnsi="Verdana"/>
          <w:sz w:val="22"/>
          <w:szCs w:val="22"/>
        </w:rPr>
        <w:t xml:space="preserve"> </w:t>
      </w:r>
      <w:r w:rsidR="00226346" w:rsidRPr="00557C67">
        <w:rPr>
          <w:rFonts w:ascii="Verdana" w:hAnsi="Verdana"/>
          <w:sz w:val="22"/>
          <w:szCs w:val="22"/>
        </w:rPr>
        <w:t>must</w:t>
      </w:r>
      <w:r w:rsidR="00B35752" w:rsidRPr="00557C67">
        <w:rPr>
          <w:rFonts w:ascii="Verdana" w:hAnsi="Verdana"/>
          <w:sz w:val="22"/>
          <w:szCs w:val="22"/>
        </w:rPr>
        <w:t xml:space="preserve"> </w:t>
      </w:r>
      <w:r w:rsidRPr="00557C67">
        <w:rPr>
          <w:rFonts w:ascii="Verdana" w:hAnsi="Verdana"/>
          <w:sz w:val="22"/>
          <w:szCs w:val="22"/>
        </w:rPr>
        <w:t xml:space="preserve">include </w:t>
      </w:r>
      <w:r w:rsidR="00AB28BE" w:rsidRPr="00557C67">
        <w:rPr>
          <w:rFonts w:ascii="Verdana" w:hAnsi="Verdana"/>
          <w:sz w:val="22"/>
          <w:szCs w:val="22"/>
        </w:rPr>
        <w:t>the</w:t>
      </w:r>
      <w:r w:rsidR="005E4003" w:rsidRPr="00557C67">
        <w:rPr>
          <w:rFonts w:ascii="Verdana" w:hAnsi="Verdana"/>
          <w:sz w:val="22"/>
          <w:szCs w:val="22"/>
        </w:rPr>
        <w:t xml:space="preserve"> </w:t>
      </w:r>
      <w:r w:rsidR="00AB28BE" w:rsidRPr="00557C67">
        <w:rPr>
          <w:rFonts w:ascii="Verdana" w:hAnsi="Verdana"/>
          <w:sz w:val="22"/>
          <w:szCs w:val="22"/>
        </w:rPr>
        <w:t>standard</w:t>
      </w:r>
      <w:r w:rsidR="00B35752" w:rsidRPr="00557C67">
        <w:rPr>
          <w:rFonts w:ascii="Verdana" w:hAnsi="Verdana"/>
          <w:sz w:val="22"/>
          <w:szCs w:val="22"/>
        </w:rPr>
        <w:t xml:space="preserve"> </w:t>
      </w:r>
      <w:r w:rsidR="005E4003" w:rsidRPr="00557C67">
        <w:rPr>
          <w:rFonts w:ascii="Verdana" w:hAnsi="Verdana"/>
          <w:sz w:val="22"/>
          <w:szCs w:val="22"/>
        </w:rPr>
        <w:t>HELIUS</w:t>
      </w:r>
      <w:r w:rsidR="00B35752" w:rsidRPr="00557C67">
        <w:rPr>
          <w:rFonts w:ascii="Verdana" w:hAnsi="Verdana"/>
          <w:sz w:val="22"/>
          <w:szCs w:val="22"/>
        </w:rPr>
        <w:t xml:space="preserve"> </w:t>
      </w:r>
      <w:r w:rsidRPr="00557C67">
        <w:rPr>
          <w:rFonts w:ascii="Verdana" w:hAnsi="Verdana"/>
          <w:sz w:val="22"/>
          <w:szCs w:val="22"/>
        </w:rPr>
        <w:t>acknowledgements</w:t>
      </w:r>
      <w:r w:rsidR="005E4003" w:rsidRPr="00557C67">
        <w:rPr>
          <w:rFonts w:ascii="Verdana" w:hAnsi="Verdana"/>
          <w:sz w:val="22"/>
          <w:szCs w:val="22"/>
        </w:rPr>
        <w:t xml:space="preserve">. </w:t>
      </w:r>
      <w:r w:rsidRPr="00557C67">
        <w:rPr>
          <w:rFonts w:ascii="Verdana" w:hAnsi="Verdana"/>
          <w:sz w:val="22"/>
          <w:szCs w:val="22"/>
        </w:rPr>
        <w:t xml:space="preserve">The </w:t>
      </w:r>
      <w:r w:rsidR="005A12E6">
        <w:rPr>
          <w:rFonts w:ascii="Verdana" w:hAnsi="Verdana"/>
          <w:sz w:val="22"/>
          <w:szCs w:val="22"/>
        </w:rPr>
        <w:t>most recent</w:t>
      </w:r>
      <w:r w:rsidRPr="00557C67">
        <w:rPr>
          <w:rFonts w:ascii="Verdana" w:hAnsi="Verdana"/>
          <w:sz w:val="22"/>
          <w:szCs w:val="22"/>
        </w:rPr>
        <w:t xml:space="preserve"> </w:t>
      </w:r>
      <w:r w:rsidR="00AB28BE" w:rsidRPr="00557C67">
        <w:rPr>
          <w:rFonts w:ascii="Verdana" w:hAnsi="Verdana"/>
          <w:sz w:val="22"/>
          <w:szCs w:val="22"/>
        </w:rPr>
        <w:t>version</w:t>
      </w:r>
      <w:r w:rsidR="005E4003" w:rsidRPr="00557C67">
        <w:rPr>
          <w:rFonts w:ascii="Verdana" w:hAnsi="Verdana"/>
          <w:sz w:val="22"/>
          <w:szCs w:val="22"/>
        </w:rPr>
        <w:t xml:space="preserve"> </w:t>
      </w:r>
      <w:r w:rsidRPr="00557C67">
        <w:rPr>
          <w:rFonts w:ascii="Verdana" w:hAnsi="Verdana"/>
          <w:sz w:val="22"/>
          <w:szCs w:val="22"/>
        </w:rPr>
        <w:t xml:space="preserve">of the acknowledgements </w:t>
      </w:r>
      <w:r w:rsidR="005E4003" w:rsidRPr="00557C67">
        <w:rPr>
          <w:rFonts w:ascii="Verdana" w:hAnsi="Verdana"/>
          <w:sz w:val="22"/>
          <w:szCs w:val="22"/>
        </w:rPr>
        <w:t xml:space="preserve">is </w:t>
      </w:r>
      <w:r w:rsidRPr="00557C67">
        <w:rPr>
          <w:rFonts w:ascii="Verdana" w:hAnsi="Verdana"/>
          <w:sz w:val="22"/>
          <w:szCs w:val="22"/>
        </w:rPr>
        <w:t xml:space="preserve">available from </w:t>
      </w:r>
      <w:r w:rsidR="00AB28BE" w:rsidRPr="00557C67">
        <w:rPr>
          <w:rFonts w:ascii="Verdana" w:hAnsi="Verdana"/>
          <w:sz w:val="22"/>
          <w:szCs w:val="22"/>
        </w:rPr>
        <w:t>the</w:t>
      </w:r>
      <w:r w:rsidR="005E4003" w:rsidRPr="00557C67">
        <w:rPr>
          <w:rFonts w:ascii="Verdana" w:hAnsi="Verdana"/>
          <w:sz w:val="22"/>
          <w:szCs w:val="22"/>
        </w:rPr>
        <w:t xml:space="preserve"> </w:t>
      </w:r>
      <w:r w:rsidR="00AB28BE" w:rsidRPr="00557C67">
        <w:rPr>
          <w:rFonts w:ascii="Verdana" w:hAnsi="Verdana"/>
          <w:sz w:val="22"/>
          <w:szCs w:val="22"/>
        </w:rPr>
        <w:t>Scientific</w:t>
      </w:r>
      <w:r w:rsidR="005E4003" w:rsidRPr="00557C67">
        <w:rPr>
          <w:rFonts w:ascii="Verdana" w:hAnsi="Verdana"/>
          <w:sz w:val="22"/>
          <w:szCs w:val="22"/>
        </w:rPr>
        <w:t xml:space="preserve"> </w:t>
      </w:r>
      <w:r w:rsidR="00103E0D" w:rsidRPr="00557C67">
        <w:rPr>
          <w:rFonts w:ascii="Verdana" w:hAnsi="Verdana"/>
          <w:sz w:val="22"/>
          <w:szCs w:val="22"/>
        </w:rPr>
        <w:t>C</w:t>
      </w:r>
      <w:r w:rsidR="005E4003" w:rsidRPr="00557C67">
        <w:rPr>
          <w:rFonts w:ascii="Verdana" w:hAnsi="Verdana"/>
          <w:sz w:val="22"/>
          <w:szCs w:val="22"/>
        </w:rPr>
        <w:t>o</w:t>
      </w:r>
      <w:r w:rsidR="00021052" w:rsidRPr="00557C67">
        <w:rPr>
          <w:rFonts w:ascii="Verdana" w:hAnsi="Verdana"/>
          <w:sz w:val="22"/>
          <w:szCs w:val="22"/>
        </w:rPr>
        <w:t>o</w:t>
      </w:r>
      <w:r w:rsidR="005E4003" w:rsidRPr="00557C67">
        <w:rPr>
          <w:rFonts w:ascii="Verdana" w:hAnsi="Verdana"/>
          <w:sz w:val="22"/>
          <w:szCs w:val="22"/>
        </w:rPr>
        <w:t>rdinator</w:t>
      </w:r>
      <w:r w:rsidRPr="00557C67">
        <w:rPr>
          <w:rFonts w:ascii="Verdana" w:hAnsi="Verdana"/>
          <w:sz w:val="22"/>
          <w:szCs w:val="22"/>
        </w:rPr>
        <w:t xml:space="preserve"> on request</w:t>
      </w:r>
      <w:r w:rsidR="005E4003" w:rsidRPr="00557C67">
        <w:rPr>
          <w:rFonts w:ascii="Verdana" w:hAnsi="Verdana"/>
          <w:sz w:val="22"/>
          <w:szCs w:val="22"/>
        </w:rPr>
        <w:t>.</w:t>
      </w:r>
    </w:p>
    <w:p w14:paraId="3B6E3AC5" w14:textId="77777777" w:rsidR="001B06F9" w:rsidRPr="001B06F9" w:rsidRDefault="001B06F9" w:rsidP="001B06F9">
      <w:pPr>
        <w:numPr>
          <w:ilvl w:val="0"/>
          <w:numId w:val="20"/>
        </w:numPr>
        <w:rPr>
          <w:rFonts w:ascii="Verdana" w:hAnsi="Verdana"/>
          <w:sz w:val="22"/>
          <w:szCs w:val="22"/>
        </w:rPr>
      </w:pPr>
      <w:r>
        <w:rPr>
          <w:rFonts w:ascii="Verdana" w:hAnsi="Verdana"/>
          <w:sz w:val="22"/>
          <w:szCs w:val="22"/>
        </w:rPr>
        <w:t xml:space="preserve">Upon publication, </w:t>
      </w:r>
      <w:r w:rsidRPr="001B06F9">
        <w:rPr>
          <w:rFonts w:ascii="Verdana" w:hAnsi="Verdana"/>
          <w:sz w:val="22"/>
          <w:szCs w:val="22"/>
        </w:rPr>
        <w:t xml:space="preserve">HELIUS </w:t>
      </w:r>
      <w:r>
        <w:rPr>
          <w:rFonts w:ascii="Verdana" w:hAnsi="Verdana"/>
          <w:sz w:val="22"/>
          <w:szCs w:val="22"/>
        </w:rPr>
        <w:t xml:space="preserve">will receive </w:t>
      </w:r>
      <w:r w:rsidRPr="001B06F9">
        <w:rPr>
          <w:rFonts w:ascii="Verdana" w:hAnsi="Verdana"/>
          <w:sz w:val="22"/>
          <w:szCs w:val="22"/>
        </w:rPr>
        <w:t xml:space="preserve">the complete dataset (including derived variables) and syntaxes which document how the </w:t>
      </w:r>
      <w:r>
        <w:rPr>
          <w:rFonts w:ascii="Verdana" w:hAnsi="Verdana"/>
          <w:sz w:val="22"/>
          <w:szCs w:val="22"/>
        </w:rPr>
        <w:t>r</w:t>
      </w:r>
      <w:r w:rsidRPr="001B06F9">
        <w:rPr>
          <w:rFonts w:ascii="Verdana" w:hAnsi="Verdana"/>
          <w:sz w:val="22"/>
          <w:szCs w:val="22"/>
        </w:rPr>
        <w:t>esults of the publication were obtained</w:t>
      </w:r>
      <w:r>
        <w:rPr>
          <w:rFonts w:ascii="Verdana" w:hAnsi="Verdana"/>
          <w:sz w:val="22"/>
          <w:szCs w:val="22"/>
        </w:rPr>
        <w:t>.</w:t>
      </w:r>
      <w:r w:rsidR="007B2ACF">
        <w:rPr>
          <w:rFonts w:ascii="Verdana" w:hAnsi="Verdana"/>
          <w:sz w:val="22"/>
          <w:szCs w:val="22"/>
        </w:rPr>
        <w:t xml:space="preserve"> These will be archived by HELIUS for audit purposes.</w:t>
      </w:r>
    </w:p>
    <w:p w14:paraId="0ED16FE9" w14:textId="77777777" w:rsidR="00132403" w:rsidRPr="00557C67" w:rsidRDefault="0089151B" w:rsidP="007C6816">
      <w:pPr>
        <w:numPr>
          <w:ilvl w:val="0"/>
          <w:numId w:val="20"/>
        </w:numPr>
        <w:rPr>
          <w:rFonts w:ascii="Verdana" w:hAnsi="Verdana"/>
          <w:sz w:val="22"/>
          <w:szCs w:val="22"/>
        </w:rPr>
      </w:pPr>
      <w:r w:rsidRPr="00557C67">
        <w:rPr>
          <w:rFonts w:ascii="Verdana" w:hAnsi="Verdana"/>
          <w:sz w:val="22"/>
          <w:szCs w:val="22"/>
        </w:rPr>
        <w:t>I</w:t>
      </w:r>
      <w:r w:rsidR="00132403" w:rsidRPr="00557C67">
        <w:rPr>
          <w:rFonts w:ascii="Verdana" w:hAnsi="Verdana"/>
          <w:sz w:val="22"/>
          <w:szCs w:val="22"/>
        </w:rPr>
        <w:t xml:space="preserve">n </w:t>
      </w:r>
      <w:r w:rsidR="00AB28BE" w:rsidRPr="00557C67">
        <w:rPr>
          <w:rFonts w:ascii="Verdana" w:hAnsi="Verdana"/>
          <w:sz w:val="22"/>
          <w:szCs w:val="22"/>
        </w:rPr>
        <w:t>principle</w:t>
      </w:r>
      <w:r w:rsidRPr="00557C67">
        <w:rPr>
          <w:rFonts w:ascii="Verdana" w:hAnsi="Verdana"/>
          <w:sz w:val="22"/>
          <w:szCs w:val="22"/>
        </w:rPr>
        <w:t xml:space="preserve">, the authorship guidelines set out above apply equally to </w:t>
      </w:r>
      <w:r w:rsidR="00132403" w:rsidRPr="00557C67">
        <w:rPr>
          <w:rFonts w:ascii="Verdana" w:hAnsi="Verdana"/>
          <w:sz w:val="22"/>
          <w:szCs w:val="22"/>
        </w:rPr>
        <w:t>HELIUS</w:t>
      </w:r>
      <w:r w:rsidRPr="00557C67">
        <w:rPr>
          <w:rFonts w:ascii="Verdana" w:hAnsi="Verdana"/>
          <w:sz w:val="22"/>
          <w:szCs w:val="22"/>
        </w:rPr>
        <w:t xml:space="preserve"> sub-studies</w:t>
      </w:r>
      <w:r w:rsidR="00132403" w:rsidRPr="00557C67">
        <w:rPr>
          <w:rFonts w:ascii="Verdana" w:hAnsi="Verdana"/>
          <w:sz w:val="22"/>
          <w:szCs w:val="22"/>
        </w:rPr>
        <w:t xml:space="preserve">. In </w:t>
      </w:r>
      <w:r w:rsidR="00AB28BE" w:rsidRPr="00557C67">
        <w:rPr>
          <w:rFonts w:ascii="Verdana" w:hAnsi="Verdana"/>
          <w:sz w:val="22"/>
          <w:szCs w:val="22"/>
        </w:rPr>
        <w:t>the</w:t>
      </w:r>
      <w:r w:rsidR="00132403" w:rsidRPr="00557C67">
        <w:rPr>
          <w:rFonts w:ascii="Verdana" w:hAnsi="Verdana"/>
          <w:sz w:val="22"/>
          <w:szCs w:val="22"/>
        </w:rPr>
        <w:t xml:space="preserve"> </w:t>
      </w:r>
      <w:r w:rsidRPr="00557C67">
        <w:rPr>
          <w:rFonts w:ascii="Verdana" w:hAnsi="Verdana"/>
          <w:sz w:val="22"/>
          <w:szCs w:val="22"/>
        </w:rPr>
        <w:t xml:space="preserve">case </w:t>
      </w:r>
      <w:r w:rsidR="00AB28BE" w:rsidRPr="00557C67">
        <w:rPr>
          <w:rFonts w:ascii="Verdana" w:hAnsi="Verdana"/>
          <w:sz w:val="22"/>
          <w:szCs w:val="22"/>
        </w:rPr>
        <w:t>of</w:t>
      </w:r>
      <w:r w:rsidR="00132403" w:rsidRPr="00557C67">
        <w:rPr>
          <w:rFonts w:ascii="Verdana" w:hAnsi="Verdana"/>
          <w:sz w:val="22"/>
          <w:szCs w:val="22"/>
        </w:rPr>
        <w:t xml:space="preserve"> </w:t>
      </w:r>
      <w:r w:rsidRPr="00557C67">
        <w:rPr>
          <w:rFonts w:ascii="Verdana" w:hAnsi="Verdana"/>
          <w:sz w:val="22"/>
          <w:szCs w:val="22"/>
        </w:rPr>
        <w:t xml:space="preserve">a </w:t>
      </w:r>
      <w:r w:rsidR="004B4940" w:rsidRPr="00557C67">
        <w:rPr>
          <w:rFonts w:ascii="Verdana" w:hAnsi="Verdana"/>
          <w:sz w:val="22"/>
          <w:szCs w:val="22"/>
        </w:rPr>
        <w:t>sub-</w:t>
      </w:r>
      <w:r w:rsidRPr="00557C67">
        <w:rPr>
          <w:rFonts w:ascii="Verdana" w:hAnsi="Verdana"/>
          <w:sz w:val="22"/>
          <w:szCs w:val="22"/>
        </w:rPr>
        <w:t xml:space="preserve">study in which </w:t>
      </w:r>
      <w:r w:rsidR="00132403" w:rsidRPr="00557C67">
        <w:rPr>
          <w:rFonts w:ascii="Verdana" w:hAnsi="Verdana"/>
          <w:sz w:val="22"/>
          <w:szCs w:val="22"/>
        </w:rPr>
        <w:t xml:space="preserve">HELIUS </w:t>
      </w:r>
      <w:r w:rsidR="004B4940" w:rsidRPr="00557C67">
        <w:rPr>
          <w:rFonts w:ascii="Verdana" w:hAnsi="Verdana"/>
          <w:sz w:val="22"/>
          <w:szCs w:val="22"/>
        </w:rPr>
        <w:t>participant</w:t>
      </w:r>
      <w:r w:rsidRPr="00557C67">
        <w:rPr>
          <w:rFonts w:ascii="Verdana" w:hAnsi="Verdana"/>
          <w:sz w:val="22"/>
          <w:szCs w:val="22"/>
        </w:rPr>
        <w:t xml:space="preserve"> data were used </w:t>
      </w:r>
      <w:r w:rsidR="00AB28BE" w:rsidRPr="00557C67">
        <w:rPr>
          <w:rFonts w:ascii="Verdana" w:hAnsi="Verdana"/>
          <w:sz w:val="22"/>
          <w:szCs w:val="22"/>
        </w:rPr>
        <w:t>only</w:t>
      </w:r>
      <w:r w:rsidR="00132403" w:rsidRPr="00557C67">
        <w:rPr>
          <w:rFonts w:ascii="Verdana" w:hAnsi="Verdana"/>
          <w:sz w:val="22"/>
          <w:szCs w:val="22"/>
        </w:rPr>
        <w:t xml:space="preserve"> </w:t>
      </w:r>
      <w:r w:rsidRPr="00557C67">
        <w:rPr>
          <w:rFonts w:ascii="Verdana" w:hAnsi="Verdana"/>
          <w:sz w:val="22"/>
          <w:szCs w:val="22"/>
        </w:rPr>
        <w:t xml:space="preserve">for participant selection </w:t>
      </w:r>
      <w:r w:rsidR="00132403" w:rsidRPr="00557C67">
        <w:rPr>
          <w:rFonts w:ascii="Verdana" w:hAnsi="Verdana"/>
          <w:sz w:val="22"/>
          <w:szCs w:val="22"/>
        </w:rPr>
        <w:t>(</w:t>
      </w:r>
      <w:r w:rsidRPr="00557C67">
        <w:rPr>
          <w:rFonts w:ascii="Verdana" w:hAnsi="Verdana"/>
          <w:sz w:val="22"/>
          <w:szCs w:val="22"/>
        </w:rPr>
        <w:t xml:space="preserve">without </w:t>
      </w:r>
      <w:r w:rsidR="00132403" w:rsidRPr="00557C67">
        <w:rPr>
          <w:rFonts w:ascii="Verdana" w:hAnsi="Verdana"/>
          <w:sz w:val="22"/>
          <w:szCs w:val="22"/>
        </w:rPr>
        <w:t xml:space="preserve">HELIUS </w:t>
      </w:r>
      <w:r w:rsidRPr="00557C67">
        <w:rPr>
          <w:rFonts w:ascii="Verdana" w:hAnsi="Verdana"/>
          <w:sz w:val="22"/>
          <w:szCs w:val="22"/>
        </w:rPr>
        <w:t xml:space="preserve">study </w:t>
      </w:r>
      <w:r w:rsidR="00132403" w:rsidRPr="00557C67">
        <w:rPr>
          <w:rFonts w:ascii="Verdana" w:hAnsi="Verdana"/>
          <w:sz w:val="22"/>
          <w:szCs w:val="22"/>
        </w:rPr>
        <w:t>data</w:t>
      </w:r>
      <w:r w:rsidRPr="00557C67">
        <w:rPr>
          <w:rFonts w:ascii="Verdana" w:hAnsi="Verdana"/>
          <w:sz w:val="22"/>
          <w:szCs w:val="22"/>
        </w:rPr>
        <w:t xml:space="preserve"> being used</w:t>
      </w:r>
      <w:r w:rsidR="00132403" w:rsidRPr="00557C67">
        <w:rPr>
          <w:rFonts w:ascii="Verdana" w:hAnsi="Verdana"/>
          <w:sz w:val="22"/>
          <w:szCs w:val="22"/>
        </w:rPr>
        <w:t xml:space="preserve">), </w:t>
      </w:r>
      <w:r w:rsidR="008B5272">
        <w:rPr>
          <w:rFonts w:ascii="Verdana" w:hAnsi="Verdana"/>
          <w:sz w:val="22"/>
          <w:szCs w:val="22"/>
        </w:rPr>
        <w:t xml:space="preserve">in principle </w:t>
      </w:r>
      <w:r w:rsidRPr="00557C67">
        <w:rPr>
          <w:rFonts w:ascii="Verdana" w:hAnsi="Verdana"/>
          <w:sz w:val="22"/>
          <w:szCs w:val="22"/>
        </w:rPr>
        <w:t xml:space="preserve">only one </w:t>
      </w:r>
      <w:r w:rsidR="00132403" w:rsidRPr="00557C67">
        <w:rPr>
          <w:rFonts w:ascii="Verdana" w:hAnsi="Verdana"/>
          <w:sz w:val="22"/>
          <w:szCs w:val="22"/>
        </w:rPr>
        <w:t xml:space="preserve">DB </w:t>
      </w:r>
      <w:r w:rsidRPr="00557C67">
        <w:rPr>
          <w:rFonts w:ascii="Verdana" w:hAnsi="Verdana"/>
          <w:sz w:val="22"/>
          <w:szCs w:val="22"/>
        </w:rPr>
        <w:t>member need</w:t>
      </w:r>
      <w:r w:rsidR="00896D7D">
        <w:rPr>
          <w:rFonts w:ascii="Verdana" w:hAnsi="Verdana"/>
          <w:sz w:val="22"/>
          <w:szCs w:val="22"/>
        </w:rPr>
        <w:t>s</w:t>
      </w:r>
      <w:r w:rsidRPr="00557C67">
        <w:rPr>
          <w:rFonts w:ascii="Verdana" w:hAnsi="Verdana"/>
          <w:sz w:val="22"/>
          <w:szCs w:val="22"/>
        </w:rPr>
        <w:t xml:space="preserve"> </w:t>
      </w:r>
      <w:r w:rsidR="008B5272">
        <w:rPr>
          <w:rFonts w:ascii="Verdana" w:hAnsi="Verdana"/>
          <w:sz w:val="22"/>
          <w:szCs w:val="22"/>
        </w:rPr>
        <w:t xml:space="preserve">to </w:t>
      </w:r>
      <w:r w:rsidRPr="00557C67">
        <w:rPr>
          <w:rFonts w:ascii="Verdana" w:hAnsi="Verdana"/>
          <w:sz w:val="22"/>
          <w:szCs w:val="22"/>
        </w:rPr>
        <w:t xml:space="preserve">act as a co-author. That will usually be </w:t>
      </w:r>
      <w:r w:rsidR="00AB28BE" w:rsidRPr="00557C67">
        <w:rPr>
          <w:rFonts w:ascii="Verdana" w:hAnsi="Verdana"/>
          <w:sz w:val="22"/>
          <w:szCs w:val="22"/>
        </w:rPr>
        <w:t>the</w:t>
      </w:r>
      <w:r w:rsidR="00132403" w:rsidRPr="00557C67">
        <w:rPr>
          <w:rFonts w:ascii="Verdana" w:hAnsi="Verdana"/>
          <w:sz w:val="22"/>
          <w:szCs w:val="22"/>
        </w:rPr>
        <w:t xml:space="preserve"> </w:t>
      </w:r>
      <w:r w:rsidR="00021052" w:rsidRPr="00557C67">
        <w:rPr>
          <w:rFonts w:ascii="Verdana" w:hAnsi="Verdana"/>
          <w:sz w:val="22"/>
          <w:szCs w:val="22"/>
        </w:rPr>
        <w:t>Theme Leader</w:t>
      </w:r>
      <w:r w:rsidR="00132403" w:rsidRPr="00557C67">
        <w:rPr>
          <w:rFonts w:ascii="Verdana" w:hAnsi="Verdana"/>
          <w:sz w:val="22"/>
          <w:szCs w:val="22"/>
        </w:rPr>
        <w:t xml:space="preserve"> </w:t>
      </w:r>
      <w:r w:rsidRPr="00557C67">
        <w:rPr>
          <w:rFonts w:ascii="Verdana" w:hAnsi="Verdana"/>
          <w:sz w:val="22"/>
          <w:szCs w:val="22"/>
        </w:rPr>
        <w:t xml:space="preserve">for </w:t>
      </w:r>
      <w:r w:rsidR="00AB28BE" w:rsidRPr="00557C67">
        <w:rPr>
          <w:rFonts w:ascii="Verdana" w:hAnsi="Verdana"/>
          <w:sz w:val="22"/>
          <w:szCs w:val="22"/>
        </w:rPr>
        <w:t>the</w:t>
      </w:r>
      <w:r w:rsidR="00132403" w:rsidRPr="00557C67">
        <w:rPr>
          <w:rFonts w:ascii="Verdana" w:hAnsi="Verdana"/>
          <w:sz w:val="22"/>
          <w:szCs w:val="22"/>
        </w:rPr>
        <w:t xml:space="preserve"> </w:t>
      </w:r>
      <w:r w:rsidRPr="00557C67">
        <w:rPr>
          <w:rFonts w:ascii="Verdana" w:hAnsi="Verdana"/>
          <w:sz w:val="22"/>
          <w:szCs w:val="22"/>
        </w:rPr>
        <w:t>research theme to which the publication relates</w:t>
      </w:r>
      <w:r w:rsidR="00132403" w:rsidRPr="00557C67">
        <w:rPr>
          <w:rFonts w:ascii="Verdana" w:hAnsi="Verdana"/>
          <w:sz w:val="22"/>
          <w:szCs w:val="22"/>
        </w:rPr>
        <w:t>.</w:t>
      </w:r>
    </w:p>
    <w:p w14:paraId="13BEF70B" w14:textId="77777777" w:rsidR="00132403" w:rsidRPr="00557C67" w:rsidRDefault="00AB28BE" w:rsidP="007C6816">
      <w:pPr>
        <w:numPr>
          <w:ilvl w:val="0"/>
          <w:numId w:val="20"/>
        </w:numPr>
        <w:rPr>
          <w:rFonts w:ascii="Verdana" w:hAnsi="Verdana"/>
          <w:sz w:val="22"/>
          <w:szCs w:val="22"/>
        </w:rPr>
      </w:pPr>
      <w:r w:rsidRPr="00557C67">
        <w:rPr>
          <w:rFonts w:ascii="Verdana" w:hAnsi="Verdana"/>
          <w:sz w:val="22"/>
          <w:szCs w:val="22"/>
        </w:rPr>
        <w:t>Th</w:t>
      </w:r>
      <w:r w:rsidR="0089151B" w:rsidRPr="00557C67">
        <w:rPr>
          <w:rFonts w:ascii="Verdana" w:hAnsi="Verdana"/>
          <w:sz w:val="22"/>
          <w:szCs w:val="22"/>
        </w:rPr>
        <w:t xml:space="preserve">e authorship guidelines set out above apply equally to </w:t>
      </w:r>
      <w:r w:rsidR="00132403" w:rsidRPr="00557C67">
        <w:rPr>
          <w:rFonts w:ascii="Verdana" w:hAnsi="Verdana"/>
          <w:sz w:val="22"/>
          <w:szCs w:val="22"/>
        </w:rPr>
        <w:t>publ</w:t>
      </w:r>
      <w:r w:rsidRPr="00557C67">
        <w:rPr>
          <w:rFonts w:ascii="Verdana" w:hAnsi="Verdana"/>
          <w:sz w:val="22"/>
          <w:szCs w:val="22"/>
        </w:rPr>
        <w:t>ication</w:t>
      </w:r>
      <w:r w:rsidR="00132403" w:rsidRPr="00557C67">
        <w:rPr>
          <w:rFonts w:ascii="Verdana" w:hAnsi="Verdana"/>
          <w:sz w:val="22"/>
          <w:szCs w:val="22"/>
        </w:rPr>
        <w:t xml:space="preserve">s </w:t>
      </w:r>
      <w:r w:rsidR="0089151B" w:rsidRPr="00557C67">
        <w:rPr>
          <w:rFonts w:ascii="Verdana" w:hAnsi="Verdana"/>
          <w:sz w:val="22"/>
          <w:szCs w:val="22"/>
        </w:rPr>
        <w:t xml:space="preserve">whose principal </w:t>
      </w:r>
      <w:r w:rsidR="00B3341B" w:rsidRPr="00557C67">
        <w:rPr>
          <w:rFonts w:ascii="Verdana" w:hAnsi="Verdana"/>
          <w:sz w:val="22"/>
          <w:szCs w:val="22"/>
        </w:rPr>
        <w:t>author</w:t>
      </w:r>
      <w:r w:rsidR="00132403" w:rsidRPr="00557C67">
        <w:rPr>
          <w:rFonts w:ascii="Verdana" w:hAnsi="Verdana"/>
          <w:sz w:val="22"/>
          <w:szCs w:val="22"/>
        </w:rPr>
        <w:t xml:space="preserve"> </w:t>
      </w:r>
      <w:r w:rsidR="0089151B" w:rsidRPr="00557C67">
        <w:rPr>
          <w:rFonts w:ascii="Verdana" w:hAnsi="Verdana"/>
          <w:sz w:val="22"/>
          <w:szCs w:val="22"/>
        </w:rPr>
        <w:t xml:space="preserve">is not employed by </w:t>
      </w:r>
      <w:r w:rsidRPr="00557C67">
        <w:rPr>
          <w:rFonts w:ascii="Verdana" w:hAnsi="Verdana"/>
          <w:sz w:val="22"/>
          <w:szCs w:val="22"/>
        </w:rPr>
        <w:t>the</w:t>
      </w:r>
      <w:r w:rsidR="00132403" w:rsidRPr="00557C67">
        <w:rPr>
          <w:rFonts w:ascii="Verdana" w:hAnsi="Verdana"/>
          <w:sz w:val="22"/>
          <w:szCs w:val="22"/>
        </w:rPr>
        <w:t xml:space="preserve"> AMC </w:t>
      </w:r>
      <w:r w:rsidRPr="00557C67">
        <w:rPr>
          <w:rFonts w:ascii="Verdana" w:hAnsi="Verdana"/>
          <w:sz w:val="22"/>
          <w:szCs w:val="22"/>
        </w:rPr>
        <w:t>or</w:t>
      </w:r>
      <w:r w:rsidR="00132403" w:rsidRPr="00557C67">
        <w:rPr>
          <w:rFonts w:ascii="Verdana" w:hAnsi="Verdana"/>
          <w:sz w:val="22"/>
          <w:szCs w:val="22"/>
        </w:rPr>
        <w:t xml:space="preserve"> </w:t>
      </w:r>
      <w:r w:rsidRPr="00557C67">
        <w:rPr>
          <w:rFonts w:ascii="Verdana" w:hAnsi="Verdana"/>
          <w:sz w:val="22"/>
          <w:szCs w:val="22"/>
        </w:rPr>
        <w:t>the</w:t>
      </w:r>
      <w:r w:rsidR="00132403" w:rsidRPr="00557C67">
        <w:rPr>
          <w:rFonts w:ascii="Verdana" w:hAnsi="Verdana"/>
          <w:sz w:val="22"/>
          <w:szCs w:val="22"/>
        </w:rPr>
        <w:t xml:space="preserve"> </w:t>
      </w:r>
      <w:r w:rsidR="00F00278" w:rsidRPr="00557C67">
        <w:rPr>
          <w:rFonts w:ascii="Verdana" w:hAnsi="Verdana"/>
          <w:sz w:val="22"/>
          <w:szCs w:val="22"/>
        </w:rPr>
        <w:t>Municipal Health Authority</w:t>
      </w:r>
      <w:r w:rsidR="00132403" w:rsidRPr="00557C67">
        <w:rPr>
          <w:rFonts w:ascii="Verdana" w:hAnsi="Verdana"/>
          <w:sz w:val="22"/>
          <w:szCs w:val="22"/>
        </w:rPr>
        <w:t xml:space="preserve">. </w:t>
      </w:r>
    </w:p>
    <w:p w14:paraId="201819B8" w14:textId="77777777" w:rsidR="00132403" w:rsidRPr="00557C67" w:rsidRDefault="00AB28BE" w:rsidP="007C6816">
      <w:pPr>
        <w:numPr>
          <w:ilvl w:val="0"/>
          <w:numId w:val="20"/>
        </w:numPr>
        <w:rPr>
          <w:rFonts w:ascii="Verdana" w:hAnsi="Verdana"/>
          <w:sz w:val="22"/>
          <w:szCs w:val="22"/>
        </w:rPr>
      </w:pPr>
      <w:r w:rsidRPr="00557C67">
        <w:rPr>
          <w:rFonts w:ascii="Verdana" w:hAnsi="Verdana"/>
          <w:sz w:val="22"/>
          <w:szCs w:val="22"/>
        </w:rPr>
        <w:t>Th</w:t>
      </w:r>
      <w:r w:rsidR="0089151B" w:rsidRPr="00557C67">
        <w:rPr>
          <w:rFonts w:ascii="Verdana" w:hAnsi="Verdana"/>
          <w:sz w:val="22"/>
          <w:szCs w:val="22"/>
        </w:rPr>
        <w:t xml:space="preserve">e authorship guidelines set out above apply equally to </w:t>
      </w:r>
      <w:r w:rsidR="00484EF1" w:rsidRPr="00557C67">
        <w:rPr>
          <w:rFonts w:ascii="Verdana" w:hAnsi="Verdana"/>
          <w:sz w:val="22"/>
          <w:szCs w:val="22"/>
        </w:rPr>
        <w:t>internship</w:t>
      </w:r>
      <w:r w:rsidR="001970EC" w:rsidRPr="00557C67">
        <w:rPr>
          <w:rFonts w:ascii="Verdana" w:hAnsi="Verdana"/>
          <w:sz w:val="22"/>
          <w:szCs w:val="22"/>
        </w:rPr>
        <w:t xml:space="preserve">s, </w:t>
      </w:r>
      <w:r w:rsidR="00132403" w:rsidRPr="00557C67">
        <w:rPr>
          <w:rFonts w:ascii="Verdana" w:hAnsi="Verdana"/>
          <w:sz w:val="22"/>
          <w:szCs w:val="22"/>
        </w:rPr>
        <w:t xml:space="preserve">posters </w:t>
      </w:r>
      <w:r w:rsidRPr="00557C67">
        <w:rPr>
          <w:rFonts w:ascii="Verdana" w:hAnsi="Verdana"/>
          <w:sz w:val="22"/>
          <w:szCs w:val="22"/>
        </w:rPr>
        <w:t>and</w:t>
      </w:r>
      <w:r w:rsidR="00132403" w:rsidRPr="00557C67">
        <w:rPr>
          <w:rFonts w:ascii="Verdana" w:hAnsi="Verdana"/>
          <w:sz w:val="22"/>
          <w:szCs w:val="22"/>
        </w:rPr>
        <w:t xml:space="preserve"> </w:t>
      </w:r>
      <w:r w:rsidR="009A1A50" w:rsidRPr="00557C67">
        <w:rPr>
          <w:rFonts w:ascii="Verdana" w:hAnsi="Verdana"/>
          <w:sz w:val="22"/>
          <w:szCs w:val="22"/>
        </w:rPr>
        <w:t>presentation</w:t>
      </w:r>
      <w:r w:rsidR="00132403" w:rsidRPr="00557C67">
        <w:rPr>
          <w:rFonts w:ascii="Verdana" w:hAnsi="Verdana"/>
          <w:sz w:val="22"/>
          <w:szCs w:val="22"/>
        </w:rPr>
        <w:t xml:space="preserve">s, </w:t>
      </w:r>
      <w:r w:rsidR="0089151B" w:rsidRPr="00557C67">
        <w:rPr>
          <w:rFonts w:ascii="Verdana" w:hAnsi="Verdana"/>
          <w:sz w:val="22"/>
          <w:szCs w:val="22"/>
        </w:rPr>
        <w:t xml:space="preserve">since such items normally constitute </w:t>
      </w:r>
      <w:r w:rsidR="00132403" w:rsidRPr="00557C67">
        <w:rPr>
          <w:rFonts w:ascii="Verdana" w:hAnsi="Verdana"/>
          <w:sz w:val="22"/>
          <w:szCs w:val="22"/>
        </w:rPr>
        <w:t>(</w:t>
      </w:r>
      <w:r w:rsidR="00B3341B" w:rsidRPr="00557C67">
        <w:rPr>
          <w:rFonts w:ascii="Verdana" w:hAnsi="Verdana"/>
          <w:sz w:val="22"/>
          <w:szCs w:val="22"/>
        </w:rPr>
        <w:t>draft</w:t>
      </w:r>
      <w:r w:rsidR="00132403" w:rsidRPr="00557C67">
        <w:rPr>
          <w:rFonts w:ascii="Verdana" w:hAnsi="Verdana"/>
          <w:sz w:val="22"/>
          <w:szCs w:val="22"/>
        </w:rPr>
        <w:t>)</w:t>
      </w:r>
      <w:r w:rsidR="0089151B" w:rsidRPr="00557C67">
        <w:rPr>
          <w:rFonts w:ascii="Verdana" w:hAnsi="Verdana"/>
          <w:sz w:val="22"/>
          <w:szCs w:val="22"/>
        </w:rPr>
        <w:t xml:space="preserve"> </w:t>
      </w:r>
      <w:r w:rsidR="00132403" w:rsidRPr="00557C67">
        <w:rPr>
          <w:rFonts w:ascii="Verdana" w:hAnsi="Verdana"/>
          <w:sz w:val="22"/>
          <w:szCs w:val="22"/>
        </w:rPr>
        <w:t>publ</w:t>
      </w:r>
      <w:r w:rsidRPr="00557C67">
        <w:rPr>
          <w:rFonts w:ascii="Verdana" w:hAnsi="Verdana"/>
          <w:sz w:val="22"/>
          <w:szCs w:val="22"/>
        </w:rPr>
        <w:t>ication</w:t>
      </w:r>
      <w:r w:rsidR="0089151B" w:rsidRPr="00557C67">
        <w:rPr>
          <w:rFonts w:ascii="Verdana" w:hAnsi="Verdana"/>
          <w:sz w:val="22"/>
          <w:szCs w:val="22"/>
        </w:rPr>
        <w:t>s</w:t>
      </w:r>
      <w:r w:rsidR="00132403" w:rsidRPr="00557C67">
        <w:rPr>
          <w:rFonts w:ascii="Verdana" w:hAnsi="Verdana"/>
          <w:sz w:val="22"/>
          <w:szCs w:val="22"/>
        </w:rPr>
        <w:t>.</w:t>
      </w:r>
    </w:p>
    <w:p w14:paraId="579F6E93" w14:textId="690371A5" w:rsidR="00132403" w:rsidRPr="00557C67" w:rsidRDefault="00AB28BE" w:rsidP="00C61F7F">
      <w:pPr>
        <w:numPr>
          <w:ilvl w:val="0"/>
          <w:numId w:val="20"/>
        </w:numPr>
        <w:rPr>
          <w:rFonts w:ascii="Verdana" w:hAnsi="Verdana"/>
          <w:sz w:val="22"/>
          <w:szCs w:val="22"/>
        </w:rPr>
      </w:pPr>
      <w:r w:rsidRPr="00557C67">
        <w:rPr>
          <w:rFonts w:ascii="Verdana" w:hAnsi="Verdana"/>
          <w:sz w:val="22"/>
          <w:szCs w:val="22"/>
        </w:rPr>
        <w:t>I</w:t>
      </w:r>
      <w:r w:rsidR="0089151B" w:rsidRPr="00557C67">
        <w:rPr>
          <w:rFonts w:ascii="Verdana" w:hAnsi="Verdana"/>
          <w:sz w:val="22"/>
          <w:szCs w:val="22"/>
        </w:rPr>
        <w:t xml:space="preserve">n the event of uncertainty or disagreement regarding </w:t>
      </w:r>
      <w:r w:rsidR="00254DE9" w:rsidRPr="00557C67">
        <w:rPr>
          <w:rFonts w:ascii="Verdana" w:hAnsi="Verdana"/>
          <w:sz w:val="22"/>
          <w:szCs w:val="22"/>
        </w:rPr>
        <w:t>authorship</w:t>
      </w:r>
      <w:r w:rsidR="00C61F7F">
        <w:rPr>
          <w:rFonts w:ascii="Verdana" w:hAnsi="Verdana"/>
          <w:sz w:val="22"/>
          <w:szCs w:val="22"/>
        </w:rPr>
        <w:t>s</w:t>
      </w:r>
      <w:r w:rsidR="0089151B" w:rsidRPr="00557C67">
        <w:rPr>
          <w:rFonts w:ascii="Verdana" w:hAnsi="Verdana"/>
          <w:sz w:val="22"/>
          <w:szCs w:val="22"/>
        </w:rPr>
        <w:t xml:space="preserve"> </w:t>
      </w:r>
      <w:r w:rsidR="00C61F7F">
        <w:rPr>
          <w:rFonts w:ascii="Verdana" w:hAnsi="Verdana"/>
          <w:sz w:val="22"/>
          <w:szCs w:val="22"/>
        </w:rPr>
        <w:t>of HELIUS DB members and Theme leaders</w:t>
      </w:r>
      <w:r w:rsidR="00132403" w:rsidRPr="00557C67">
        <w:rPr>
          <w:rFonts w:ascii="Verdana" w:hAnsi="Verdana"/>
          <w:sz w:val="22"/>
          <w:szCs w:val="22"/>
        </w:rPr>
        <w:t xml:space="preserve">, </w:t>
      </w:r>
      <w:r w:rsidRPr="00557C67">
        <w:rPr>
          <w:rFonts w:ascii="Verdana" w:hAnsi="Verdana"/>
          <w:sz w:val="22"/>
          <w:szCs w:val="22"/>
        </w:rPr>
        <w:t>the</w:t>
      </w:r>
      <w:r w:rsidR="00132403" w:rsidRPr="00557C67">
        <w:rPr>
          <w:rFonts w:ascii="Verdana" w:hAnsi="Verdana"/>
          <w:sz w:val="22"/>
          <w:szCs w:val="22"/>
        </w:rPr>
        <w:t xml:space="preserve"> DB </w:t>
      </w:r>
      <w:r w:rsidR="0089151B" w:rsidRPr="00557C67">
        <w:rPr>
          <w:rFonts w:ascii="Verdana" w:hAnsi="Verdana"/>
          <w:sz w:val="22"/>
          <w:szCs w:val="22"/>
        </w:rPr>
        <w:t>has the final say</w:t>
      </w:r>
      <w:r w:rsidR="00132403" w:rsidRPr="00557C67">
        <w:rPr>
          <w:rFonts w:ascii="Verdana" w:hAnsi="Verdana"/>
          <w:sz w:val="22"/>
          <w:szCs w:val="22"/>
        </w:rPr>
        <w:t>.</w:t>
      </w:r>
      <w:r w:rsidR="00C61F7F" w:rsidRPr="00C61F7F">
        <w:t xml:space="preserve"> </w:t>
      </w:r>
      <w:r w:rsidR="00C61F7F" w:rsidRPr="00C61F7F">
        <w:rPr>
          <w:rFonts w:ascii="Verdana" w:hAnsi="Verdana"/>
          <w:sz w:val="22"/>
          <w:szCs w:val="22"/>
        </w:rPr>
        <w:t>Regarding the authorships of other co-authors, the applicant of the publication proposal has the final say.</w:t>
      </w:r>
    </w:p>
    <w:p w14:paraId="1A61E93A" w14:textId="77777777" w:rsidR="00132403" w:rsidRPr="00557C67" w:rsidRDefault="00132403" w:rsidP="002E2715">
      <w:pPr>
        <w:autoSpaceDE w:val="0"/>
        <w:autoSpaceDN w:val="0"/>
        <w:adjustRightInd w:val="0"/>
        <w:rPr>
          <w:rFonts w:ascii="Verdana" w:hAnsi="Verdana" w:cs="Helvetica"/>
          <w:color w:val="000000"/>
          <w:sz w:val="22"/>
          <w:szCs w:val="22"/>
        </w:rPr>
      </w:pPr>
    </w:p>
    <w:p w14:paraId="393D1828" w14:textId="77777777" w:rsidR="002E2715" w:rsidRPr="00557C67" w:rsidRDefault="002E2715" w:rsidP="002E2715">
      <w:pPr>
        <w:autoSpaceDE w:val="0"/>
        <w:autoSpaceDN w:val="0"/>
        <w:adjustRightInd w:val="0"/>
        <w:rPr>
          <w:rFonts w:ascii="Verdana" w:hAnsi="Verdana" w:cs="Helvetica-Bold"/>
          <w:b/>
          <w:bCs/>
          <w:color w:val="000000"/>
          <w:sz w:val="22"/>
          <w:szCs w:val="22"/>
        </w:rPr>
      </w:pPr>
      <w:r w:rsidRPr="00557C67">
        <w:rPr>
          <w:rFonts w:ascii="Verdana" w:hAnsi="Verdana" w:cs="Helvetica-Bold"/>
          <w:b/>
          <w:bCs/>
          <w:color w:val="000000"/>
          <w:sz w:val="22"/>
          <w:szCs w:val="22"/>
        </w:rPr>
        <w:t xml:space="preserve">7. </w:t>
      </w:r>
      <w:r w:rsidR="0089151B" w:rsidRPr="00557C67">
        <w:rPr>
          <w:rFonts w:ascii="Verdana" w:hAnsi="Verdana" w:cs="Helvetica-Bold"/>
          <w:b/>
          <w:bCs/>
          <w:color w:val="000000"/>
          <w:sz w:val="22"/>
          <w:szCs w:val="22"/>
        </w:rPr>
        <w:t xml:space="preserve">Parties responsible </w:t>
      </w:r>
      <w:r w:rsidR="00AB28BE" w:rsidRPr="00557C67">
        <w:rPr>
          <w:rFonts w:ascii="Verdana" w:hAnsi="Verdana" w:cs="Helvetica-Bold"/>
          <w:b/>
          <w:bCs/>
          <w:color w:val="000000"/>
          <w:sz w:val="22"/>
          <w:szCs w:val="22"/>
        </w:rPr>
        <w:t>for</w:t>
      </w:r>
      <w:r w:rsidR="005E4003" w:rsidRPr="00557C67">
        <w:rPr>
          <w:rFonts w:ascii="Verdana" w:hAnsi="Verdana" w:cs="Helvetica-Bold"/>
          <w:b/>
          <w:bCs/>
          <w:color w:val="000000"/>
          <w:sz w:val="22"/>
          <w:szCs w:val="22"/>
        </w:rPr>
        <w:t xml:space="preserve"> </w:t>
      </w:r>
      <w:r w:rsidR="00132403" w:rsidRPr="00557C67">
        <w:rPr>
          <w:rFonts w:ascii="Verdana" w:hAnsi="Verdana" w:cs="Helvetica-Bold"/>
          <w:b/>
          <w:bCs/>
          <w:color w:val="000000"/>
          <w:sz w:val="22"/>
          <w:szCs w:val="22"/>
        </w:rPr>
        <w:t>HELIUS</w:t>
      </w:r>
    </w:p>
    <w:p w14:paraId="77D4984F" w14:textId="77777777" w:rsidR="00103E0D" w:rsidRPr="00557C67" w:rsidRDefault="00103E0D" w:rsidP="002E2715">
      <w:pPr>
        <w:autoSpaceDE w:val="0"/>
        <w:autoSpaceDN w:val="0"/>
        <w:adjustRightInd w:val="0"/>
        <w:rPr>
          <w:rFonts w:ascii="Verdana" w:hAnsi="Verdana" w:cs="Helvetica"/>
          <w:color w:val="000000"/>
          <w:sz w:val="22"/>
          <w:szCs w:val="22"/>
        </w:rPr>
      </w:pPr>
    </w:p>
    <w:p w14:paraId="31E4107A" w14:textId="77777777" w:rsidR="0064518E" w:rsidRPr="00557C67" w:rsidRDefault="0089151B" w:rsidP="002E2715">
      <w:pPr>
        <w:autoSpaceDE w:val="0"/>
        <w:autoSpaceDN w:val="0"/>
        <w:adjustRightInd w:val="0"/>
        <w:rPr>
          <w:rFonts w:ascii="Verdana" w:hAnsi="Verdana" w:cs="Helvetica"/>
          <w:color w:val="000000"/>
          <w:sz w:val="22"/>
          <w:szCs w:val="22"/>
        </w:rPr>
      </w:pPr>
      <w:r w:rsidRPr="00557C67">
        <w:rPr>
          <w:rFonts w:ascii="Verdana" w:hAnsi="Verdana" w:cs="Helvetica"/>
          <w:color w:val="000000"/>
          <w:sz w:val="22"/>
          <w:szCs w:val="22"/>
        </w:rPr>
        <w:t>The m</w:t>
      </w:r>
      <w:r w:rsidR="00AE25C8" w:rsidRPr="00557C67">
        <w:rPr>
          <w:rFonts w:ascii="Verdana" w:hAnsi="Verdana" w:cs="Helvetica"/>
          <w:color w:val="000000"/>
          <w:sz w:val="22"/>
          <w:szCs w:val="22"/>
        </w:rPr>
        <w:t>embers</w:t>
      </w:r>
      <w:r w:rsidR="005E4003"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of</w:t>
      </w:r>
      <w:r w:rsidR="005E4003" w:rsidRPr="00557C67">
        <w:rPr>
          <w:rFonts w:ascii="Verdana" w:hAnsi="Verdana" w:cs="Helvetica"/>
          <w:color w:val="000000"/>
          <w:sz w:val="22"/>
          <w:szCs w:val="22"/>
        </w:rPr>
        <w:t xml:space="preserve"> </w:t>
      </w:r>
      <w:r w:rsidR="00AB28BE" w:rsidRPr="00557C67">
        <w:rPr>
          <w:rFonts w:ascii="Verdana" w:hAnsi="Verdana" w:cs="Helvetica"/>
          <w:color w:val="000000"/>
          <w:sz w:val="22"/>
          <w:szCs w:val="22"/>
        </w:rPr>
        <w:t>the</w:t>
      </w:r>
      <w:r w:rsidR="005E4003" w:rsidRPr="00557C67">
        <w:rPr>
          <w:rFonts w:ascii="Verdana" w:hAnsi="Verdana" w:cs="Helvetica"/>
          <w:color w:val="000000"/>
          <w:sz w:val="22"/>
          <w:szCs w:val="22"/>
        </w:rPr>
        <w:t xml:space="preserve"> </w:t>
      </w:r>
      <w:r w:rsidR="00021052" w:rsidRPr="00557C67">
        <w:rPr>
          <w:rFonts w:ascii="Verdana" w:hAnsi="Verdana" w:cs="Helvetica"/>
          <w:color w:val="000000"/>
          <w:sz w:val="22"/>
          <w:szCs w:val="22"/>
        </w:rPr>
        <w:t xml:space="preserve">HELIUS </w:t>
      </w:r>
      <w:r w:rsidR="00310F0F">
        <w:rPr>
          <w:rFonts w:ascii="Verdana" w:hAnsi="Verdana" w:cs="Helvetica"/>
          <w:color w:val="000000"/>
          <w:sz w:val="22"/>
          <w:szCs w:val="22"/>
        </w:rPr>
        <w:t>Executive Board</w:t>
      </w:r>
      <w:r w:rsidRPr="00557C67">
        <w:rPr>
          <w:rFonts w:ascii="Verdana" w:hAnsi="Verdana" w:cs="Helvetica"/>
          <w:color w:val="000000"/>
          <w:sz w:val="22"/>
          <w:szCs w:val="22"/>
        </w:rPr>
        <w:t xml:space="preserve"> are</w:t>
      </w:r>
      <w:r w:rsidR="0064518E" w:rsidRPr="00557C67">
        <w:rPr>
          <w:rFonts w:ascii="Verdana" w:hAnsi="Verdana" w:cs="Helvetica"/>
          <w:color w:val="000000"/>
          <w:sz w:val="22"/>
          <w:szCs w:val="22"/>
        </w:rPr>
        <w:t>:</w:t>
      </w:r>
    </w:p>
    <w:p w14:paraId="1558E2E0" w14:textId="77777777" w:rsidR="00B76C8F" w:rsidRPr="00557C67" w:rsidRDefault="00B76C8F" w:rsidP="002E2715">
      <w:pPr>
        <w:autoSpaceDE w:val="0"/>
        <w:autoSpaceDN w:val="0"/>
        <w:adjustRightInd w:val="0"/>
        <w:rPr>
          <w:rFonts w:ascii="Verdana" w:hAnsi="Verdana" w:cs="Helvetica"/>
          <w:color w:val="000000"/>
          <w:sz w:val="22"/>
          <w:szCs w:val="22"/>
        </w:rPr>
      </w:pPr>
    </w:p>
    <w:p w14:paraId="0E047AF4" w14:textId="77777777" w:rsidR="0064518E" w:rsidRPr="00557C67" w:rsidRDefault="0089151B" w:rsidP="002E2715">
      <w:pPr>
        <w:autoSpaceDE w:val="0"/>
        <w:autoSpaceDN w:val="0"/>
        <w:adjustRightInd w:val="0"/>
        <w:rPr>
          <w:rFonts w:ascii="Verdana" w:hAnsi="Verdana" w:cs="Helvetica"/>
          <w:color w:val="000000"/>
          <w:sz w:val="22"/>
          <w:szCs w:val="22"/>
        </w:rPr>
      </w:pPr>
      <w:proofErr w:type="spellStart"/>
      <w:r w:rsidRPr="00557C67">
        <w:rPr>
          <w:rFonts w:ascii="Verdana" w:hAnsi="Verdana" w:cs="Helvetica"/>
          <w:color w:val="000000"/>
          <w:sz w:val="22"/>
          <w:szCs w:val="22"/>
        </w:rPr>
        <w:t>Prof</w:t>
      </w:r>
      <w:r w:rsidR="00FA1382" w:rsidRPr="00557C67">
        <w:rPr>
          <w:rFonts w:ascii="Verdana" w:hAnsi="Verdana" w:cs="Helvetica"/>
          <w:color w:val="000000"/>
          <w:sz w:val="22"/>
          <w:szCs w:val="22"/>
        </w:rPr>
        <w:t>.</w:t>
      </w:r>
      <w:proofErr w:type="spellEnd"/>
      <w:r w:rsidR="00F60546" w:rsidRPr="00557C67">
        <w:rPr>
          <w:rFonts w:ascii="Verdana" w:hAnsi="Verdana" w:cs="Helvetica"/>
          <w:color w:val="000000"/>
          <w:sz w:val="22"/>
          <w:szCs w:val="22"/>
        </w:rPr>
        <w:t xml:space="preserve"> K</w:t>
      </w:r>
      <w:r w:rsidR="00FA1382" w:rsidRPr="00557C67">
        <w:rPr>
          <w:rFonts w:ascii="Verdana" w:hAnsi="Verdana" w:cs="Helvetica"/>
          <w:color w:val="000000"/>
          <w:sz w:val="22"/>
          <w:szCs w:val="22"/>
        </w:rPr>
        <w:t>.</w:t>
      </w:r>
      <w:r w:rsidR="0064518E" w:rsidRPr="00557C67">
        <w:rPr>
          <w:rFonts w:ascii="Verdana" w:hAnsi="Verdana" w:cs="Helvetica"/>
          <w:color w:val="000000"/>
          <w:sz w:val="22"/>
          <w:szCs w:val="22"/>
        </w:rPr>
        <w:t xml:space="preserve"> Stron</w:t>
      </w:r>
      <w:r w:rsidR="00682EDA" w:rsidRPr="00557C67">
        <w:rPr>
          <w:rFonts w:ascii="Verdana" w:hAnsi="Verdana" w:cs="Helvetica"/>
          <w:color w:val="000000"/>
          <w:sz w:val="22"/>
          <w:szCs w:val="22"/>
        </w:rPr>
        <w:t>k</w:t>
      </w:r>
      <w:r w:rsidR="0064518E" w:rsidRPr="00557C67">
        <w:rPr>
          <w:rFonts w:ascii="Verdana" w:hAnsi="Verdana" w:cs="Helvetica"/>
          <w:color w:val="000000"/>
          <w:sz w:val="22"/>
          <w:szCs w:val="22"/>
        </w:rPr>
        <w:t xml:space="preserve">s, </w:t>
      </w:r>
      <w:r w:rsidR="005166E5" w:rsidRPr="00557C67">
        <w:rPr>
          <w:rFonts w:ascii="Verdana" w:hAnsi="Verdana" w:cs="Helvetica"/>
          <w:color w:val="000000"/>
          <w:sz w:val="22"/>
          <w:szCs w:val="22"/>
        </w:rPr>
        <w:t>Chair</w:t>
      </w:r>
    </w:p>
    <w:p w14:paraId="5CED925E" w14:textId="77777777" w:rsidR="0064518E" w:rsidRPr="00557C67" w:rsidRDefault="0089151B" w:rsidP="002E2715">
      <w:pPr>
        <w:autoSpaceDE w:val="0"/>
        <w:autoSpaceDN w:val="0"/>
        <w:adjustRightInd w:val="0"/>
        <w:rPr>
          <w:rFonts w:ascii="Verdana" w:hAnsi="Verdana" w:cs="Helvetica"/>
          <w:color w:val="000000"/>
          <w:sz w:val="22"/>
          <w:szCs w:val="22"/>
        </w:rPr>
      </w:pPr>
      <w:proofErr w:type="spellStart"/>
      <w:r w:rsidRPr="00557C67">
        <w:rPr>
          <w:rFonts w:ascii="Verdana" w:hAnsi="Verdana" w:cs="Helvetica"/>
          <w:color w:val="000000"/>
          <w:sz w:val="22"/>
          <w:szCs w:val="22"/>
        </w:rPr>
        <w:t>Prof</w:t>
      </w:r>
      <w:r w:rsidR="00FA1382" w:rsidRPr="00557C67">
        <w:rPr>
          <w:rFonts w:ascii="Verdana" w:hAnsi="Verdana" w:cs="Helvetica"/>
          <w:color w:val="000000"/>
          <w:sz w:val="22"/>
          <w:szCs w:val="22"/>
        </w:rPr>
        <w:t>.</w:t>
      </w:r>
      <w:proofErr w:type="spellEnd"/>
      <w:r w:rsidR="0064518E" w:rsidRPr="00557C67">
        <w:rPr>
          <w:rFonts w:ascii="Verdana" w:hAnsi="Verdana" w:cs="Helvetica"/>
          <w:color w:val="000000"/>
          <w:sz w:val="22"/>
          <w:szCs w:val="22"/>
        </w:rPr>
        <w:t xml:space="preserve"> A</w:t>
      </w:r>
      <w:r w:rsidR="00FA1382" w:rsidRPr="00557C67">
        <w:rPr>
          <w:rFonts w:ascii="Verdana" w:hAnsi="Verdana" w:cs="Helvetica"/>
          <w:color w:val="000000"/>
          <w:sz w:val="22"/>
          <w:szCs w:val="22"/>
        </w:rPr>
        <w:t>.</w:t>
      </w:r>
      <w:r w:rsidR="0064518E" w:rsidRPr="00557C67">
        <w:rPr>
          <w:rFonts w:ascii="Verdana" w:hAnsi="Verdana" w:cs="Helvetica"/>
          <w:color w:val="000000"/>
          <w:sz w:val="22"/>
          <w:szCs w:val="22"/>
        </w:rPr>
        <w:t>H</w:t>
      </w:r>
      <w:r w:rsidR="00FA1382" w:rsidRPr="00557C67">
        <w:rPr>
          <w:rFonts w:ascii="Verdana" w:hAnsi="Verdana" w:cs="Helvetica"/>
          <w:color w:val="000000"/>
          <w:sz w:val="22"/>
          <w:szCs w:val="22"/>
        </w:rPr>
        <w:t>.</w:t>
      </w:r>
      <w:r w:rsidR="0064518E" w:rsidRPr="00557C67">
        <w:rPr>
          <w:rFonts w:ascii="Verdana" w:hAnsi="Verdana" w:cs="Helvetica"/>
          <w:color w:val="000000"/>
          <w:sz w:val="22"/>
          <w:szCs w:val="22"/>
        </w:rPr>
        <w:t xml:space="preserve"> Zwinderman, </w:t>
      </w:r>
      <w:r w:rsidR="00A5510E" w:rsidRPr="00557C67">
        <w:rPr>
          <w:rFonts w:ascii="Verdana" w:hAnsi="Verdana" w:cs="Helvetica"/>
          <w:color w:val="000000"/>
          <w:sz w:val="22"/>
          <w:szCs w:val="22"/>
        </w:rPr>
        <w:t>V</w:t>
      </w:r>
      <w:r w:rsidR="005166E5" w:rsidRPr="00557C67">
        <w:rPr>
          <w:rFonts w:ascii="Verdana" w:hAnsi="Verdana" w:cs="Helvetica"/>
          <w:color w:val="000000"/>
          <w:sz w:val="22"/>
          <w:szCs w:val="22"/>
        </w:rPr>
        <w:t>ice-chair</w:t>
      </w:r>
    </w:p>
    <w:p w14:paraId="2115150A" w14:textId="4A954608" w:rsidR="0064518E" w:rsidRDefault="00F60546" w:rsidP="002E2715">
      <w:pPr>
        <w:autoSpaceDE w:val="0"/>
        <w:autoSpaceDN w:val="0"/>
        <w:adjustRightInd w:val="0"/>
        <w:rPr>
          <w:rFonts w:ascii="Verdana" w:hAnsi="Verdana" w:cs="Helvetica"/>
          <w:color w:val="000000"/>
          <w:sz w:val="22"/>
          <w:szCs w:val="22"/>
        </w:rPr>
      </w:pPr>
      <w:proofErr w:type="spellStart"/>
      <w:r w:rsidRPr="00557C67">
        <w:rPr>
          <w:rFonts w:ascii="Verdana" w:hAnsi="Verdana" w:cs="Helvetica"/>
          <w:color w:val="000000"/>
          <w:sz w:val="22"/>
          <w:szCs w:val="22"/>
        </w:rPr>
        <w:t>Dr</w:t>
      </w:r>
      <w:r w:rsidR="008B5272">
        <w:rPr>
          <w:rFonts w:ascii="Verdana" w:hAnsi="Verdana" w:cs="Helvetica"/>
          <w:color w:val="000000"/>
          <w:sz w:val="22"/>
          <w:szCs w:val="22"/>
        </w:rPr>
        <w:t>.</w:t>
      </w:r>
      <w:proofErr w:type="spellEnd"/>
      <w:r w:rsidR="0064518E" w:rsidRPr="00557C67">
        <w:rPr>
          <w:rFonts w:ascii="Verdana" w:hAnsi="Verdana" w:cs="Helvetica"/>
          <w:color w:val="000000"/>
          <w:sz w:val="22"/>
          <w:szCs w:val="22"/>
        </w:rPr>
        <w:t xml:space="preserve"> M</w:t>
      </w:r>
      <w:r w:rsidR="00FA1382" w:rsidRPr="00557C67">
        <w:rPr>
          <w:rFonts w:ascii="Verdana" w:hAnsi="Verdana" w:cs="Helvetica"/>
          <w:color w:val="000000"/>
          <w:sz w:val="22"/>
          <w:szCs w:val="22"/>
        </w:rPr>
        <w:t>.</w:t>
      </w:r>
      <w:r w:rsidR="0064518E" w:rsidRPr="00557C67">
        <w:rPr>
          <w:rFonts w:ascii="Verdana" w:hAnsi="Verdana" w:cs="Helvetica"/>
          <w:color w:val="000000"/>
          <w:sz w:val="22"/>
          <w:szCs w:val="22"/>
        </w:rPr>
        <w:t>B</w:t>
      </w:r>
      <w:r w:rsidR="00FA1382" w:rsidRPr="00557C67">
        <w:rPr>
          <w:rFonts w:ascii="Verdana" w:hAnsi="Verdana" w:cs="Helvetica"/>
          <w:color w:val="000000"/>
          <w:sz w:val="22"/>
          <w:szCs w:val="22"/>
        </w:rPr>
        <w:t>.</w:t>
      </w:r>
      <w:r w:rsidR="0064518E" w:rsidRPr="00557C67">
        <w:rPr>
          <w:rFonts w:ascii="Verdana" w:hAnsi="Verdana" w:cs="Helvetica"/>
          <w:color w:val="000000"/>
          <w:sz w:val="22"/>
          <w:szCs w:val="22"/>
        </w:rPr>
        <w:t xml:space="preserve"> Snijder, </w:t>
      </w:r>
      <w:r w:rsidR="00AB28BE" w:rsidRPr="00557C67">
        <w:rPr>
          <w:rFonts w:ascii="Verdana" w:hAnsi="Verdana" w:cs="Helvetica"/>
          <w:color w:val="000000"/>
          <w:sz w:val="22"/>
          <w:szCs w:val="22"/>
        </w:rPr>
        <w:t>Scientific</w:t>
      </w:r>
      <w:r w:rsidR="0064518E" w:rsidRPr="00557C67">
        <w:rPr>
          <w:rFonts w:ascii="Verdana" w:hAnsi="Verdana" w:cs="Helvetica"/>
          <w:color w:val="000000"/>
          <w:sz w:val="22"/>
          <w:szCs w:val="22"/>
        </w:rPr>
        <w:t xml:space="preserve"> </w:t>
      </w:r>
      <w:r w:rsidR="00682EDA" w:rsidRPr="00557C67">
        <w:rPr>
          <w:rFonts w:ascii="Verdana" w:hAnsi="Verdana" w:cs="Helvetica"/>
          <w:color w:val="000000"/>
          <w:sz w:val="22"/>
          <w:szCs w:val="22"/>
        </w:rPr>
        <w:t>Co</w:t>
      </w:r>
      <w:r w:rsidR="00021052" w:rsidRPr="00557C67">
        <w:rPr>
          <w:rFonts w:ascii="Verdana" w:hAnsi="Verdana" w:cs="Helvetica"/>
          <w:color w:val="000000"/>
          <w:sz w:val="22"/>
          <w:szCs w:val="22"/>
        </w:rPr>
        <w:t>o</w:t>
      </w:r>
      <w:r w:rsidR="00682EDA" w:rsidRPr="00557C67">
        <w:rPr>
          <w:rFonts w:ascii="Verdana" w:hAnsi="Verdana" w:cs="Helvetica"/>
          <w:color w:val="000000"/>
          <w:sz w:val="22"/>
          <w:szCs w:val="22"/>
        </w:rPr>
        <w:t>rdinator</w:t>
      </w:r>
    </w:p>
    <w:p w14:paraId="40D4E1E5" w14:textId="77777777" w:rsidR="008B5272" w:rsidRPr="00557C67" w:rsidRDefault="008B5272" w:rsidP="002E2715">
      <w:pPr>
        <w:autoSpaceDE w:val="0"/>
        <w:autoSpaceDN w:val="0"/>
        <w:adjustRightInd w:val="0"/>
        <w:rPr>
          <w:rFonts w:ascii="Verdana" w:hAnsi="Verdana" w:cs="Helvetica"/>
          <w:color w:val="000000"/>
          <w:sz w:val="22"/>
          <w:szCs w:val="22"/>
        </w:rPr>
      </w:pPr>
      <w:proofErr w:type="spellStart"/>
      <w:r>
        <w:rPr>
          <w:rFonts w:ascii="Verdana" w:hAnsi="Verdana" w:cs="Helvetica"/>
          <w:color w:val="000000"/>
          <w:sz w:val="22"/>
          <w:szCs w:val="22"/>
        </w:rPr>
        <w:t>Prof.dr</w:t>
      </w:r>
      <w:proofErr w:type="spellEnd"/>
      <w:r>
        <w:rPr>
          <w:rFonts w:ascii="Verdana" w:hAnsi="Verdana" w:cs="Helvetica"/>
          <w:color w:val="000000"/>
          <w:sz w:val="22"/>
          <w:szCs w:val="22"/>
        </w:rPr>
        <w:t xml:space="preserve">. A.P. </w:t>
      </w:r>
      <w:proofErr w:type="spellStart"/>
      <w:r>
        <w:rPr>
          <w:rFonts w:ascii="Verdana" w:hAnsi="Verdana" w:cs="Helvetica"/>
          <w:color w:val="000000"/>
          <w:sz w:val="22"/>
          <w:szCs w:val="22"/>
        </w:rPr>
        <w:t>Verhoeff</w:t>
      </w:r>
      <w:proofErr w:type="spellEnd"/>
      <w:r>
        <w:rPr>
          <w:rFonts w:ascii="Verdana" w:hAnsi="Verdana" w:cs="Helvetica"/>
          <w:color w:val="000000"/>
          <w:sz w:val="22"/>
          <w:szCs w:val="22"/>
        </w:rPr>
        <w:t>, Representative Public Health Service</w:t>
      </w:r>
    </w:p>
    <w:p w14:paraId="41EAF00C" w14:textId="151D8A07" w:rsidR="00682EDA" w:rsidRDefault="003611DF" w:rsidP="00AB2246">
      <w:pPr>
        <w:rPr>
          <w:rFonts w:ascii="Verdana" w:hAnsi="Verdana" w:cs="Helvetica"/>
          <w:color w:val="000000"/>
          <w:sz w:val="22"/>
          <w:szCs w:val="22"/>
        </w:rPr>
      </w:pPr>
      <w:proofErr w:type="spellStart"/>
      <w:r>
        <w:rPr>
          <w:rFonts w:ascii="Verdana" w:hAnsi="Verdana" w:cs="Helvetica"/>
          <w:color w:val="000000"/>
          <w:sz w:val="22"/>
          <w:szCs w:val="22"/>
        </w:rPr>
        <w:t>Dr</w:t>
      </w:r>
      <w:r w:rsidR="00FA1382" w:rsidRPr="00557C67">
        <w:rPr>
          <w:rFonts w:ascii="Verdana" w:hAnsi="Verdana" w:cs="Helvetica"/>
          <w:color w:val="000000"/>
          <w:sz w:val="22"/>
          <w:szCs w:val="22"/>
        </w:rPr>
        <w:t>.</w:t>
      </w:r>
      <w:proofErr w:type="spellEnd"/>
      <w:r w:rsidR="00682EDA" w:rsidRPr="00557C67">
        <w:rPr>
          <w:rFonts w:ascii="Verdana" w:hAnsi="Verdana" w:cs="Helvetica"/>
          <w:color w:val="000000"/>
          <w:sz w:val="22"/>
          <w:szCs w:val="22"/>
        </w:rPr>
        <w:t xml:space="preserve"> </w:t>
      </w:r>
      <w:r>
        <w:rPr>
          <w:rFonts w:ascii="Verdana" w:hAnsi="Verdana" w:cs="Helvetica"/>
          <w:color w:val="000000"/>
          <w:sz w:val="22"/>
          <w:szCs w:val="22"/>
        </w:rPr>
        <w:t>B</w:t>
      </w:r>
      <w:r w:rsidR="00FA1382" w:rsidRPr="00557C67">
        <w:rPr>
          <w:rFonts w:ascii="Verdana" w:hAnsi="Verdana" w:cs="Helvetica"/>
          <w:color w:val="000000"/>
          <w:sz w:val="22"/>
          <w:szCs w:val="22"/>
        </w:rPr>
        <w:t>.</w:t>
      </w:r>
      <w:r w:rsidR="00682EDA" w:rsidRPr="00557C67">
        <w:rPr>
          <w:rFonts w:ascii="Verdana" w:hAnsi="Verdana" w:cs="Helvetica"/>
          <w:color w:val="000000"/>
          <w:sz w:val="22"/>
          <w:szCs w:val="22"/>
        </w:rPr>
        <w:t>J</w:t>
      </w:r>
      <w:r w:rsidR="00FA1382" w:rsidRPr="00557C67">
        <w:rPr>
          <w:rFonts w:ascii="Verdana" w:hAnsi="Verdana" w:cs="Helvetica"/>
          <w:color w:val="000000"/>
          <w:sz w:val="22"/>
          <w:szCs w:val="22"/>
        </w:rPr>
        <w:t>.</w:t>
      </w:r>
      <w:r w:rsidR="00682EDA" w:rsidRPr="00557C67">
        <w:rPr>
          <w:rFonts w:ascii="Verdana" w:hAnsi="Verdana" w:cs="Helvetica"/>
          <w:color w:val="000000"/>
          <w:sz w:val="22"/>
          <w:szCs w:val="22"/>
        </w:rPr>
        <w:t xml:space="preserve"> </w:t>
      </w:r>
      <w:r>
        <w:rPr>
          <w:rFonts w:ascii="Verdana" w:hAnsi="Verdana" w:cs="Helvetica"/>
          <w:color w:val="000000"/>
          <w:sz w:val="22"/>
          <w:szCs w:val="22"/>
        </w:rPr>
        <w:t>van den Born</w:t>
      </w:r>
      <w:r w:rsidR="00682EDA" w:rsidRPr="00557C67">
        <w:rPr>
          <w:rFonts w:ascii="Verdana" w:hAnsi="Verdana" w:cs="Helvetica"/>
          <w:color w:val="000000"/>
          <w:sz w:val="22"/>
          <w:szCs w:val="22"/>
        </w:rPr>
        <w:t xml:space="preserve">, </w:t>
      </w:r>
      <w:r w:rsidR="00F60546" w:rsidRPr="00557C67">
        <w:rPr>
          <w:rFonts w:ascii="Verdana" w:hAnsi="Verdana" w:cs="Helvetica"/>
          <w:color w:val="000000"/>
          <w:sz w:val="22"/>
          <w:szCs w:val="22"/>
        </w:rPr>
        <w:t xml:space="preserve">Cardiovascular </w:t>
      </w:r>
      <w:r w:rsidR="00021052" w:rsidRPr="00557C67">
        <w:rPr>
          <w:rFonts w:ascii="Verdana" w:hAnsi="Verdana" w:cs="Helvetica"/>
          <w:color w:val="000000"/>
          <w:sz w:val="22"/>
          <w:szCs w:val="22"/>
        </w:rPr>
        <w:t>Theme Leader</w:t>
      </w:r>
    </w:p>
    <w:p w14:paraId="6D07DEBD" w14:textId="77777777" w:rsidR="003611DF" w:rsidRPr="00557C67" w:rsidRDefault="003611DF" w:rsidP="00AB2246">
      <w:pPr>
        <w:rPr>
          <w:rFonts w:ascii="Verdana" w:hAnsi="Verdana" w:cs="Helvetica"/>
          <w:color w:val="000000"/>
          <w:sz w:val="22"/>
          <w:szCs w:val="22"/>
        </w:rPr>
      </w:pPr>
      <w:proofErr w:type="spellStart"/>
      <w:r>
        <w:rPr>
          <w:rFonts w:ascii="Verdana" w:hAnsi="Verdana" w:cs="Helvetica"/>
          <w:color w:val="000000"/>
          <w:sz w:val="22"/>
          <w:szCs w:val="22"/>
        </w:rPr>
        <w:t>Dr.</w:t>
      </w:r>
      <w:proofErr w:type="spellEnd"/>
      <w:r>
        <w:rPr>
          <w:rFonts w:ascii="Verdana" w:hAnsi="Verdana" w:cs="Helvetica"/>
          <w:color w:val="000000"/>
          <w:sz w:val="22"/>
          <w:szCs w:val="22"/>
        </w:rPr>
        <w:t xml:space="preserve"> E.P. Moll Van Charante, </w:t>
      </w:r>
      <w:r w:rsidRPr="00557C67">
        <w:rPr>
          <w:rFonts w:ascii="Verdana" w:hAnsi="Verdana" w:cs="Helvetica"/>
          <w:color w:val="000000"/>
          <w:sz w:val="22"/>
          <w:szCs w:val="22"/>
        </w:rPr>
        <w:t>Cardiovascular Theme Leader</w:t>
      </w:r>
    </w:p>
    <w:p w14:paraId="61F8E574" w14:textId="77777777" w:rsidR="00682EDA" w:rsidRPr="00557C67" w:rsidRDefault="0089151B" w:rsidP="00AB2246">
      <w:pPr>
        <w:rPr>
          <w:rFonts w:ascii="Verdana" w:hAnsi="Verdana" w:cs="Helvetica"/>
          <w:color w:val="000000"/>
          <w:sz w:val="22"/>
          <w:szCs w:val="22"/>
        </w:rPr>
      </w:pPr>
      <w:proofErr w:type="spellStart"/>
      <w:r w:rsidRPr="00557C67">
        <w:rPr>
          <w:rFonts w:ascii="Verdana" w:hAnsi="Verdana" w:cs="Helvetica"/>
          <w:color w:val="000000"/>
          <w:sz w:val="22"/>
          <w:szCs w:val="22"/>
        </w:rPr>
        <w:t>Prof</w:t>
      </w:r>
      <w:r w:rsidR="00FA1382" w:rsidRPr="00557C67">
        <w:rPr>
          <w:rFonts w:ascii="Verdana" w:hAnsi="Verdana" w:cs="Helvetica"/>
          <w:color w:val="000000"/>
          <w:sz w:val="22"/>
          <w:szCs w:val="22"/>
        </w:rPr>
        <w:t>.</w:t>
      </w:r>
      <w:proofErr w:type="spellEnd"/>
      <w:r w:rsidR="00682EDA" w:rsidRPr="00557C67">
        <w:rPr>
          <w:rFonts w:ascii="Verdana" w:hAnsi="Verdana" w:cs="Helvetica"/>
          <w:color w:val="000000"/>
          <w:sz w:val="22"/>
          <w:szCs w:val="22"/>
        </w:rPr>
        <w:t xml:space="preserve"> M</w:t>
      </w:r>
      <w:r w:rsidR="00FA1382" w:rsidRPr="00557C67">
        <w:rPr>
          <w:rFonts w:ascii="Verdana" w:hAnsi="Verdana" w:cs="Helvetica"/>
          <w:color w:val="000000"/>
          <w:sz w:val="22"/>
          <w:szCs w:val="22"/>
        </w:rPr>
        <w:t>.</w:t>
      </w:r>
      <w:r w:rsidR="00682EDA" w:rsidRPr="00557C67">
        <w:rPr>
          <w:rFonts w:ascii="Verdana" w:hAnsi="Verdana" w:cs="Helvetica"/>
          <w:color w:val="000000"/>
          <w:sz w:val="22"/>
          <w:szCs w:val="22"/>
        </w:rPr>
        <w:t xml:space="preserve"> Prins, </w:t>
      </w:r>
      <w:r w:rsidR="0096791C" w:rsidRPr="00557C67">
        <w:rPr>
          <w:rFonts w:ascii="Verdana" w:hAnsi="Verdana" w:cs="Helvetica"/>
          <w:color w:val="000000"/>
          <w:sz w:val="22"/>
          <w:szCs w:val="22"/>
        </w:rPr>
        <w:t xml:space="preserve">Infectious </w:t>
      </w:r>
      <w:r w:rsidR="00F60546" w:rsidRPr="00557C67">
        <w:rPr>
          <w:rFonts w:ascii="Verdana" w:hAnsi="Verdana" w:cs="Helvetica"/>
          <w:color w:val="000000"/>
          <w:sz w:val="22"/>
          <w:szCs w:val="22"/>
        </w:rPr>
        <w:t>Disease Theme Leader</w:t>
      </w:r>
    </w:p>
    <w:p w14:paraId="24878974" w14:textId="53C1FE6D" w:rsidR="00682EDA" w:rsidRPr="00310F0F" w:rsidRDefault="003611DF" w:rsidP="00AB2246">
      <w:pPr>
        <w:rPr>
          <w:rFonts w:ascii="Verdana" w:hAnsi="Verdana" w:cs="Helvetica"/>
          <w:color w:val="000000"/>
          <w:sz w:val="22"/>
          <w:szCs w:val="22"/>
        </w:rPr>
      </w:pPr>
      <w:proofErr w:type="spellStart"/>
      <w:r>
        <w:rPr>
          <w:rFonts w:ascii="Verdana" w:hAnsi="Verdana" w:cs="Helvetica"/>
          <w:color w:val="000000"/>
          <w:sz w:val="22"/>
          <w:szCs w:val="22"/>
        </w:rPr>
        <w:t>Dr</w:t>
      </w:r>
      <w:r w:rsidR="00FA1382" w:rsidRPr="00557C67">
        <w:rPr>
          <w:rFonts w:ascii="Verdana" w:hAnsi="Verdana" w:cs="Helvetica"/>
          <w:color w:val="000000"/>
          <w:sz w:val="22"/>
          <w:szCs w:val="22"/>
        </w:rPr>
        <w:t>.</w:t>
      </w:r>
      <w:proofErr w:type="spellEnd"/>
      <w:r w:rsidR="00682EDA" w:rsidRPr="00557C67">
        <w:rPr>
          <w:rFonts w:ascii="Verdana" w:hAnsi="Verdana" w:cs="Helvetica"/>
          <w:color w:val="000000"/>
          <w:sz w:val="22"/>
          <w:szCs w:val="22"/>
        </w:rPr>
        <w:t xml:space="preserve"> </w:t>
      </w:r>
      <w:r>
        <w:rPr>
          <w:rFonts w:ascii="Verdana" w:hAnsi="Verdana" w:cs="Helvetica"/>
          <w:color w:val="000000"/>
          <w:sz w:val="22"/>
          <w:szCs w:val="22"/>
        </w:rPr>
        <w:t>A. Lok</w:t>
      </w:r>
      <w:r w:rsidR="00682EDA" w:rsidRPr="00310F0F">
        <w:rPr>
          <w:rFonts w:ascii="Verdana" w:hAnsi="Verdana" w:cs="Helvetica"/>
          <w:color w:val="000000"/>
          <w:sz w:val="22"/>
          <w:szCs w:val="22"/>
        </w:rPr>
        <w:t xml:space="preserve">, </w:t>
      </w:r>
      <w:r w:rsidR="0096791C" w:rsidRPr="00310F0F">
        <w:rPr>
          <w:rFonts w:ascii="Verdana" w:hAnsi="Verdana" w:cs="Helvetica"/>
          <w:color w:val="000000"/>
          <w:sz w:val="22"/>
          <w:szCs w:val="22"/>
        </w:rPr>
        <w:t>Mental</w:t>
      </w:r>
      <w:r w:rsidR="00682EDA" w:rsidRPr="00310F0F">
        <w:rPr>
          <w:rFonts w:ascii="Verdana" w:hAnsi="Verdana" w:cs="Helvetica"/>
          <w:color w:val="000000"/>
          <w:sz w:val="22"/>
          <w:szCs w:val="22"/>
        </w:rPr>
        <w:t xml:space="preserve"> </w:t>
      </w:r>
      <w:r w:rsidR="00AB28BE" w:rsidRPr="00310F0F">
        <w:rPr>
          <w:rFonts w:ascii="Verdana" w:hAnsi="Verdana" w:cs="Helvetica"/>
          <w:color w:val="000000"/>
          <w:sz w:val="22"/>
          <w:szCs w:val="22"/>
        </w:rPr>
        <w:t>Health</w:t>
      </w:r>
      <w:r w:rsidR="00F60546" w:rsidRPr="00310F0F">
        <w:rPr>
          <w:rFonts w:ascii="Verdana" w:hAnsi="Verdana" w:cs="Helvetica"/>
          <w:color w:val="000000"/>
          <w:sz w:val="22"/>
          <w:szCs w:val="22"/>
        </w:rPr>
        <w:t xml:space="preserve"> Theme Leader</w:t>
      </w:r>
    </w:p>
    <w:p w14:paraId="66689B66" w14:textId="77777777" w:rsidR="000B73D7" w:rsidRPr="00557C67" w:rsidRDefault="002E2715" w:rsidP="000B73D7">
      <w:pPr>
        <w:rPr>
          <w:rFonts w:ascii="Verdana" w:hAnsi="Verdana"/>
          <w:sz w:val="22"/>
          <w:szCs w:val="22"/>
        </w:rPr>
      </w:pPr>
      <w:r w:rsidRPr="00557C67">
        <w:rPr>
          <w:rFonts w:ascii="Verdana" w:hAnsi="Verdana"/>
          <w:b/>
          <w:sz w:val="22"/>
          <w:szCs w:val="22"/>
        </w:rPr>
        <w:br w:type="page"/>
      </w:r>
      <w:r w:rsidR="009200F8" w:rsidRPr="00557C67">
        <w:rPr>
          <w:rFonts w:ascii="Verdana" w:hAnsi="Verdana"/>
          <w:b/>
          <w:sz w:val="22"/>
          <w:szCs w:val="22"/>
        </w:rPr>
        <w:lastRenderedPageBreak/>
        <w:t>Appendix </w:t>
      </w:r>
      <w:r w:rsidR="000B73D7" w:rsidRPr="00557C67">
        <w:rPr>
          <w:rFonts w:ascii="Verdana" w:hAnsi="Verdana"/>
          <w:b/>
          <w:sz w:val="22"/>
          <w:szCs w:val="22"/>
        </w:rPr>
        <w:t>1</w:t>
      </w:r>
      <w:r w:rsidR="000B73D7" w:rsidRPr="00557C67">
        <w:rPr>
          <w:rFonts w:ascii="Verdana" w:hAnsi="Verdana"/>
          <w:sz w:val="22"/>
          <w:szCs w:val="22"/>
        </w:rPr>
        <w:t xml:space="preserve">: </w:t>
      </w:r>
      <w:r w:rsidR="000B73D7" w:rsidRPr="00557C67">
        <w:rPr>
          <w:rFonts w:ascii="Verdana" w:hAnsi="Verdana"/>
          <w:b/>
          <w:sz w:val="22"/>
          <w:szCs w:val="22"/>
        </w:rPr>
        <w:t>HELIUS</w:t>
      </w:r>
      <w:r w:rsidR="004366C5" w:rsidRPr="00557C67">
        <w:rPr>
          <w:rFonts w:ascii="Verdana" w:hAnsi="Verdana"/>
          <w:b/>
          <w:sz w:val="22"/>
          <w:szCs w:val="22"/>
        </w:rPr>
        <w:t xml:space="preserve"> research question types</w:t>
      </w:r>
    </w:p>
    <w:p w14:paraId="561E81A1" w14:textId="77777777" w:rsidR="00617012" w:rsidRPr="00557C67" w:rsidRDefault="00617012">
      <w:pPr>
        <w:rPr>
          <w:rFonts w:ascii="Verdana" w:hAnsi="Verdana"/>
          <w:sz w:val="20"/>
          <w:szCs w:val="20"/>
        </w:rPr>
      </w:pPr>
    </w:p>
    <w:p w14:paraId="6B5FD4B4" w14:textId="77777777" w:rsidR="000B73D7" w:rsidRPr="00557C67" w:rsidRDefault="00AB28BE" w:rsidP="000B73D7">
      <w:pPr>
        <w:rPr>
          <w:rFonts w:ascii="Verdana" w:hAnsi="Verdana"/>
          <w:i/>
          <w:sz w:val="20"/>
          <w:szCs w:val="20"/>
        </w:rPr>
      </w:pPr>
      <w:r w:rsidRPr="00557C67">
        <w:rPr>
          <w:rFonts w:ascii="Verdana" w:hAnsi="Verdana"/>
          <w:i/>
          <w:sz w:val="20"/>
          <w:szCs w:val="20"/>
        </w:rPr>
        <w:t>Introduction</w:t>
      </w:r>
    </w:p>
    <w:p w14:paraId="566FE7B6" w14:textId="77777777" w:rsidR="000B73D7" w:rsidRPr="00557C67" w:rsidRDefault="0086016D" w:rsidP="000B73D7">
      <w:pPr>
        <w:rPr>
          <w:rFonts w:ascii="Verdana" w:hAnsi="Verdana"/>
          <w:sz w:val="20"/>
          <w:szCs w:val="20"/>
        </w:rPr>
      </w:pPr>
      <w:r w:rsidRPr="00557C67">
        <w:rPr>
          <w:rFonts w:ascii="Verdana" w:hAnsi="Verdana"/>
          <w:sz w:val="20"/>
          <w:szCs w:val="20"/>
        </w:rPr>
        <w:t xml:space="preserve">What </w:t>
      </w:r>
      <w:r w:rsidR="005E1484" w:rsidRPr="00557C67">
        <w:rPr>
          <w:rFonts w:ascii="Verdana" w:hAnsi="Verdana"/>
          <w:sz w:val="20"/>
          <w:szCs w:val="20"/>
        </w:rPr>
        <w:t xml:space="preserve">sets </w:t>
      </w:r>
      <w:r w:rsidR="000B73D7" w:rsidRPr="00557C67">
        <w:rPr>
          <w:rFonts w:ascii="Verdana" w:hAnsi="Verdana"/>
          <w:sz w:val="20"/>
          <w:szCs w:val="20"/>
        </w:rPr>
        <w:t xml:space="preserve">HELIUS </w:t>
      </w:r>
      <w:r w:rsidR="005E1484" w:rsidRPr="00557C67">
        <w:rPr>
          <w:rFonts w:ascii="Verdana" w:hAnsi="Verdana"/>
          <w:sz w:val="20"/>
          <w:szCs w:val="20"/>
        </w:rPr>
        <w:t xml:space="preserve">apart </w:t>
      </w:r>
      <w:r w:rsidRPr="00557C67">
        <w:rPr>
          <w:rFonts w:ascii="Verdana" w:hAnsi="Verdana"/>
          <w:sz w:val="20"/>
          <w:szCs w:val="20"/>
        </w:rPr>
        <w:t xml:space="preserve">from other cohorts </w:t>
      </w:r>
      <w:r w:rsidR="000B73D7" w:rsidRPr="00557C67">
        <w:rPr>
          <w:rFonts w:ascii="Verdana" w:hAnsi="Verdana"/>
          <w:sz w:val="20"/>
          <w:szCs w:val="20"/>
        </w:rPr>
        <w:t xml:space="preserve">in </w:t>
      </w:r>
      <w:r w:rsidR="00AB28BE" w:rsidRPr="00557C67">
        <w:rPr>
          <w:rFonts w:ascii="Verdana" w:hAnsi="Verdana"/>
          <w:sz w:val="20"/>
          <w:szCs w:val="20"/>
        </w:rPr>
        <w:t>the Netherlands</w:t>
      </w:r>
      <w:r w:rsidRPr="00557C67">
        <w:rPr>
          <w:rFonts w:ascii="Verdana" w:hAnsi="Verdana"/>
          <w:sz w:val="20"/>
          <w:szCs w:val="20"/>
        </w:rPr>
        <w:t xml:space="preserve"> </w:t>
      </w:r>
      <w:r w:rsidR="000B73D7" w:rsidRPr="00557C67">
        <w:rPr>
          <w:rFonts w:ascii="Verdana" w:hAnsi="Verdana"/>
          <w:sz w:val="20"/>
          <w:szCs w:val="20"/>
        </w:rPr>
        <w:t xml:space="preserve">is </w:t>
      </w:r>
      <w:r w:rsidR="005E1484" w:rsidRPr="00557C67">
        <w:rPr>
          <w:rFonts w:ascii="Verdana" w:hAnsi="Verdana"/>
          <w:sz w:val="20"/>
          <w:szCs w:val="20"/>
        </w:rPr>
        <w:t xml:space="preserve">the way subjects’ </w:t>
      </w:r>
      <w:r w:rsidR="0096791C" w:rsidRPr="00557C67">
        <w:rPr>
          <w:rFonts w:ascii="Verdana" w:hAnsi="Verdana"/>
          <w:sz w:val="20"/>
          <w:szCs w:val="20"/>
        </w:rPr>
        <w:t>ethnic</w:t>
      </w:r>
      <w:r w:rsidR="000B73D7" w:rsidRPr="00557C67">
        <w:rPr>
          <w:rFonts w:ascii="Verdana" w:hAnsi="Verdana"/>
          <w:sz w:val="20"/>
          <w:szCs w:val="20"/>
        </w:rPr>
        <w:t xml:space="preserve"> </w:t>
      </w:r>
      <w:r w:rsidRPr="00557C67">
        <w:rPr>
          <w:rFonts w:ascii="Verdana" w:hAnsi="Verdana"/>
          <w:sz w:val="20"/>
          <w:szCs w:val="20"/>
        </w:rPr>
        <w:t>origin</w:t>
      </w:r>
      <w:r w:rsidR="005E1484" w:rsidRPr="00557C67">
        <w:rPr>
          <w:rFonts w:ascii="Verdana" w:hAnsi="Verdana"/>
          <w:sz w:val="20"/>
          <w:szCs w:val="20"/>
        </w:rPr>
        <w:t xml:space="preserve"> is differentiated</w:t>
      </w:r>
      <w:r w:rsidR="000B73D7" w:rsidRPr="00557C67">
        <w:rPr>
          <w:rFonts w:ascii="Verdana" w:hAnsi="Verdana"/>
          <w:sz w:val="20"/>
          <w:szCs w:val="20"/>
        </w:rPr>
        <w:t xml:space="preserve">. </w:t>
      </w:r>
      <w:r w:rsidRPr="00557C67">
        <w:rPr>
          <w:rFonts w:ascii="Verdana" w:hAnsi="Verdana"/>
          <w:sz w:val="20"/>
          <w:szCs w:val="20"/>
        </w:rPr>
        <w:t xml:space="preserve">In </w:t>
      </w:r>
      <w:r w:rsidR="00AB28BE" w:rsidRPr="00557C67">
        <w:rPr>
          <w:rFonts w:ascii="Verdana" w:hAnsi="Verdana"/>
          <w:sz w:val="20"/>
          <w:szCs w:val="20"/>
        </w:rPr>
        <w:t>the Netherlands</w:t>
      </w:r>
      <w:r w:rsidRPr="00557C67">
        <w:rPr>
          <w:rFonts w:ascii="Verdana" w:hAnsi="Verdana"/>
          <w:sz w:val="20"/>
          <w:szCs w:val="20"/>
        </w:rPr>
        <w:t xml:space="preserve">, ethnic origin is routinely determined from </w:t>
      </w:r>
      <w:r w:rsidR="00AB28BE" w:rsidRPr="00557C67">
        <w:rPr>
          <w:rFonts w:ascii="Verdana" w:hAnsi="Verdana"/>
          <w:sz w:val="20"/>
          <w:szCs w:val="20"/>
        </w:rPr>
        <w:t>a</w:t>
      </w:r>
      <w:r w:rsidR="000B73D7" w:rsidRPr="00557C67">
        <w:rPr>
          <w:rFonts w:ascii="Verdana" w:hAnsi="Verdana"/>
          <w:sz w:val="20"/>
          <w:szCs w:val="20"/>
        </w:rPr>
        <w:t xml:space="preserve"> </w:t>
      </w:r>
      <w:r w:rsidRPr="00557C67">
        <w:rPr>
          <w:rFonts w:ascii="Verdana" w:hAnsi="Verdana"/>
          <w:sz w:val="20"/>
          <w:szCs w:val="20"/>
        </w:rPr>
        <w:t xml:space="preserve">person’s country of birth </w:t>
      </w:r>
      <w:r w:rsidR="00AB28BE" w:rsidRPr="00557C67">
        <w:rPr>
          <w:rFonts w:ascii="Verdana" w:hAnsi="Verdana"/>
          <w:sz w:val="20"/>
          <w:szCs w:val="20"/>
        </w:rPr>
        <w:t>and</w:t>
      </w:r>
      <w:r w:rsidR="000B73D7" w:rsidRPr="00557C67">
        <w:rPr>
          <w:rFonts w:ascii="Verdana" w:hAnsi="Verdana"/>
          <w:sz w:val="20"/>
          <w:szCs w:val="20"/>
        </w:rPr>
        <w:t xml:space="preserve"> </w:t>
      </w:r>
      <w:r w:rsidR="00AB28BE" w:rsidRPr="00557C67">
        <w:rPr>
          <w:rFonts w:ascii="Verdana" w:hAnsi="Verdana"/>
          <w:sz w:val="20"/>
          <w:szCs w:val="20"/>
        </w:rPr>
        <w:t>that</w:t>
      </w:r>
      <w:r w:rsidR="000B73D7" w:rsidRPr="00557C67">
        <w:rPr>
          <w:rFonts w:ascii="Verdana" w:hAnsi="Verdana"/>
          <w:sz w:val="20"/>
          <w:szCs w:val="20"/>
        </w:rPr>
        <w:t xml:space="preserve"> </w:t>
      </w:r>
      <w:r w:rsidR="00AB28BE" w:rsidRPr="00557C67">
        <w:rPr>
          <w:rFonts w:ascii="Verdana" w:hAnsi="Verdana"/>
          <w:sz w:val="20"/>
          <w:szCs w:val="20"/>
        </w:rPr>
        <w:t>of</w:t>
      </w:r>
      <w:r w:rsidR="000B73D7" w:rsidRPr="00557C67">
        <w:rPr>
          <w:rFonts w:ascii="Verdana" w:hAnsi="Verdana"/>
          <w:sz w:val="20"/>
          <w:szCs w:val="20"/>
        </w:rPr>
        <w:t xml:space="preserve"> </w:t>
      </w:r>
      <w:r w:rsidRPr="00557C67">
        <w:rPr>
          <w:rFonts w:ascii="Verdana" w:hAnsi="Verdana"/>
          <w:sz w:val="20"/>
          <w:szCs w:val="20"/>
        </w:rPr>
        <w:t>his/her parents</w:t>
      </w:r>
      <w:r w:rsidR="000B73D7" w:rsidRPr="00557C67">
        <w:rPr>
          <w:rFonts w:ascii="Verdana" w:hAnsi="Verdana"/>
          <w:sz w:val="20"/>
          <w:szCs w:val="20"/>
        </w:rPr>
        <w:t xml:space="preserve">. </w:t>
      </w:r>
      <w:r w:rsidRPr="00557C67">
        <w:rPr>
          <w:rFonts w:ascii="Verdana" w:hAnsi="Verdana"/>
          <w:sz w:val="20"/>
          <w:szCs w:val="20"/>
        </w:rPr>
        <w:t>In other words, geographical origin</w:t>
      </w:r>
      <w:r w:rsidR="000B73D7" w:rsidRPr="00557C67">
        <w:rPr>
          <w:rFonts w:ascii="Verdana" w:hAnsi="Verdana"/>
          <w:sz w:val="20"/>
          <w:szCs w:val="20"/>
        </w:rPr>
        <w:t xml:space="preserve"> is </w:t>
      </w:r>
      <w:r w:rsidR="00AB28BE" w:rsidRPr="00557C67">
        <w:rPr>
          <w:rFonts w:ascii="Verdana" w:hAnsi="Verdana"/>
          <w:sz w:val="20"/>
          <w:szCs w:val="20"/>
        </w:rPr>
        <w:t>the</w:t>
      </w:r>
      <w:r w:rsidRPr="00557C67">
        <w:rPr>
          <w:rFonts w:ascii="Verdana" w:hAnsi="Verdana"/>
          <w:sz w:val="20"/>
          <w:szCs w:val="20"/>
        </w:rPr>
        <w:t xml:space="preserve"> dominant</w:t>
      </w:r>
      <w:r w:rsidR="000B73D7" w:rsidRPr="00557C67">
        <w:rPr>
          <w:rFonts w:ascii="Verdana" w:hAnsi="Verdana"/>
          <w:sz w:val="20"/>
          <w:szCs w:val="20"/>
        </w:rPr>
        <w:t xml:space="preserve"> </w:t>
      </w:r>
      <w:r w:rsidRPr="00557C67">
        <w:rPr>
          <w:rFonts w:ascii="Verdana" w:hAnsi="Verdana"/>
          <w:sz w:val="20"/>
          <w:szCs w:val="20"/>
        </w:rPr>
        <w:t xml:space="preserve">factor </w:t>
      </w:r>
      <w:r w:rsidR="000B73D7" w:rsidRPr="00557C67">
        <w:rPr>
          <w:rFonts w:ascii="Verdana" w:hAnsi="Verdana"/>
          <w:sz w:val="20"/>
          <w:szCs w:val="20"/>
        </w:rPr>
        <w:t xml:space="preserve">in </w:t>
      </w:r>
      <w:r w:rsidR="00557C67" w:rsidRPr="00557C67">
        <w:rPr>
          <w:rFonts w:ascii="Verdana" w:hAnsi="Verdana"/>
          <w:sz w:val="20"/>
          <w:szCs w:val="20"/>
        </w:rPr>
        <w:t>the conceptualiz</w:t>
      </w:r>
      <w:r w:rsidRPr="00557C67">
        <w:rPr>
          <w:rFonts w:ascii="Verdana" w:hAnsi="Verdana"/>
          <w:sz w:val="20"/>
          <w:szCs w:val="20"/>
        </w:rPr>
        <w:t xml:space="preserve">ation </w:t>
      </w:r>
      <w:r w:rsidR="00AB28BE" w:rsidRPr="00557C67">
        <w:rPr>
          <w:rFonts w:ascii="Verdana" w:hAnsi="Verdana"/>
          <w:sz w:val="20"/>
          <w:szCs w:val="20"/>
        </w:rPr>
        <w:t>of</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w:t>
      </w:r>
      <w:r w:rsidRPr="00557C67">
        <w:rPr>
          <w:rFonts w:ascii="Verdana" w:hAnsi="Verdana"/>
          <w:sz w:val="20"/>
          <w:szCs w:val="20"/>
        </w:rPr>
        <w:t>origin</w:t>
      </w:r>
      <w:r w:rsidR="000B73D7" w:rsidRPr="00557C67">
        <w:rPr>
          <w:rFonts w:ascii="Verdana" w:hAnsi="Verdana"/>
          <w:sz w:val="20"/>
          <w:szCs w:val="20"/>
        </w:rPr>
        <w:t xml:space="preserve"> in </w:t>
      </w:r>
      <w:r w:rsidR="00AB28BE" w:rsidRPr="00557C67">
        <w:rPr>
          <w:rFonts w:ascii="Verdana" w:hAnsi="Verdana"/>
          <w:sz w:val="20"/>
          <w:szCs w:val="20"/>
        </w:rPr>
        <w:t>the Netherlands</w:t>
      </w:r>
      <w:r w:rsidR="000B73D7" w:rsidRPr="00557C67">
        <w:rPr>
          <w:rFonts w:ascii="Verdana" w:hAnsi="Verdana"/>
          <w:sz w:val="20"/>
          <w:szCs w:val="20"/>
        </w:rPr>
        <w:t xml:space="preserve">. </w:t>
      </w:r>
      <w:r w:rsidR="005E1484" w:rsidRPr="00557C67">
        <w:rPr>
          <w:rFonts w:ascii="Verdana" w:hAnsi="Verdana"/>
          <w:sz w:val="20"/>
          <w:szCs w:val="20"/>
        </w:rPr>
        <w:t xml:space="preserve">However, </w:t>
      </w:r>
      <w:r w:rsidRPr="00557C67">
        <w:rPr>
          <w:rFonts w:ascii="Verdana" w:hAnsi="Verdana"/>
          <w:sz w:val="20"/>
          <w:szCs w:val="20"/>
        </w:rPr>
        <w:t>country of birth</w:t>
      </w:r>
      <w:r w:rsidR="000B73D7" w:rsidRPr="00557C67">
        <w:rPr>
          <w:rFonts w:ascii="Verdana" w:hAnsi="Verdana"/>
          <w:sz w:val="20"/>
          <w:szCs w:val="20"/>
        </w:rPr>
        <w:t xml:space="preserve"> is </w:t>
      </w:r>
      <w:r w:rsidR="00AB28BE" w:rsidRPr="00557C67">
        <w:rPr>
          <w:rFonts w:ascii="Verdana" w:hAnsi="Verdana"/>
          <w:sz w:val="20"/>
          <w:szCs w:val="20"/>
        </w:rPr>
        <w:t>no</w:t>
      </w:r>
      <w:r w:rsidR="005E1484" w:rsidRPr="00557C67">
        <w:rPr>
          <w:rFonts w:ascii="Verdana" w:hAnsi="Verdana"/>
          <w:sz w:val="20"/>
          <w:szCs w:val="20"/>
        </w:rPr>
        <w:t xml:space="preserve">t an ideal indicator, because </w:t>
      </w:r>
      <w:r w:rsidR="00AB28BE" w:rsidRPr="00557C67">
        <w:rPr>
          <w:rFonts w:ascii="Verdana" w:hAnsi="Verdana"/>
          <w:sz w:val="20"/>
          <w:szCs w:val="20"/>
        </w:rPr>
        <w:t>a</w:t>
      </w:r>
      <w:r w:rsidR="000B73D7" w:rsidRPr="00557C67">
        <w:rPr>
          <w:rFonts w:ascii="Verdana" w:hAnsi="Verdana"/>
          <w:sz w:val="20"/>
          <w:szCs w:val="20"/>
        </w:rPr>
        <w:t xml:space="preserve"> </w:t>
      </w:r>
      <w:r w:rsidR="005E1484" w:rsidRPr="00557C67">
        <w:rPr>
          <w:rFonts w:ascii="Verdana" w:hAnsi="Verdana"/>
          <w:sz w:val="20"/>
          <w:szCs w:val="20"/>
        </w:rPr>
        <w:t xml:space="preserve">given </w:t>
      </w:r>
      <w:r w:rsidRPr="00557C67">
        <w:rPr>
          <w:rFonts w:ascii="Verdana" w:hAnsi="Verdana"/>
          <w:sz w:val="20"/>
          <w:szCs w:val="20"/>
        </w:rPr>
        <w:t xml:space="preserve">country </w:t>
      </w:r>
      <w:r w:rsidR="005E1484" w:rsidRPr="00557C67">
        <w:rPr>
          <w:rFonts w:ascii="Verdana" w:hAnsi="Verdana"/>
          <w:sz w:val="20"/>
          <w:szCs w:val="20"/>
        </w:rPr>
        <w:t xml:space="preserve">is liable to contain several population </w:t>
      </w:r>
      <w:r w:rsidR="00AB28BE" w:rsidRPr="00557C67">
        <w:rPr>
          <w:rFonts w:ascii="Verdana" w:hAnsi="Verdana"/>
          <w:sz w:val="20"/>
          <w:szCs w:val="20"/>
        </w:rPr>
        <w:t>groups</w:t>
      </w:r>
      <w:r w:rsidR="000B73D7" w:rsidRPr="00557C67">
        <w:rPr>
          <w:rFonts w:ascii="Verdana" w:hAnsi="Verdana"/>
          <w:sz w:val="20"/>
          <w:szCs w:val="20"/>
        </w:rPr>
        <w:t xml:space="preserve"> </w:t>
      </w:r>
      <w:r w:rsidR="005E1484" w:rsidRPr="00557C67">
        <w:rPr>
          <w:rFonts w:ascii="Verdana" w:hAnsi="Verdana"/>
          <w:sz w:val="20"/>
          <w:szCs w:val="20"/>
        </w:rPr>
        <w:t xml:space="preserve">of distinct ultimate </w:t>
      </w:r>
      <w:r w:rsidR="000B73D7" w:rsidRPr="00557C67">
        <w:rPr>
          <w:rFonts w:ascii="Verdana" w:hAnsi="Verdana"/>
          <w:sz w:val="20"/>
          <w:szCs w:val="20"/>
        </w:rPr>
        <w:t>geo</w:t>
      </w:r>
      <w:r w:rsidRPr="00557C67">
        <w:rPr>
          <w:rFonts w:ascii="Verdana" w:hAnsi="Verdana"/>
          <w:sz w:val="20"/>
          <w:szCs w:val="20"/>
        </w:rPr>
        <w:t>graph</w:t>
      </w:r>
      <w:r w:rsidR="00AB28BE" w:rsidRPr="00557C67">
        <w:rPr>
          <w:rFonts w:ascii="Verdana" w:hAnsi="Verdana"/>
          <w:sz w:val="20"/>
          <w:szCs w:val="20"/>
        </w:rPr>
        <w:t>ical</w:t>
      </w:r>
      <w:r w:rsidR="000B73D7" w:rsidRPr="00557C67">
        <w:rPr>
          <w:rFonts w:ascii="Verdana" w:hAnsi="Verdana"/>
          <w:sz w:val="20"/>
          <w:szCs w:val="20"/>
        </w:rPr>
        <w:t xml:space="preserve"> </w:t>
      </w:r>
      <w:r w:rsidRPr="00557C67">
        <w:rPr>
          <w:rFonts w:ascii="Verdana" w:hAnsi="Verdana"/>
          <w:sz w:val="20"/>
          <w:szCs w:val="20"/>
        </w:rPr>
        <w:t>origin</w:t>
      </w:r>
      <w:r w:rsidR="000B73D7" w:rsidRPr="00557C67">
        <w:rPr>
          <w:rFonts w:ascii="Verdana" w:hAnsi="Verdana"/>
          <w:sz w:val="20"/>
          <w:szCs w:val="20"/>
        </w:rPr>
        <w:t xml:space="preserve">. </w:t>
      </w:r>
      <w:r w:rsidR="005E1484" w:rsidRPr="00557C67">
        <w:rPr>
          <w:rFonts w:ascii="Verdana" w:hAnsi="Verdana"/>
          <w:sz w:val="20"/>
          <w:szCs w:val="20"/>
        </w:rPr>
        <w:t xml:space="preserve">So, for example, Surinam has </w:t>
      </w:r>
      <w:r w:rsidR="00BD592D" w:rsidRPr="00557C67">
        <w:rPr>
          <w:rFonts w:ascii="Verdana" w:hAnsi="Verdana"/>
          <w:sz w:val="20"/>
          <w:szCs w:val="20"/>
        </w:rPr>
        <w:t>several</w:t>
      </w:r>
      <w:r w:rsidR="005E1484" w:rsidRPr="00557C67">
        <w:rPr>
          <w:rFonts w:ascii="Verdana" w:hAnsi="Verdana"/>
          <w:sz w:val="20"/>
          <w:szCs w:val="20"/>
        </w:rPr>
        <w:t xml:space="preserve"> disti</w:t>
      </w:r>
      <w:r w:rsidR="00BD592D" w:rsidRPr="00557C67">
        <w:rPr>
          <w:rFonts w:ascii="Verdana" w:hAnsi="Verdana"/>
          <w:sz w:val="20"/>
          <w:szCs w:val="20"/>
        </w:rPr>
        <w:t>nct prominent population groups, such as</w:t>
      </w:r>
      <w:r w:rsidR="005E1484" w:rsidRPr="00557C67">
        <w:rPr>
          <w:rFonts w:ascii="Verdana" w:hAnsi="Verdana"/>
          <w:sz w:val="20"/>
          <w:szCs w:val="20"/>
        </w:rPr>
        <w:t xml:space="preserve"> Hindustani</w:t>
      </w:r>
      <w:r w:rsidR="0055109B">
        <w:rPr>
          <w:rFonts w:ascii="Verdana" w:hAnsi="Verdana"/>
          <w:sz w:val="20"/>
          <w:szCs w:val="20"/>
        </w:rPr>
        <w:t xml:space="preserve"> (South-Asian origin)</w:t>
      </w:r>
      <w:r w:rsidR="005E1484" w:rsidRPr="00557C67">
        <w:rPr>
          <w:rFonts w:ascii="Verdana" w:hAnsi="Verdana"/>
          <w:sz w:val="20"/>
          <w:szCs w:val="20"/>
        </w:rPr>
        <w:t xml:space="preserve"> and Creole</w:t>
      </w:r>
      <w:r w:rsidR="00BD592D" w:rsidRPr="00557C67">
        <w:rPr>
          <w:rFonts w:ascii="Verdana" w:hAnsi="Verdana"/>
          <w:sz w:val="20"/>
          <w:szCs w:val="20"/>
        </w:rPr>
        <w:t xml:space="preserve"> </w:t>
      </w:r>
      <w:r w:rsidR="0055109B">
        <w:rPr>
          <w:rFonts w:ascii="Verdana" w:hAnsi="Verdana"/>
          <w:sz w:val="20"/>
          <w:szCs w:val="20"/>
        </w:rPr>
        <w:t xml:space="preserve">(African origin) </w:t>
      </w:r>
      <w:r w:rsidR="00BD592D" w:rsidRPr="00557C67">
        <w:rPr>
          <w:rFonts w:ascii="Verdana" w:hAnsi="Verdana"/>
          <w:sz w:val="20"/>
          <w:szCs w:val="20"/>
        </w:rPr>
        <w:t>ethnic groups</w:t>
      </w:r>
      <w:r w:rsidR="000B73D7" w:rsidRPr="00557C67">
        <w:rPr>
          <w:rFonts w:ascii="Verdana" w:hAnsi="Verdana"/>
          <w:sz w:val="20"/>
          <w:szCs w:val="20"/>
        </w:rPr>
        <w:t xml:space="preserve">. </w:t>
      </w:r>
      <w:r w:rsidR="005E1484" w:rsidRPr="00557C67">
        <w:rPr>
          <w:rFonts w:ascii="Verdana" w:hAnsi="Verdana"/>
          <w:sz w:val="20"/>
          <w:szCs w:val="20"/>
        </w:rPr>
        <w:t xml:space="preserve">Distinction between such </w:t>
      </w:r>
      <w:r w:rsidR="00AB28BE" w:rsidRPr="00557C67">
        <w:rPr>
          <w:rFonts w:ascii="Verdana" w:hAnsi="Verdana"/>
          <w:sz w:val="20"/>
          <w:szCs w:val="20"/>
        </w:rPr>
        <w:t>groups</w:t>
      </w:r>
      <w:r w:rsidR="000B73D7" w:rsidRPr="00557C67">
        <w:rPr>
          <w:rFonts w:ascii="Verdana" w:hAnsi="Verdana"/>
          <w:sz w:val="20"/>
          <w:szCs w:val="20"/>
        </w:rPr>
        <w:t xml:space="preserve"> </w:t>
      </w:r>
      <w:r w:rsidR="005E1484" w:rsidRPr="00557C67">
        <w:rPr>
          <w:rFonts w:ascii="Verdana" w:hAnsi="Verdana"/>
          <w:sz w:val="20"/>
          <w:szCs w:val="20"/>
        </w:rPr>
        <w:t>requires the collection of additional s</w:t>
      </w:r>
      <w:r w:rsidR="000B73D7" w:rsidRPr="00557C67">
        <w:rPr>
          <w:rFonts w:ascii="Verdana" w:hAnsi="Verdana"/>
          <w:sz w:val="20"/>
          <w:szCs w:val="20"/>
        </w:rPr>
        <w:t>elf</w:t>
      </w:r>
      <w:r w:rsidR="005E1484" w:rsidRPr="00557C67">
        <w:rPr>
          <w:rFonts w:ascii="Verdana" w:hAnsi="Verdana"/>
          <w:sz w:val="20"/>
          <w:szCs w:val="20"/>
        </w:rPr>
        <w:t>-</w:t>
      </w:r>
      <w:r w:rsidR="000B73D7" w:rsidRPr="00557C67">
        <w:rPr>
          <w:rFonts w:ascii="Verdana" w:hAnsi="Verdana"/>
          <w:sz w:val="20"/>
          <w:szCs w:val="20"/>
        </w:rPr>
        <w:t>identif</w:t>
      </w:r>
      <w:r w:rsidR="00AB28BE" w:rsidRPr="00557C67">
        <w:rPr>
          <w:rFonts w:ascii="Verdana" w:hAnsi="Verdana"/>
          <w:sz w:val="20"/>
          <w:szCs w:val="20"/>
        </w:rPr>
        <w:t>ication</w:t>
      </w:r>
      <w:r w:rsidR="000B73D7" w:rsidRPr="00557C67">
        <w:rPr>
          <w:rFonts w:ascii="Verdana" w:hAnsi="Verdana"/>
          <w:sz w:val="20"/>
          <w:szCs w:val="20"/>
        </w:rPr>
        <w:t xml:space="preserve"> </w:t>
      </w:r>
      <w:r w:rsidR="00AB28BE" w:rsidRPr="00557C67">
        <w:rPr>
          <w:rFonts w:ascii="Verdana" w:hAnsi="Verdana"/>
          <w:sz w:val="20"/>
          <w:szCs w:val="20"/>
        </w:rPr>
        <w:t>data</w:t>
      </w:r>
      <w:r w:rsidR="000B73D7" w:rsidRPr="00557C67">
        <w:rPr>
          <w:rFonts w:ascii="Verdana" w:hAnsi="Verdana"/>
          <w:sz w:val="20"/>
          <w:szCs w:val="20"/>
        </w:rPr>
        <w:t xml:space="preserve"> (Stronks K</w:t>
      </w:r>
      <w:r w:rsidR="00BD592D" w:rsidRPr="00557C67">
        <w:rPr>
          <w:rFonts w:ascii="Verdana" w:hAnsi="Verdana"/>
          <w:sz w:val="20"/>
          <w:szCs w:val="20"/>
        </w:rPr>
        <w:t>.</w:t>
      </w:r>
      <w:r w:rsidR="000B73D7" w:rsidRPr="00557C67">
        <w:rPr>
          <w:rFonts w:ascii="Verdana" w:hAnsi="Verdana"/>
          <w:sz w:val="20"/>
          <w:szCs w:val="20"/>
        </w:rPr>
        <w:t xml:space="preserve">, </w:t>
      </w:r>
      <w:proofErr w:type="spellStart"/>
      <w:r w:rsidR="000B73D7" w:rsidRPr="00557C67">
        <w:rPr>
          <w:rFonts w:ascii="Verdana" w:hAnsi="Verdana"/>
          <w:sz w:val="20"/>
          <w:szCs w:val="20"/>
        </w:rPr>
        <w:t>Kulu</w:t>
      </w:r>
      <w:proofErr w:type="spellEnd"/>
      <w:r w:rsidR="000B73D7" w:rsidRPr="00557C67">
        <w:rPr>
          <w:rFonts w:ascii="Verdana" w:hAnsi="Verdana"/>
          <w:sz w:val="20"/>
          <w:szCs w:val="20"/>
        </w:rPr>
        <w:t>-Glasgow I</w:t>
      </w:r>
      <w:r w:rsidR="00BD592D" w:rsidRPr="00557C67">
        <w:rPr>
          <w:rFonts w:ascii="Verdana" w:hAnsi="Verdana"/>
          <w:sz w:val="20"/>
          <w:szCs w:val="20"/>
        </w:rPr>
        <w:t>.</w:t>
      </w:r>
      <w:r w:rsidR="000B73D7" w:rsidRPr="00557C67">
        <w:rPr>
          <w:rFonts w:ascii="Verdana" w:hAnsi="Verdana"/>
          <w:sz w:val="20"/>
          <w:szCs w:val="20"/>
        </w:rPr>
        <w:t xml:space="preserve">, Agyemang C. The utility </w:t>
      </w:r>
      <w:r w:rsidR="00AB28BE" w:rsidRPr="00557C67">
        <w:rPr>
          <w:rFonts w:ascii="Verdana" w:hAnsi="Verdana"/>
          <w:sz w:val="20"/>
          <w:szCs w:val="20"/>
        </w:rPr>
        <w:t>o</w:t>
      </w:r>
      <w:r w:rsidR="005E1484" w:rsidRPr="00557C67">
        <w:rPr>
          <w:rFonts w:ascii="Verdana" w:hAnsi="Verdana"/>
          <w:sz w:val="20"/>
          <w:szCs w:val="20"/>
        </w:rPr>
        <w:t>f</w:t>
      </w:r>
      <w:r w:rsidR="00BD592D" w:rsidRPr="00557C67">
        <w:rPr>
          <w:rFonts w:ascii="Verdana" w:hAnsi="Verdana"/>
          <w:sz w:val="20"/>
          <w:szCs w:val="20"/>
        </w:rPr>
        <w:t xml:space="preserve"> ‘</w:t>
      </w:r>
      <w:r w:rsidR="000B73D7" w:rsidRPr="00557C67">
        <w:rPr>
          <w:rFonts w:ascii="Verdana" w:hAnsi="Verdana"/>
          <w:sz w:val="20"/>
          <w:szCs w:val="20"/>
        </w:rPr>
        <w:t xml:space="preserve">country </w:t>
      </w:r>
      <w:r w:rsidR="00AB28BE" w:rsidRPr="00557C67">
        <w:rPr>
          <w:rFonts w:ascii="Verdana" w:hAnsi="Verdana"/>
          <w:sz w:val="20"/>
          <w:szCs w:val="20"/>
        </w:rPr>
        <w:t>o</w:t>
      </w:r>
      <w:r w:rsidR="005E1484" w:rsidRPr="00557C67">
        <w:rPr>
          <w:rFonts w:ascii="Verdana" w:hAnsi="Verdana"/>
          <w:sz w:val="20"/>
          <w:szCs w:val="20"/>
        </w:rPr>
        <w:t>f</w:t>
      </w:r>
      <w:r w:rsidR="00BD592D" w:rsidRPr="00557C67">
        <w:rPr>
          <w:rFonts w:ascii="Verdana" w:hAnsi="Verdana"/>
          <w:sz w:val="20"/>
          <w:szCs w:val="20"/>
        </w:rPr>
        <w:t xml:space="preserve"> birth’</w:t>
      </w:r>
      <w:r w:rsidR="000B73D7" w:rsidRPr="00557C67">
        <w:rPr>
          <w:rFonts w:ascii="Verdana" w:hAnsi="Verdana"/>
          <w:sz w:val="20"/>
          <w:szCs w:val="20"/>
        </w:rPr>
        <w:t xml:space="preserve"> for the classification </w:t>
      </w:r>
      <w:r w:rsidR="00AB28BE" w:rsidRPr="00557C67">
        <w:rPr>
          <w:rFonts w:ascii="Verdana" w:hAnsi="Verdana"/>
          <w:sz w:val="20"/>
          <w:szCs w:val="20"/>
        </w:rPr>
        <w:t>o</w:t>
      </w:r>
      <w:r w:rsidR="005E1484" w:rsidRPr="00557C67">
        <w:rPr>
          <w:rFonts w:ascii="Verdana" w:hAnsi="Verdana"/>
          <w:sz w:val="20"/>
          <w:szCs w:val="20"/>
        </w:rPr>
        <w:t>f</w:t>
      </w:r>
      <w:r w:rsidR="000B73D7" w:rsidRPr="00557C67">
        <w:rPr>
          <w:rFonts w:ascii="Verdana" w:hAnsi="Verdana"/>
          <w:sz w:val="20"/>
          <w:szCs w:val="20"/>
        </w:rPr>
        <w:t xml:space="preserve"> ethnic groups in health research: the Dutch experience. </w:t>
      </w:r>
      <w:proofErr w:type="spellStart"/>
      <w:r w:rsidR="000B73D7" w:rsidRPr="00557C67">
        <w:rPr>
          <w:rFonts w:ascii="Verdana" w:hAnsi="Verdana"/>
          <w:sz w:val="20"/>
          <w:szCs w:val="20"/>
        </w:rPr>
        <w:t>Ethn</w:t>
      </w:r>
      <w:proofErr w:type="spellEnd"/>
      <w:r w:rsidR="000B73D7" w:rsidRPr="00557C67">
        <w:rPr>
          <w:rFonts w:ascii="Verdana" w:hAnsi="Verdana"/>
          <w:sz w:val="20"/>
          <w:szCs w:val="20"/>
        </w:rPr>
        <w:t xml:space="preserve"> Health. 200</w:t>
      </w:r>
      <w:r w:rsidR="0055109B">
        <w:rPr>
          <w:rFonts w:ascii="Verdana" w:hAnsi="Verdana"/>
          <w:sz w:val="20"/>
          <w:szCs w:val="20"/>
        </w:rPr>
        <w:t>9</w:t>
      </w:r>
      <w:r w:rsidR="002B5E78" w:rsidRPr="002B5E78">
        <w:t xml:space="preserve"> </w:t>
      </w:r>
      <w:r w:rsidR="002B5E78" w:rsidRPr="002B5E78">
        <w:rPr>
          <w:rFonts w:ascii="Verdana" w:hAnsi="Verdana"/>
          <w:sz w:val="20"/>
          <w:szCs w:val="20"/>
        </w:rPr>
        <w:t>Jun;14(3):255-69</w:t>
      </w:r>
      <w:r w:rsidR="000B73D7" w:rsidRPr="00557C67">
        <w:rPr>
          <w:rFonts w:ascii="Verdana" w:hAnsi="Verdana"/>
          <w:sz w:val="20"/>
          <w:szCs w:val="20"/>
        </w:rPr>
        <w:t xml:space="preserve">). </w:t>
      </w:r>
    </w:p>
    <w:p w14:paraId="1E1927BB" w14:textId="77777777" w:rsidR="000B73D7" w:rsidRPr="00557C67" w:rsidRDefault="000B73D7" w:rsidP="000B73D7">
      <w:pPr>
        <w:rPr>
          <w:rFonts w:ascii="Verdana" w:hAnsi="Verdana"/>
          <w:sz w:val="20"/>
          <w:szCs w:val="20"/>
        </w:rPr>
      </w:pPr>
    </w:p>
    <w:p w14:paraId="4615F904" w14:textId="77777777" w:rsidR="000B73D7" w:rsidRPr="00557C67" w:rsidRDefault="001B52C9" w:rsidP="000B73D7">
      <w:pPr>
        <w:rPr>
          <w:rFonts w:ascii="Verdana" w:hAnsi="Verdana"/>
          <w:sz w:val="20"/>
          <w:szCs w:val="20"/>
        </w:rPr>
      </w:pPr>
      <w:r w:rsidRPr="00557C67">
        <w:rPr>
          <w:rFonts w:ascii="Verdana" w:hAnsi="Verdana"/>
          <w:sz w:val="20"/>
          <w:szCs w:val="20"/>
        </w:rPr>
        <w:t xml:space="preserve">The </w:t>
      </w:r>
      <w:r w:rsidR="000B73D7" w:rsidRPr="00557C67">
        <w:rPr>
          <w:rFonts w:ascii="Verdana" w:hAnsi="Verdana"/>
          <w:sz w:val="20"/>
          <w:szCs w:val="20"/>
        </w:rPr>
        <w:t>uni</w:t>
      </w:r>
      <w:r w:rsidRPr="00557C67">
        <w:rPr>
          <w:rFonts w:ascii="Verdana" w:hAnsi="Verdana"/>
          <w:sz w:val="20"/>
          <w:szCs w:val="20"/>
        </w:rPr>
        <w:t xml:space="preserve">que </w:t>
      </w:r>
      <w:r w:rsidR="0096791C" w:rsidRPr="00557C67">
        <w:rPr>
          <w:rFonts w:ascii="Verdana" w:hAnsi="Verdana"/>
          <w:sz w:val="20"/>
          <w:szCs w:val="20"/>
        </w:rPr>
        <w:t>ethnic</w:t>
      </w:r>
      <w:r w:rsidR="000B73D7" w:rsidRPr="00557C67">
        <w:rPr>
          <w:rFonts w:ascii="Verdana" w:hAnsi="Verdana"/>
          <w:sz w:val="20"/>
          <w:szCs w:val="20"/>
        </w:rPr>
        <w:t xml:space="preserve"> </w:t>
      </w:r>
      <w:r w:rsidRPr="00557C67">
        <w:rPr>
          <w:rFonts w:ascii="Verdana" w:hAnsi="Verdana"/>
          <w:sz w:val="20"/>
          <w:szCs w:val="20"/>
        </w:rPr>
        <w:t xml:space="preserve">differentiation </w:t>
      </w:r>
      <w:r w:rsidR="000B73D7" w:rsidRPr="00557C67">
        <w:rPr>
          <w:rFonts w:ascii="Verdana" w:hAnsi="Verdana"/>
          <w:sz w:val="20"/>
          <w:szCs w:val="20"/>
        </w:rPr>
        <w:t xml:space="preserve">in </w:t>
      </w:r>
      <w:r w:rsidRPr="00557C67">
        <w:rPr>
          <w:rFonts w:ascii="Verdana" w:hAnsi="Verdana"/>
          <w:sz w:val="20"/>
          <w:szCs w:val="20"/>
        </w:rPr>
        <w:t xml:space="preserve">the </w:t>
      </w:r>
      <w:r w:rsidR="000B73D7" w:rsidRPr="00557C67">
        <w:rPr>
          <w:rFonts w:ascii="Verdana" w:hAnsi="Verdana"/>
          <w:sz w:val="20"/>
          <w:szCs w:val="20"/>
        </w:rPr>
        <w:t>HELIUS</w:t>
      </w:r>
      <w:r w:rsidRPr="00557C67">
        <w:rPr>
          <w:rFonts w:ascii="Verdana" w:hAnsi="Verdana"/>
          <w:sz w:val="20"/>
          <w:szCs w:val="20"/>
        </w:rPr>
        <w:t xml:space="preserve"> data </w:t>
      </w:r>
      <w:r w:rsidR="00AB28BE" w:rsidRPr="00557C67">
        <w:rPr>
          <w:rFonts w:ascii="Verdana" w:hAnsi="Verdana"/>
          <w:sz w:val="20"/>
          <w:szCs w:val="20"/>
        </w:rPr>
        <w:t>can</w:t>
      </w:r>
      <w:r w:rsidR="000B73D7" w:rsidRPr="00557C67">
        <w:rPr>
          <w:rFonts w:ascii="Verdana" w:hAnsi="Verdana"/>
          <w:sz w:val="20"/>
          <w:szCs w:val="20"/>
        </w:rPr>
        <w:t xml:space="preserve"> </w:t>
      </w:r>
      <w:r w:rsidR="00557C67" w:rsidRPr="00557C67">
        <w:rPr>
          <w:rFonts w:ascii="Verdana" w:hAnsi="Verdana"/>
          <w:sz w:val="20"/>
          <w:szCs w:val="20"/>
        </w:rPr>
        <w:t>be utiliz</w:t>
      </w:r>
      <w:r w:rsidRPr="00557C67">
        <w:rPr>
          <w:rFonts w:ascii="Verdana" w:hAnsi="Verdana"/>
          <w:sz w:val="20"/>
          <w:szCs w:val="20"/>
        </w:rPr>
        <w:t xml:space="preserve">ed for </w:t>
      </w:r>
      <w:r w:rsidR="00AB28BE" w:rsidRPr="00557C67">
        <w:rPr>
          <w:rFonts w:ascii="Verdana" w:hAnsi="Verdana"/>
          <w:sz w:val="20"/>
          <w:szCs w:val="20"/>
        </w:rPr>
        <w:t>scientific</w:t>
      </w:r>
      <w:r w:rsidR="000B73D7" w:rsidRPr="00557C67">
        <w:rPr>
          <w:rFonts w:ascii="Verdana" w:hAnsi="Verdana"/>
          <w:sz w:val="20"/>
          <w:szCs w:val="20"/>
        </w:rPr>
        <w:t xml:space="preserve"> </w:t>
      </w:r>
      <w:r w:rsidR="00AB28BE" w:rsidRPr="00557C67">
        <w:rPr>
          <w:rFonts w:ascii="Verdana" w:hAnsi="Verdana"/>
          <w:sz w:val="20"/>
          <w:szCs w:val="20"/>
        </w:rPr>
        <w:t>research</w:t>
      </w:r>
      <w:r w:rsidRPr="00557C67">
        <w:rPr>
          <w:rFonts w:ascii="Verdana" w:hAnsi="Verdana"/>
          <w:sz w:val="20"/>
          <w:szCs w:val="20"/>
        </w:rPr>
        <w:t xml:space="preserve"> in two ways</w:t>
      </w:r>
      <w:r w:rsidR="000B73D7" w:rsidRPr="00557C67">
        <w:rPr>
          <w:rFonts w:ascii="Verdana" w:hAnsi="Verdana"/>
          <w:sz w:val="20"/>
          <w:szCs w:val="20"/>
        </w:rPr>
        <w:t xml:space="preserve">. </w:t>
      </w:r>
      <w:r w:rsidRPr="00557C67">
        <w:rPr>
          <w:rFonts w:ascii="Verdana" w:hAnsi="Verdana"/>
          <w:sz w:val="20"/>
          <w:szCs w:val="20"/>
        </w:rPr>
        <w:t xml:space="preserve">First, it facilitates the explanation </w:t>
      </w:r>
      <w:r w:rsidR="00AB28BE" w:rsidRPr="00557C67">
        <w:rPr>
          <w:rFonts w:ascii="Verdana" w:hAnsi="Verdana"/>
          <w:sz w:val="20"/>
          <w:szCs w:val="20"/>
        </w:rPr>
        <w:t>of</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in </w:t>
      </w:r>
      <w:r w:rsidR="00AB28BE" w:rsidRPr="00557C67">
        <w:rPr>
          <w:rFonts w:ascii="Verdana" w:hAnsi="Verdana"/>
          <w:sz w:val="20"/>
          <w:szCs w:val="20"/>
        </w:rPr>
        <w:t>health</w:t>
      </w:r>
      <w:r w:rsidR="000B73D7" w:rsidRPr="00557C67">
        <w:rPr>
          <w:rFonts w:ascii="Verdana" w:hAnsi="Verdana"/>
          <w:sz w:val="20"/>
          <w:szCs w:val="20"/>
        </w:rPr>
        <w:t xml:space="preserve"> (</w:t>
      </w:r>
      <w:r w:rsidRPr="00557C67">
        <w:rPr>
          <w:rFonts w:ascii="Verdana" w:hAnsi="Verdana"/>
          <w:sz w:val="20"/>
          <w:szCs w:val="20"/>
        </w:rPr>
        <w:t>see below, section</w:t>
      </w:r>
      <w:r w:rsidR="000B73D7" w:rsidRPr="00557C67">
        <w:rPr>
          <w:rFonts w:ascii="Verdana" w:hAnsi="Verdana"/>
          <w:sz w:val="20"/>
          <w:szCs w:val="20"/>
        </w:rPr>
        <w:t xml:space="preserve"> A). </w:t>
      </w:r>
      <w:r w:rsidRPr="00557C67">
        <w:rPr>
          <w:rFonts w:ascii="Verdana" w:hAnsi="Verdana"/>
          <w:sz w:val="20"/>
          <w:szCs w:val="20"/>
        </w:rPr>
        <w:t xml:space="preserve">Second, </w:t>
      </w:r>
      <w:r w:rsidR="00AB28BE" w:rsidRPr="00557C67">
        <w:rPr>
          <w:rFonts w:ascii="Verdana" w:hAnsi="Verdana"/>
          <w:sz w:val="20"/>
          <w:szCs w:val="20"/>
        </w:rPr>
        <w:t>the</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w:t>
      </w:r>
      <w:r w:rsidRPr="00557C67">
        <w:rPr>
          <w:rFonts w:ascii="Verdana" w:hAnsi="Verdana"/>
          <w:sz w:val="20"/>
          <w:szCs w:val="20"/>
        </w:rPr>
        <w:t xml:space="preserve">can be used as a starting point for researching </w:t>
      </w:r>
      <w:r w:rsidR="00AB28BE"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a</w:t>
      </w:r>
      <w:r w:rsidR="000B73D7" w:rsidRPr="00557C67">
        <w:rPr>
          <w:rFonts w:ascii="Verdana" w:hAnsi="Verdana"/>
          <w:sz w:val="20"/>
          <w:szCs w:val="20"/>
        </w:rPr>
        <w:t>eti</w:t>
      </w:r>
      <w:r w:rsidR="00AB28BE" w:rsidRPr="00557C67">
        <w:rPr>
          <w:rFonts w:ascii="Verdana" w:hAnsi="Verdana"/>
          <w:sz w:val="20"/>
          <w:szCs w:val="20"/>
        </w:rPr>
        <w:t>ology</w:t>
      </w:r>
      <w:r w:rsidR="000B73D7" w:rsidRPr="00557C67">
        <w:rPr>
          <w:rFonts w:ascii="Verdana" w:hAnsi="Verdana"/>
          <w:sz w:val="20"/>
          <w:szCs w:val="20"/>
        </w:rPr>
        <w:t xml:space="preserve"> </w:t>
      </w:r>
      <w:r w:rsidR="00AB28BE" w:rsidRPr="00557C67">
        <w:rPr>
          <w:rFonts w:ascii="Verdana" w:hAnsi="Verdana"/>
          <w:sz w:val="20"/>
          <w:szCs w:val="20"/>
        </w:rPr>
        <w:t>of</w:t>
      </w:r>
      <w:r w:rsidR="000B73D7" w:rsidRPr="00557C67">
        <w:rPr>
          <w:rFonts w:ascii="Verdana" w:hAnsi="Verdana"/>
          <w:sz w:val="20"/>
          <w:szCs w:val="20"/>
        </w:rPr>
        <w:t xml:space="preserve"> </w:t>
      </w:r>
      <w:r w:rsidRPr="00557C67">
        <w:rPr>
          <w:rFonts w:ascii="Verdana" w:hAnsi="Verdana"/>
          <w:sz w:val="20"/>
          <w:szCs w:val="20"/>
        </w:rPr>
        <w:t xml:space="preserve">medical </w:t>
      </w:r>
      <w:r w:rsidR="00AB28BE" w:rsidRPr="00557C67">
        <w:rPr>
          <w:rFonts w:ascii="Verdana" w:hAnsi="Verdana"/>
          <w:sz w:val="20"/>
          <w:szCs w:val="20"/>
        </w:rPr>
        <w:t>conditions</w:t>
      </w:r>
      <w:r w:rsidR="000B73D7" w:rsidRPr="00557C67">
        <w:rPr>
          <w:rFonts w:ascii="Verdana" w:hAnsi="Verdana"/>
          <w:sz w:val="20"/>
          <w:szCs w:val="20"/>
        </w:rPr>
        <w:t xml:space="preserve"> (</w:t>
      </w:r>
      <w:r w:rsidRPr="00557C67">
        <w:rPr>
          <w:rFonts w:ascii="Verdana" w:hAnsi="Verdana"/>
          <w:sz w:val="20"/>
          <w:szCs w:val="20"/>
        </w:rPr>
        <w:t>section</w:t>
      </w:r>
      <w:r w:rsidR="000B73D7" w:rsidRPr="00557C67">
        <w:rPr>
          <w:rFonts w:ascii="Verdana" w:hAnsi="Verdana"/>
          <w:sz w:val="20"/>
          <w:szCs w:val="20"/>
        </w:rPr>
        <w:t xml:space="preserve"> B). </w:t>
      </w:r>
    </w:p>
    <w:p w14:paraId="53FEDE40" w14:textId="77777777" w:rsidR="000B73D7" w:rsidRPr="00557C67" w:rsidRDefault="000B73D7" w:rsidP="000B73D7">
      <w:pPr>
        <w:rPr>
          <w:rFonts w:ascii="Verdana" w:hAnsi="Verdana"/>
          <w:sz w:val="20"/>
          <w:szCs w:val="20"/>
        </w:rPr>
      </w:pPr>
    </w:p>
    <w:p w14:paraId="73A1283F" w14:textId="77777777" w:rsidR="000B73D7" w:rsidRPr="00557C67" w:rsidRDefault="000B73D7" w:rsidP="000B73D7">
      <w:pPr>
        <w:rPr>
          <w:rFonts w:ascii="Verdana" w:hAnsi="Verdana"/>
          <w:i/>
          <w:sz w:val="20"/>
          <w:szCs w:val="20"/>
        </w:rPr>
      </w:pPr>
      <w:r w:rsidRPr="00557C67">
        <w:rPr>
          <w:rFonts w:ascii="Verdana" w:hAnsi="Verdana"/>
          <w:i/>
          <w:sz w:val="20"/>
          <w:szCs w:val="20"/>
        </w:rPr>
        <w:t xml:space="preserve">A. </w:t>
      </w:r>
      <w:r w:rsidR="007B78DA" w:rsidRPr="00557C67">
        <w:rPr>
          <w:rFonts w:ascii="Verdana" w:hAnsi="Verdana"/>
          <w:i/>
          <w:sz w:val="20"/>
          <w:szCs w:val="20"/>
        </w:rPr>
        <w:t>Explanation</w:t>
      </w:r>
      <w:r w:rsidRPr="00557C67">
        <w:rPr>
          <w:rFonts w:ascii="Verdana" w:hAnsi="Verdana"/>
          <w:i/>
          <w:sz w:val="20"/>
          <w:szCs w:val="20"/>
        </w:rPr>
        <w:t xml:space="preserve"> </w:t>
      </w:r>
      <w:r w:rsidR="00AB28BE" w:rsidRPr="00557C67">
        <w:rPr>
          <w:rFonts w:ascii="Verdana" w:hAnsi="Verdana"/>
          <w:i/>
          <w:sz w:val="20"/>
          <w:szCs w:val="20"/>
        </w:rPr>
        <w:t>of</w:t>
      </w:r>
      <w:r w:rsidRPr="00557C67">
        <w:rPr>
          <w:rFonts w:ascii="Verdana" w:hAnsi="Verdana"/>
          <w:i/>
          <w:sz w:val="20"/>
          <w:szCs w:val="20"/>
        </w:rPr>
        <w:t xml:space="preserve"> </w:t>
      </w:r>
      <w:r w:rsidR="0096791C" w:rsidRPr="00557C67">
        <w:rPr>
          <w:rFonts w:ascii="Verdana" w:hAnsi="Verdana"/>
          <w:i/>
          <w:sz w:val="20"/>
          <w:szCs w:val="20"/>
        </w:rPr>
        <w:t>ethnic</w:t>
      </w:r>
      <w:r w:rsidRPr="00557C67">
        <w:rPr>
          <w:rFonts w:ascii="Verdana" w:hAnsi="Verdana"/>
          <w:i/>
          <w:sz w:val="20"/>
          <w:szCs w:val="20"/>
        </w:rPr>
        <w:t xml:space="preserve"> </w:t>
      </w:r>
      <w:r w:rsidR="0096791C" w:rsidRPr="00557C67">
        <w:rPr>
          <w:rFonts w:ascii="Verdana" w:hAnsi="Verdana"/>
          <w:i/>
          <w:sz w:val="20"/>
          <w:szCs w:val="20"/>
        </w:rPr>
        <w:t>differences</w:t>
      </w:r>
      <w:r w:rsidRPr="00557C67">
        <w:rPr>
          <w:rFonts w:ascii="Verdana" w:hAnsi="Verdana"/>
          <w:i/>
          <w:sz w:val="20"/>
          <w:szCs w:val="20"/>
        </w:rPr>
        <w:t xml:space="preserve"> in </w:t>
      </w:r>
      <w:r w:rsidR="00AB28BE" w:rsidRPr="00557C67">
        <w:rPr>
          <w:rFonts w:ascii="Verdana" w:hAnsi="Verdana"/>
          <w:i/>
          <w:sz w:val="20"/>
          <w:szCs w:val="20"/>
        </w:rPr>
        <w:t>health</w:t>
      </w:r>
      <w:r w:rsidRPr="00557C67">
        <w:rPr>
          <w:rFonts w:ascii="Verdana" w:hAnsi="Verdana"/>
          <w:i/>
          <w:sz w:val="20"/>
          <w:szCs w:val="20"/>
        </w:rPr>
        <w:t xml:space="preserve"> </w:t>
      </w:r>
      <w:r w:rsidR="00AB28BE" w:rsidRPr="00557C67">
        <w:rPr>
          <w:rFonts w:ascii="Verdana" w:hAnsi="Verdana"/>
          <w:i/>
          <w:sz w:val="20"/>
          <w:szCs w:val="20"/>
        </w:rPr>
        <w:t>and</w:t>
      </w:r>
      <w:r w:rsidRPr="00557C67">
        <w:rPr>
          <w:rFonts w:ascii="Verdana" w:hAnsi="Verdana"/>
          <w:i/>
          <w:sz w:val="20"/>
          <w:szCs w:val="20"/>
        </w:rPr>
        <w:t xml:space="preserve"> </w:t>
      </w:r>
      <w:r w:rsidR="00AB28BE" w:rsidRPr="00557C67">
        <w:rPr>
          <w:rFonts w:ascii="Verdana" w:hAnsi="Verdana"/>
          <w:i/>
          <w:sz w:val="20"/>
          <w:szCs w:val="20"/>
        </w:rPr>
        <w:t>care</w:t>
      </w:r>
      <w:r w:rsidRPr="00557C67">
        <w:rPr>
          <w:rFonts w:ascii="Verdana" w:hAnsi="Verdana"/>
          <w:i/>
          <w:sz w:val="20"/>
          <w:szCs w:val="20"/>
        </w:rPr>
        <w:t xml:space="preserve"> </w:t>
      </w:r>
    </w:p>
    <w:p w14:paraId="0891E16A" w14:textId="77777777" w:rsidR="000B73D7" w:rsidRPr="00557C67" w:rsidRDefault="00AB28BE" w:rsidP="000B73D7">
      <w:pPr>
        <w:rPr>
          <w:rFonts w:ascii="Verdana" w:hAnsi="Verdana"/>
          <w:sz w:val="20"/>
          <w:szCs w:val="20"/>
        </w:rPr>
      </w:pPr>
      <w:r w:rsidRPr="00557C67">
        <w:rPr>
          <w:rFonts w:ascii="Verdana" w:hAnsi="Verdana"/>
          <w:sz w:val="20"/>
          <w:szCs w:val="20"/>
        </w:rPr>
        <w:t>The</w:t>
      </w:r>
      <w:r w:rsidR="000B73D7" w:rsidRPr="00557C67">
        <w:rPr>
          <w:rFonts w:ascii="Verdana" w:hAnsi="Verdana"/>
          <w:sz w:val="20"/>
          <w:szCs w:val="20"/>
        </w:rPr>
        <w:t xml:space="preserve"> </w:t>
      </w:r>
      <w:r w:rsidR="007B78DA" w:rsidRPr="00557C67">
        <w:rPr>
          <w:rFonts w:ascii="Verdana" w:hAnsi="Verdana"/>
          <w:sz w:val="20"/>
          <w:szCs w:val="20"/>
        </w:rPr>
        <w:t xml:space="preserve">well-documented </w:t>
      </w:r>
      <w:r w:rsidRPr="00557C67">
        <w:rPr>
          <w:rFonts w:ascii="Verdana" w:hAnsi="Verdana"/>
          <w:sz w:val="20"/>
          <w:szCs w:val="20"/>
        </w:rPr>
        <w:t>phenomenon</w:t>
      </w:r>
      <w:r w:rsidR="000B73D7" w:rsidRPr="00557C67">
        <w:rPr>
          <w:rFonts w:ascii="Verdana" w:hAnsi="Verdana"/>
          <w:sz w:val="20"/>
          <w:szCs w:val="20"/>
        </w:rPr>
        <w:t xml:space="preserve"> </w:t>
      </w:r>
      <w:r w:rsidRPr="00557C67">
        <w:rPr>
          <w:rFonts w:ascii="Verdana" w:hAnsi="Verdana"/>
          <w:sz w:val="20"/>
          <w:szCs w:val="20"/>
        </w:rPr>
        <w:t>of</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in diabetes </w:t>
      </w:r>
      <w:r w:rsidRPr="00557C67">
        <w:rPr>
          <w:rFonts w:ascii="Verdana" w:hAnsi="Verdana"/>
          <w:sz w:val="20"/>
          <w:szCs w:val="20"/>
        </w:rPr>
        <w:t>incidence</w:t>
      </w:r>
      <w:r w:rsidR="000B73D7" w:rsidRPr="00557C67">
        <w:rPr>
          <w:rFonts w:ascii="Verdana" w:hAnsi="Verdana"/>
          <w:sz w:val="20"/>
          <w:szCs w:val="20"/>
        </w:rPr>
        <w:t xml:space="preserve"> </w:t>
      </w:r>
      <w:r w:rsidR="007B78DA" w:rsidRPr="00557C67">
        <w:rPr>
          <w:rFonts w:ascii="Verdana" w:hAnsi="Verdana"/>
          <w:sz w:val="20"/>
          <w:szCs w:val="20"/>
        </w:rPr>
        <w:t xml:space="preserve">amongst </w:t>
      </w:r>
      <w:r w:rsidR="0096791C" w:rsidRPr="00557C67">
        <w:rPr>
          <w:rFonts w:ascii="Verdana" w:hAnsi="Verdana"/>
          <w:sz w:val="20"/>
          <w:szCs w:val="20"/>
        </w:rPr>
        <w:t>ethnic</w:t>
      </w:r>
      <w:r w:rsidR="000B73D7" w:rsidRPr="00557C67">
        <w:rPr>
          <w:rFonts w:ascii="Verdana" w:hAnsi="Verdana"/>
          <w:sz w:val="20"/>
          <w:szCs w:val="20"/>
        </w:rPr>
        <w:t xml:space="preserve"> </w:t>
      </w:r>
      <w:r w:rsidRPr="00557C67">
        <w:rPr>
          <w:rFonts w:ascii="Verdana" w:hAnsi="Verdana"/>
          <w:sz w:val="20"/>
          <w:szCs w:val="20"/>
        </w:rPr>
        <w:t>groups</w:t>
      </w:r>
      <w:r w:rsidR="000B73D7" w:rsidRPr="00557C67">
        <w:rPr>
          <w:rFonts w:ascii="Verdana" w:hAnsi="Verdana"/>
          <w:sz w:val="20"/>
          <w:szCs w:val="20"/>
        </w:rPr>
        <w:t xml:space="preserve"> </w:t>
      </w:r>
      <w:r w:rsidR="00EC6DE9" w:rsidRPr="00557C67">
        <w:rPr>
          <w:rFonts w:ascii="Verdana" w:hAnsi="Verdana"/>
          <w:sz w:val="20"/>
          <w:szCs w:val="20"/>
        </w:rPr>
        <w:t xml:space="preserve">serves </w:t>
      </w:r>
      <w:r w:rsidRPr="00557C67">
        <w:rPr>
          <w:rFonts w:ascii="Verdana" w:hAnsi="Verdana"/>
          <w:sz w:val="20"/>
          <w:szCs w:val="20"/>
        </w:rPr>
        <w:t>as</w:t>
      </w:r>
      <w:r w:rsidR="000B73D7" w:rsidRPr="00557C67">
        <w:rPr>
          <w:rFonts w:ascii="Verdana" w:hAnsi="Verdana"/>
          <w:sz w:val="20"/>
          <w:szCs w:val="20"/>
        </w:rPr>
        <w:t xml:space="preserve"> </w:t>
      </w:r>
      <w:r w:rsidR="007B78DA" w:rsidRPr="00557C67">
        <w:rPr>
          <w:rFonts w:ascii="Verdana" w:hAnsi="Verdana"/>
          <w:sz w:val="20"/>
          <w:szCs w:val="20"/>
        </w:rPr>
        <w:t xml:space="preserve">an example </w:t>
      </w:r>
      <w:r w:rsidRPr="00557C67">
        <w:rPr>
          <w:rFonts w:ascii="Verdana" w:hAnsi="Verdana"/>
          <w:sz w:val="20"/>
          <w:szCs w:val="20"/>
        </w:rPr>
        <w:t>for</w:t>
      </w:r>
      <w:r w:rsidR="000B73D7" w:rsidRPr="00557C67">
        <w:rPr>
          <w:rFonts w:ascii="Verdana" w:hAnsi="Verdana"/>
          <w:sz w:val="20"/>
          <w:szCs w:val="20"/>
        </w:rPr>
        <w:t xml:space="preserve"> </w:t>
      </w:r>
      <w:r w:rsidR="007B78DA" w:rsidRPr="00557C67">
        <w:rPr>
          <w:rFonts w:ascii="Verdana" w:hAnsi="Verdana"/>
          <w:sz w:val="20"/>
          <w:szCs w:val="20"/>
        </w:rPr>
        <w:t xml:space="preserve">studies </w:t>
      </w:r>
      <w:r w:rsidR="00EC6DE9" w:rsidRPr="00557C67">
        <w:rPr>
          <w:rFonts w:ascii="Verdana" w:hAnsi="Verdana"/>
          <w:sz w:val="20"/>
          <w:szCs w:val="20"/>
        </w:rPr>
        <w:t xml:space="preserve">concerned with </w:t>
      </w:r>
      <w:r w:rsidR="0096791C" w:rsidRPr="00557C67">
        <w:rPr>
          <w:rFonts w:ascii="Verdana" w:hAnsi="Verdana"/>
          <w:sz w:val="20"/>
          <w:szCs w:val="20"/>
        </w:rPr>
        <w:t>ethnic</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in </w:t>
      </w:r>
      <w:r w:rsidRPr="00557C67">
        <w:rPr>
          <w:rFonts w:ascii="Verdana" w:hAnsi="Verdana"/>
          <w:sz w:val="20"/>
          <w:szCs w:val="20"/>
        </w:rPr>
        <w:t>health</w:t>
      </w:r>
      <w:r w:rsidR="000B73D7" w:rsidRPr="00557C67">
        <w:rPr>
          <w:rFonts w:ascii="Verdana" w:hAnsi="Verdana"/>
          <w:sz w:val="20"/>
          <w:szCs w:val="20"/>
        </w:rPr>
        <w:t xml:space="preserve"> </w:t>
      </w:r>
      <w:r w:rsidRPr="00557C67">
        <w:rPr>
          <w:rFonts w:ascii="Verdana" w:hAnsi="Verdana"/>
          <w:sz w:val="20"/>
          <w:szCs w:val="20"/>
        </w:rPr>
        <w:t>and</w:t>
      </w:r>
      <w:r w:rsidR="000B73D7" w:rsidRPr="00557C67">
        <w:rPr>
          <w:rFonts w:ascii="Verdana" w:hAnsi="Verdana"/>
          <w:sz w:val="20"/>
          <w:szCs w:val="20"/>
        </w:rPr>
        <w:t xml:space="preserve"> </w:t>
      </w:r>
      <w:r w:rsidRPr="00557C67">
        <w:rPr>
          <w:rFonts w:ascii="Verdana" w:hAnsi="Verdana"/>
          <w:sz w:val="20"/>
          <w:szCs w:val="20"/>
        </w:rPr>
        <w:t>care</w:t>
      </w:r>
      <w:r w:rsidR="000B73D7" w:rsidRPr="00557C67">
        <w:rPr>
          <w:rFonts w:ascii="Verdana" w:hAnsi="Verdana"/>
          <w:sz w:val="20"/>
          <w:szCs w:val="20"/>
        </w:rPr>
        <w:t xml:space="preserve">. </w:t>
      </w:r>
      <w:r w:rsidR="007B78DA" w:rsidRPr="00557C67">
        <w:rPr>
          <w:rFonts w:ascii="Verdana" w:hAnsi="Verdana"/>
          <w:sz w:val="20"/>
          <w:szCs w:val="20"/>
        </w:rPr>
        <w:t xml:space="preserve">To understand </w:t>
      </w:r>
      <w:r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background</w:t>
      </w:r>
      <w:r w:rsidR="000B73D7" w:rsidRPr="00557C67">
        <w:rPr>
          <w:rFonts w:ascii="Verdana" w:hAnsi="Verdana"/>
          <w:sz w:val="20"/>
          <w:szCs w:val="20"/>
        </w:rPr>
        <w:t xml:space="preserve"> </w:t>
      </w:r>
      <w:r w:rsidR="007B78DA" w:rsidRPr="00557C67">
        <w:rPr>
          <w:rFonts w:ascii="Verdana" w:hAnsi="Verdana"/>
          <w:sz w:val="20"/>
          <w:szCs w:val="20"/>
        </w:rPr>
        <w:t xml:space="preserve">to </w:t>
      </w:r>
      <w:r w:rsidR="00EC6DE9"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phenomenon</w:t>
      </w:r>
      <w:r w:rsidR="000B73D7" w:rsidRPr="00557C67">
        <w:rPr>
          <w:rFonts w:ascii="Verdana" w:hAnsi="Verdana"/>
          <w:sz w:val="20"/>
          <w:szCs w:val="20"/>
        </w:rPr>
        <w:t xml:space="preserve">, </w:t>
      </w:r>
      <w:r w:rsidR="00EC6DE9" w:rsidRPr="00557C67">
        <w:rPr>
          <w:rFonts w:ascii="Verdana" w:hAnsi="Verdana"/>
          <w:sz w:val="20"/>
          <w:szCs w:val="20"/>
        </w:rPr>
        <w:t xml:space="preserve">it is </w:t>
      </w:r>
      <w:r w:rsidR="009A1A50" w:rsidRPr="00557C67">
        <w:rPr>
          <w:rFonts w:ascii="Verdana" w:hAnsi="Verdana"/>
          <w:sz w:val="20"/>
          <w:szCs w:val="20"/>
        </w:rPr>
        <w:t>necessary</w:t>
      </w:r>
      <w:r w:rsidR="000B73D7" w:rsidRPr="00557C67">
        <w:rPr>
          <w:rFonts w:ascii="Verdana" w:hAnsi="Verdana"/>
          <w:sz w:val="20"/>
          <w:szCs w:val="20"/>
        </w:rPr>
        <w:t xml:space="preserve"> </w:t>
      </w:r>
      <w:r w:rsidR="00557C67" w:rsidRPr="00557C67">
        <w:rPr>
          <w:rFonts w:ascii="Verdana" w:hAnsi="Verdana"/>
          <w:sz w:val="20"/>
          <w:szCs w:val="20"/>
        </w:rPr>
        <w:t>to utiliz</w:t>
      </w:r>
      <w:r w:rsidR="00EC6DE9" w:rsidRPr="00557C67">
        <w:rPr>
          <w:rFonts w:ascii="Verdana" w:hAnsi="Verdana"/>
          <w:sz w:val="20"/>
          <w:szCs w:val="20"/>
        </w:rPr>
        <w:t xml:space="preserve">e a conceptual model </w:t>
      </w:r>
      <w:r w:rsidRPr="00557C67">
        <w:rPr>
          <w:rFonts w:ascii="Verdana" w:hAnsi="Verdana"/>
          <w:sz w:val="20"/>
          <w:szCs w:val="20"/>
        </w:rPr>
        <w:t>that</w:t>
      </w:r>
      <w:r w:rsidR="000B73D7" w:rsidRPr="00557C67">
        <w:rPr>
          <w:rFonts w:ascii="Verdana" w:hAnsi="Verdana"/>
          <w:sz w:val="20"/>
          <w:szCs w:val="20"/>
        </w:rPr>
        <w:t xml:space="preserve"> specifi</w:t>
      </w:r>
      <w:r w:rsidR="00EC6DE9" w:rsidRPr="00557C67">
        <w:rPr>
          <w:rFonts w:ascii="Verdana" w:hAnsi="Verdana"/>
          <w:sz w:val="20"/>
          <w:szCs w:val="20"/>
        </w:rPr>
        <w:t xml:space="preserve">es the relationship between ethnic origin and health </w:t>
      </w:r>
      <w:r w:rsidR="000B73D7" w:rsidRPr="00557C67">
        <w:rPr>
          <w:rFonts w:ascii="Verdana" w:hAnsi="Verdana"/>
          <w:sz w:val="20"/>
          <w:szCs w:val="20"/>
        </w:rPr>
        <w:t>(</w:t>
      </w:r>
      <w:r w:rsidRPr="00557C67">
        <w:rPr>
          <w:rFonts w:ascii="Verdana" w:hAnsi="Verdana"/>
          <w:sz w:val="20"/>
          <w:szCs w:val="20"/>
        </w:rPr>
        <w:t>see</w:t>
      </w:r>
      <w:r w:rsidR="000B73D7" w:rsidRPr="00557C67">
        <w:rPr>
          <w:rFonts w:ascii="Verdana" w:hAnsi="Verdana"/>
          <w:sz w:val="20"/>
          <w:szCs w:val="20"/>
        </w:rPr>
        <w:t xml:space="preserve"> </w:t>
      </w:r>
      <w:r w:rsidRPr="00557C67">
        <w:rPr>
          <w:rFonts w:ascii="Verdana" w:hAnsi="Verdana"/>
          <w:sz w:val="20"/>
          <w:szCs w:val="20"/>
        </w:rPr>
        <w:t>figure</w:t>
      </w:r>
      <w:r w:rsidR="000B73D7" w:rsidRPr="00557C67">
        <w:rPr>
          <w:rFonts w:ascii="Verdana" w:hAnsi="Verdana"/>
          <w:sz w:val="20"/>
          <w:szCs w:val="20"/>
        </w:rPr>
        <w:t xml:space="preserve"> </w:t>
      </w:r>
      <w:r w:rsidR="00EC6DE9" w:rsidRPr="00557C67">
        <w:rPr>
          <w:rFonts w:ascii="Verdana" w:hAnsi="Verdana"/>
          <w:sz w:val="20"/>
          <w:szCs w:val="20"/>
        </w:rPr>
        <w:t>below</w:t>
      </w:r>
      <w:r w:rsidR="000B73D7" w:rsidRPr="00557C67">
        <w:rPr>
          <w:rFonts w:ascii="Verdana" w:hAnsi="Verdana"/>
          <w:sz w:val="20"/>
          <w:szCs w:val="20"/>
        </w:rPr>
        <w:t xml:space="preserve">). </w:t>
      </w:r>
      <w:r w:rsidR="00EC6DE9" w:rsidRPr="00557C67">
        <w:rPr>
          <w:rFonts w:ascii="Verdana" w:hAnsi="Verdana"/>
          <w:sz w:val="20"/>
          <w:szCs w:val="20"/>
        </w:rPr>
        <w:t xml:space="preserve">The underlying assumption </w:t>
      </w:r>
      <w:r w:rsidR="000B73D7" w:rsidRPr="00557C67">
        <w:rPr>
          <w:rFonts w:ascii="Verdana" w:hAnsi="Verdana"/>
          <w:sz w:val="20"/>
          <w:szCs w:val="20"/>
        </w:rPr>
        <w:t xml:space="preserve">is </w:t>
      </w:r>
      <w:r w:rsidRPr="00557C67">
        <w:rPr>
          <w:rFonts w:ascii="Verdana" w:hAnsi="Verdana"/>
          <w:sz w:val="20"/>
          <w:szCs w:val="20"/>
        </w:rPr>
        <w:t>that</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w:t>
      </w:r>
      <w:r w:rsidR="0086016D" w:rsidRPr="00557C67">
        <w:rPr>
          <w:rFonts w:ascii="Verdana" w:hAnsi="Verdana"/>
          <w:sz w:val="20"/>
          <w:szCs w:val="20"/>
        </w:rPr>
        <w:t>origin</w:t>
      </w:r>
      <w:r w:rsidR="000B73D7" w:rsidRPr="00557C67">
        <w:rPr>
          <w:rFonts w:ascii="Verdana" w:hAnsi="Verdana"/>
          <w:sz w:val="20"/>
          <w:szCs w:val="20"/>
        </w:rPr>
        <w:t xml:space="preserve"> </w:t>
      </w:r>
      <w:r w:rsidR="00EC6DE9" w:rsidRPr="00557C67">
        <w:rPr>
          <w:rFonts w:ascii="Verdana" w:hAnsi="Verdana"/>
          <w:sz w:val="20"/>
          <w:szCs w:val="20"/>
        </w:rPr>
        <w:t xml:space="preserve">is </w:t>
      </w:r>
      <w:r w:rsidRPr="00557C67">
        <w:rPr>
          <w:rFonts w:ascii="Verdana" w:hAnsi="Verdana"/>
          <w:sz w:val="20"/>
          <w:szCs w:val="20"/>
        </w:rPr>
        <w:t>a</w:t>
      </w:r>
      <w:r w:rsidR="000B73D7" w:rsidRPr="00557C67">
        <w:rPr>
          <w:rFonts w:ascii="Verdana" w:hAnsi="Verdana"/>
          <w:sz w:val="20"/>
          <w:szCs w:val="20"/>
        </w:rPr>
        <w:t xml:space="preserve"> </w:t>
      </w:r>
      <w:r w:rsidR="00EC6DE9" w:rsidRPr="00557C67">
        <w:rPr>
          <w:rFonts w:ascii="Verdana" w:hAnsi="Verdana"/>
          <w:sz w:val="20"/>
          <w:szCs w:val="20"/>
        </w:rPr>
        <w:t xml:space="preserve">collective expression </w:t>
      </w:r>
      <w:r w:rsidRPr="00557C67">
        <w:rPr>
          <w:rFonts w:ascii="Verdana" w:hAnsi="Verdana"/>
          <w:sz w:val="20"/>
          <w:szCs w:val="20"/>
        </w:rPr>
        <w:t>of</w:t>
      </w:r>
      <w:r w:rsidR="000B73D7" w:rsidRPr="00557C67">
        <w:rPr>
          <w:rFonts w:ascii="Verdana" w:hAnsi="Verdana"/>
          <w:sz w:val="20"/>
          <w:szCs w:val="20"/>
        </w:rPr>
        <w:t xml:space="preserve"> </w:t>
      </w:r>
      <w:r w:rsidR="00EC6DE9" w:rsidRPr="00557C67">
        <w:rPr>
          <w:rFonts w:ascii="Verdana" w:hAnsi="Verdana"/>
          <w:sz w:val="20"/>
          <w:szCs w:val="20"/>
        </w:rPr>
        <w:t xml:space="preserve">various </w:t>
      </w:r>
      <w:r w:rsidRPr="00557C67">
        <w:rPr>
          <w:rFonts w:ascii="Verdana" w:hAnsi="Verdana"/>
          <w:sz w:val="20"/>
          <w:szCs w:val="20"/>
        </w:rPr>
        <w:t>more</w:t>
      </w:r>
      <w:r w:rsidR="000B73D7" w:rsidRPr="00557C67">
        <w:rPr>
          <w:rFonts w:ascii="Verdana" w:hAnsi="Verdana"/>
          <w:sz w:val="20"/>
          <w:szCs w:val="20"/>
        </w:rPr>
        <w:t xml:space="preserve"> </w:t>
      </w:r>
      <w:r w:rsidR="00EC6DE9" w:rsidRPr="00557C67">
        <w:rPr>
          <w:rFonts w:ascii="Verdana" w:hAnsi="Verdana"/>
          <w:sz w:val="20"/>
          <w:szCs w:val="20"/>
        </w:rPr>
        <w:t>specific</w:t>
      </w:r>
      <w:r w:rsidR="000B73D7" w:rsidRPr="00557C67">
        <w:rPr>
          <w:rFonts w:ascii="Verdana" w:hAnsi="Verdana"/>
          <w:sz w:val="20"/>
          <w:szCs w:val="20"/>
        </w:rPr>
        <w:t xml:space="preserve"> </w:t>
      </w:r>
      <w:r w:rsidR="00746062" w:rsidRPr="00557C67">
        <w:rPr>
          <w:rFonts w:ascii="Verdana" w:hAnsi="Verdana"/>
          <w:sz w:val="20"/>
          <w:szCs w:val="20"/>
        </w:rPr>
        <w:t xml:space="preserve">health </w:t>
      </w:r>
      <w:r w:rsidR="00BD592D" w:rsidRPr="00557C67">
        <w:rPr>
          <w:rFonts w:ascii="Verdana" w:hAnsi="Verdana"/>
          <w:sz w:val="20"/>
          <w:szCs w:val="20"/>
        </w:rPr>
        <w:t xml:space="preserve">and care consumption </w:t>
      </w:r>
      <w:r w:rsidR="00746062" w:rsidRPr="00557C67">
        <w:rPr>
          <w:rFonts w:ascii="Verdana" w:hAnsi="Verdana"/>
          <w:sz w:val="20"/>
          <w:szCs w:val="20"/>
        </w:rPr>
        <w:t>determinants</w:t>
      </w:r>
      <w:r w:rsidR="000B73D7" w:rsidRPr="00557C67">
        <w:rPr>
          <w:rFonts w:ascii="Verdana" w:hAnsi="Verdana"/>
          <w:sz w:val="20"/>
          <w:szCs w:val="20"/>
        </w:rPr>
        <w:t xml:space="preserve">. In </w:t>
      </w:r>
      <w:r w:rsidRPr="00557C67">
        <w:rPr>
          <w:rFonts w:ascii="Verdana" w:hAnsi="Verdana"/>
          <w:sz w:val="20"/>
          <w:szCs w:val="20"/>
        </w:rPr>
        <w:t>the</w:t>
      </w:r>
      <w:r w:rsidR="000B73D7" w:rsidRPr="00557C67">
        <w:rPr>
          <w:rFonts w:ascii="Verdana" w:hAnsi="Verdana"/>
          <w:sz w:val="20"/>
          <w:szCs w:val="20"/>
        </w:rPr>
        <w:t xml:space="preserve"> litera</w:t>
      </w:r>
      <w:r w:rsidRPr="00557C67">
        <w:rPr>
          <w:rFonts w:ascii="Verdana" w:hAnsi="Verdana"/>
          <w:sz w:val="20"/>
          <w:szCs w:val="20"/>
        </w:rPr>
        <w:t>ture</w:t>
      </w:r>
      <w:r w:rsidR="00EC6DE9" w:rsidRPr="00557C67">
        <w:rPr>
          <w:rFonts w:ascii="Verdana" w:hAnsi="Verdana"/>
          <w:sz w:val="20"/>
          <w:szCs w:val="20"/>
        </w:rPr>
        <w:t xml:space="preserve">, </w:t>
      </w:r>
      <w:r w:rsidRPr="00557C67">
        <w:rPr>
          <w:rFonts w:ascii="Verdana" w:hAnsi="Verdana"/>
          <w:sz w:val="20"/>
          <w:szCs w:val="20"/>
        </w:rPr>
        <w:t>three</w:t>
      </w:r>
      <w:r w:rsidR="00EC6DE9" w:rsidRPr="00557C67">
        <w:rPr>
          <w:rFonts w:ascii="Verdana" w:hAnsi="Verdana"/>
          <w:sz w:val="20"/>
          <w:szCs w:val="20"/>
        </w:rPr>
        <w:t xml:space="preserve"> types</w:t>
      </w:r>
      <w:r w:rsidR="000B73D7" w:rsidRPr="00557C67">
        <w:rPr>
          <w:rFonts w:ascii="Verdana" w:hAnsi="Verdana"/>
          <w:sz w:val="20"/>
          <w:szCs w:val="20"/>
        </w:rPr>
        <w:t xml:space="preserve"> </w:t>
      </w:r>
      <w:r w:rsidR="00EC6DE9" w:rsidRPr="00557C67">
        <w:rPr>
          <w:rFonts w:ascii="Verdana" w:hAnsi="Verdana"/>
          <w:sz w:val="20"/>
          <w:szCs w:val="20"/>
        </w:rPr>
        <w:t>of determinant pre</w:t>
      </w:r>
      <w:r w:rsidR="000B73D7" w:rsidRPr="00557C67">
        <w:rPr>
          <w:rFonts w:ascii="Verdana" w:hAnsi="Verdana"/>
          <w:sz w:val="20"/>
          <w:szCs w:val="20"/>
        </w:rPr>
        <w:t>dominat</w:t>
      </w:r>
      <w:r w:rsidR="00EC6DE9" w:rsidRPr="00557C67">
        <w:rPr>
          <w:rFonts w:ascii="Verdana" w:hAnsi="Verdana"/>
          <w:sz w:val="20"/>
          <w:szCs w:val="20"/>
        </w:rPr>
        <w:t>e</w:t>
      </w:r>
      <w:r w:rsidR="000B73D7" w:rsidRPr="00557C67">
        <w:rPr>
          <w:rFonts w:ascii="Verdana" w:hAnsi="Verdana"/>
          <w:sz w:val="20"/>
          <w:szCs w:val="20"/>
        </w:rPr>
        <w:t>:</w:t>
      </w:r>
    </w:p>
    <w:p w14:paraId="5F8161F8" w14:textId="77777777" w:rsidR="000B73D7" w:rsidRPr="00557C67" w:rsidRDefault="000B73D7" w:rsidP="000B73D7">
      <w:pPr>
        <w:rPr>
          <w:rFonts w:ascii="Verdana" w:hAnsi="Verdana"/>
          <w:sz w:val="20"/>
          <w:szCs w:val="20"/>
        </w:rPr>
      </w:pPr>
    </w:p>
    <w:p w14:paraId="0198455C" w14:textId="77777777" w:rsidR="000B73D7" w:rsidRPr="00557C67" w:rsidRDefault="000B73D7" w:rsidP="000B73D7">
      <w:pPr>
        <w:rPr>
          <w:rFonts w:ascii="Verdana" w:hAnsi="Verdana"/>
          <w:sz w:val="20"/>
          <w:szCs w:val="20"/>
        </w:rPr>
      </w:pPr>
      <w:r w:rsidRPr="00557C67">
        <w:rPr>
          <w:rFonts w:ascii="Verdana" w:hAnsi="Verdana"/>
          <w:sz w:val="20"/>
          <w:szCs w:val="20"/>
        </w:rPr>
        <w:t>1.</w:t>
      </w:r>
      <w:r w:rsidRPr="00557C67">
        <w:rPr>
          <w:rFonts w:ascii="Verdana" w:hAnsi="Verdana"/>
          <w:sz w:val="20"/>
          <w:szCs w:val="20"/>
        </w:rPr>
        <w:tab/>
      </w:r>
      <w:r w:rsidR="00EC6DE9" w:rsidRPr="00557C67">
        <w:rPr>
          <w:rFonts w:ascii="Verdana" w:hAnsi="Verdana"/>
          <w:sz w:val="20"/>
          <w:szCs w:val="20"/>
        </w:rPr>
        <w:t>Socio-economic</w:t>
      </w:r>
      <w:r w:rsidRPr="00557C67">
        <w:rPr>
          <w:rFonts w:ascii="Verdana" w:hAnsi="Verdana"/>
          <w:sz w:val="20"/>
          <w:szCs w:val="20"/>
        </w:rPr>
        <w:t xml:space="preserve"> </w:t>
      </w:r>
      <w:r w:rsidR="00AB28BE" w:rsidRPr="00557C67">
        <w:rPr>
          <w:rFonts w:ascii="Verdana" w:hAnsi="Verdana"/>
          <w:sz w:val="20"/>
          <w:szCs w:val="20"/>
        </w:rPr>
        <w:t>factors</w:t>
      </w:r>
    </w:p>
    <w:p w14:paraId="49A97ADE" w14:textId="77777777" w:rsidR="000B73D7" w:rsidRPr="00557C67" w:rsidRDefault="000B73D7" w:rsidP="000B73D7">
      <w:pPr>
        <w:rPr>
          <w:rFonts w:ascii="Verdana" w:hAnsi="Verdana"/>
          <w:sz w:val="20"/>
          <w:szCs w:val="20"/>
        </w:rPr>
      </w:pPr>
      <w:r w:rsidRPr="00557C67">
        <w:rPr>
          <w:rFonts w:ascii="Verdana" w:hAnsi="Verdana"/>
          <w:sz w:val="20"/>
          <w:szCs w:val="20"/>
        </w:rPr>
        <w:t>2.</w:t>
      </w:r>
      <w:r w:rsidRPr="00557C67">
        <w:rPr>
          <w:rFonts w:ascii="Verdana" w:hAnsi="Verdana"/>
          <w:sz w:val="20"/>
          <w:szCs w:val="20"/>
        </w:rPr>
        <w:tab/>
      </w:r>
      <w:r w:rsidR="00EC6DE9" w:rsidRPr="00557C67">
        <w:rPr>
          <w:rFonts w:ascii="Verdana" w:hAnsi="Verdana"/>
          <w:sz w:val="20"/>
          <w:szCs w:val="20"/>
        </w:rPr>
        <w:t>Cultural influences</w:t>
      </w:r>
    </w:p>
    <w:p w14:paraId="05DB6315" w14:textId="77777777" w:rsidR="000B73D7" w:rsidRPr="00557C67" w:rsidRDefault="000B73D7" w:rsidP="000B73D7">
      <w:pPr>
        <w:rPr>
          <w:rFonts w:ascii="Verdana" w:hAnsi="Verdana"/>
          <w:sz w:val="20"/>
          <w:szCs w:val="20"/>
        </w:rPr>
      </w:pPr>
      <w:r w:rsidRPr="00557C67">
        <w:rPr>
          <w:rFonts w:ascii="Verdana" w:hAnsi="Verdana"/>
          <w:sz w:val="20"/>
          <w:szCs w:val="20"/>
        </w:rPr>
        <w:t>3.</w:t>
      </w:r>
      <w:r w:rsidRPr="00557C67">
        <w:rPr>
          <w:rFonts w:ascii="Verdana" w:hAnsi="Verdana"/>
          <w:sz w:val="20"/>
          <w:szCs w:val="20"/>
        </w:rPr>
        <w:tab/>
      </w:r>
      <w:r w:rsidR="00EC6DE9" w:rsidRPr="00557C67">
        <w:rPr>
          <w:rFonts w:ascii="Verdana" w:hAnsi="Verdana"/>
          <w:sz w:val="20"/>
          <w:szCs w:val="20"/>
        </w:rPr>
        <w:t xml:space="preserve">Genetic </w:t>
      </w:r>
      <w:r w:rsidR="00AB28BE" w:rsidRPr="00557C67">
        <w:rPr>
          <w:rFonts w:ascii="Verdana" w:hAnsi="Verdana"/>
          <w:sz w:val="20"/>
          <w:szCs w:val="20"/>
        </w:rPr>
        <w:t>factors</w:t>
      </w:r>
    </w:p>
    <w:p w14:paraId="4C74BFB2" w14:textId="77777777" w:rsidR="000B73D7" w:rsidRPr="00557C67" w:rsidRDefault="000B73D7" w:rsidP="000B73D7">
      <w:pPr>
        <w:rPr>
          <w:rFonts w:ascii="Verdana" w:hAnsi="Verdana"/>
          <w:sz w:val="20"/>
          <w:szCs w:val="20"/>
        </w:rPr>
      </w:pPr>
    </w:p>
    <w:p w14:paraId="35EAE9CE" w14:textId="77777777" w:rsidR="000B73D7" w:rsidRPr="00557C67" w:rsidRDefault="004901FE" w:rsidP="000B73D7">
      <w:pPr>
        <w:rPr>
          <w:rFonts w:ascii="Verdana" w:hAnsi="Verdana"/>
          <w:sz w:val="20"/>
          <w:szCs w:val="20"/>
        </w:rPr>
      </w:pPr>
      <w:r w:rsidRPr="00557C67">
        <w:rPr>
          <w:rFonts w:ascii="Verdana" w:hAnsi="Verdana"/>
          <w:sz w:val="20"/>
          <w:szCs w:val="20"/>
        </w:rPr>
        <w:t>In a</w:t>
      </w:r>
      <w:r w:rsidR="000B73D7" w:rsidRPr="00557C67">
        <w:rPr>
          <w:rFonts w:ascii="Verdana" w:hAnsi="Verdana"/>
          <w:sz w:val="20"/>
          <w:szCs w:val="20"/>
        </w:rPr>
        <w:t>ddit</w:t>
      </w:r>
      <w:r w:rsidRPr="00557C67">
        <w:rPr>
          <w:rFonts w:ascii="Verdana" w:hAnsi="Verdana"/>
          <w:sz w:val="20"/>
          <w:szCs w:val="20"/>
        </w:rPr>
        <w:t>ion</w:t>
      </w:r>
      <w:r w:rsidR="000B73D7" w:rsidRPr="00557C67">
        <w:rPr>
          <w:rFonts w:ascii="Verdana" w:hAnsi="Verdana"/>
          <w:sz w:val="20"/>
          <w:szCs w:val="20"/>
        </w:rPr>
        <w:t xml:space="preserve"> </w:t>
      </w:r>
      <w:r w:rsidR="00AB28BE" w:rsidRPr="00557C67">
        <w:rPr>
          <w:rFonts w:ascii="Verdana" w:hAnsi="Verdana"/>
          <w:sz w:val="20"/>
          <w:szCs w:val="20"/>
        </w:rPr>
        <w:t>to</w:t>
      </w:r>
      <w:r w:rsidR="000B73D7" w:rsidRPr="00557C67">
        <w:rPr>
          <w:rFonts w:ascii="Verdana" w:hAnsi="Verdana"/>
          <w:sz w:val="20"/>
          <w:szCs w:val="20"/>
        </w:rPr>
        <w:t xml:space="preserve"> </w:t>
      </w:r>
      <w:r w:rsidR="00AB28BE" w:rsidRPr="00557C67">
        <w:rPr>
          <w:rFonts w:ascii="Verdana" w:hAnsi="Verdana"/>
          <w:sz w:val="20"/>
          <w:szCs w:val="20"/>
        </w:rPr>
        <w:t>th</w:t>
      </w:r>
      <w:r w:rsidRPr="00557C67">
        <w:rPr>
          <w:rFonts w:ascii="Verdana" w:hAnsi="Verdana"/>
          <w:sz w:val="20"/>
          <w:szCs w:val="20"/>
        </w:rPr>
        <w:t>ose determinants</w:t>
      </w:r>
      <w:r w:rsidR="000B73D7" w:rsidRPr="00557C67">
        <w:rPr>
          <w:rFonts w:ascii="Verdana" w:hAnsi="Verdana"/>
          <w:sz w:val="20"/>
          <w:szCs w:val="20"/>
        </w:rPr>
        <w:t xml:space="preserve">, </w:t>
      </w:r>
      <w:r w:rsidRPr="00557C67">
        <w:rPr>
          <w:rFonts w:ascii="Verdana" w:hAnsi="Verdana"/>
          <w:sz w:val="20"/>
          <w:szCs w:val="20"/>
        </w:rPr>
        <w:t xml:space="preserve">there is </w:t>
      </w:r>
      <w:r w:rsidR="00AB28BE" w:rsidRPr="00557C67">
        <w:rPr>
          <w:rFonts w:ascii="Verdana" w:hAnsi="Verdana"/>
          <w:sz w:val="20"/>
          <w:szCs w:val="20"/>
        </w:rPr>
        <w:t>increasing</w:t>
      </w:r>
      <w:r w:rsidR="000B73D7" w:rsidRPr="00557C67">
        <w:rPr>
          <w:rFonts w:ascii="Verdana" w:hAnsi="Verdana"/>
          <w:sz w:val="20"/>
          <w:szCs w:val="20"/>
        </w:rPr>
        <w:t xml:space="preserve"> </w:t>
      </w:r>
      <w:r w:rsidRPr="00557C67">
        <w:rPr>
          <w:rFonts w:ascii="Verdana" w:hAnsi="Verdana"/>
          <w:sz w:val="20"/>
          <w:szCs w:val="20"/>
        </w:rPr>
        <w:t xml:space="preserve">interest in </w:t>
      </w:r>
      <w:r w:rsidR="00EC6DE9" w:rsidRPr="00557C67">
        <w:rPr>
          <w:rFonts w:ascii="Verdana" w:hAnsi="Verdana"/>
          <w:sz w:val="20"/>
          <w:szCs w:val="20"/>
        </w:rPr>
        <w:t>influences</w:t>
      </w:r>
      <w:r w:rsidR="000B73D7" w:rsidRPr="00557C67">
        <w:rPr>
          <w:rFonts w:ascii="Verdana" w:hAnsi="Verdana"/>
          <w:sz w:val="20"/>
          <w:szCs w:val="20"/>
        </w:rPr>
        <w:t xml:space="preserve"> </w:t>
      </w:r>
      <w:r w:rsidRPr="00557C67">
        <w:rPr>
          <w:rFonts w:ascii="Verdana" w:hAnsi="Verdana"/>
          <w:sz w:val="20"/>
          <w:szCs w:val="20"/>
        </w:rPr>
        <w:t xml:space="preserve">deriving </w:t>
      </w:r>
      <w:r w:rsidR="00AB28BE" w:rsidRPr="00557C67">
        <w:rPr>
          <w:rFonts w:ascii="Verdana" w:hAnsi="Verdana"/>
          <w:sz w:val="20"/>
          <w:szCs w:val="20"/>
        </w:rPr>
        <w:t>from</w:t>
      </w:r>
      <w:r w:rsidR="000B73D7" w:rsidRPr="00557C67">
        <w:rPr>
          <w:rFonts w:ascii="Verdana" w:hAnsi="Verdana"/>
          <w:sz w:val="20"/>
          <w:szCs w:val="20"/>
        </w:rPr>
        <w:t xml:space="preserve"> </w:t>
      </w:r>
      <w:r w:rsidRPr="00557C67">
        <w:rPr>
          <w:rFonts w:ascii="Verdana" w:hAnsi="Verdana"/>
          <w:sz w:val="20"/>
          <w:szCs w:val="20"/>
        </w:rPr>
        <w:t xml:space="preserve">migration history </w:t>
      </w:r>
      <w:r w:rsidR="000B73D7" w:rsidRPr="00557C67">
        <w:rPr>
          <w:rFonts w:ascii="Verdana" w:hAnsi="Verdana"/>
          <w:sz w:val="20"/>
          <w:szCs w:val="20"/>
        </w:rPr>
        <w:t>(</w:t>
      </w:r>
      <w:r w:rsidRPr="00557C67">
        <w:rPr>
          <w:rFonts w:ascii="Verdana" w:hAnsi="Verdana"/>
          <w:sz w:val="20"/>
          <w:szCs w:val="20"/>
        </w:rPr>
        <w:t>e.g.</w:t>
      </w:r>
      <w:r w:rsidR="000B73D7" w:rsidRPr="00557C67">
        <w:rPr>
          <w:rFonts w:ascii="Verdana" w:hAnsi="Verdana"/>
          <w:sz w:val="20"/>
          <w:szCs w:val="20"/>
        </w:rPr>
        <w:t xml:space="preserve"> </w:t>
      </w:r>
      <w:r w:rsidRPr="00557C67">
        <w:rPr>
          <w:rFonts w:ascii="Verdana" w:hAnsi="Verdana"/>
          <w:sz w:val="20"/>
          <w:szCs w:val="20"/>
        </w:rPr>
        <w:t>things experienced</w:t>
      </w:r>
      <w:r w:rsidR="000B73D7" w:rsidRPr="00557C67">
        <w:rPr>
          <w:rFonts w:ascii="Verdana" w:hAnsi="Verdana"/>
          <w:sz w:val="20"/>
          <w:szCs w:val="20"/>
        </w:rPr>
        <w:t xml:space="preserve"> </w:t>
      </w:r>
      <w:r w:rsidRPr="00557C67">
        <w:rPr>
          <w:rFonts w:ascii="Verdana" w:hAnsi="Verdana"/>
          <w:sz w:val="20"/>
          <w:szCs w:val="20"/>
        </w:rPr>
        <w:t xml:space="preserve">in the </w:t>
      </w:r>
      <w:r w:rsidR="000B73D7" w:rsidRPr="00557C67">
        <w:rPr>
          <w:rFonts w:ascii="Verdana" w:hAnsi="Verdana"/>
          <w:sz w:val="20"/>
          <w:szCs w:val="20"/>
        </w:rPr>
        <w:t>‘</w:t>
      </w:r>
      <w:r w:rsidRPr="00557C67">
        <w:rPr>
          <w:rFonts w:ascii="Verdana" w:hAnsi="Verdana"/>
          <w:sz w:val="20"/>
          <w:szCs w:val="20"/>
        </w:rPr>
        <w:t>home country</w:t>
      </w:r>
      <w:r w:rsidR="000B73D7" w:rsidRPr="00557C67">
        <w:rPr>
          <w:rFonts w:ascii="Verdana" w:hAnsi="Verdana"/>
          <w:sz w:val="20"/>
          <w:szCs w:val="20"/>
        </w:rPr>
        <w:t xml:space="preserve">’, </w:t>
      </w:r>
      <w:r w:rsidR="00746062" w:rsidRPr="00557C67">
        <w:rPr>
          <w:rFonts w:ascii="Verdana" w:hAnsi="Verdana"/>
          <w:sz w:val="20"/>
          <w:szCs w:val="20"/>
        </w:rPr>
        <w:t xml:space="preserve">refugee </w:t>
      </w:r>
      <w:r w:rsidR="00AB28BE" w:rsidRPr="00557C67">
        <w:rPr>
          <w:rFonts w:ascii="Verdana" w:hAnsi="Verdana"/>
          <w:sz w:val="20"/>
          <w:szCs w:val="20"/>
        </w:rPr>
        <w:t>experiences</w:t>
      </w:r>
      <w:r w:rsidR="000B73D7" w:rsidRPr="00557C67">
        <w:rPr>
          <w:rFonts w:ascii="Verdana" w:hAnsi="Verdana"/>
          <w:sz w:val="20"/>
          <w:szCs w:val="20"/>
        </w:rPr>
        <w:t xml:space="preserve">, </w:t>
      </w:r>
      <w:r w:rsidR="00746062" w:rsidRPr="00557C67">
        <w:rPr>
          <w:rFonts w:ascii="Verdana" w:hAnsi="Verdana"/>
          <w:sz w:val="20"/>
          <w:szCs w:val="20"/>
        </w:rPr>
        <w:t xml:space="preserve">being separated from </w:t>
      </w:r>
      <w:r w:rsidR="000B73D7" w:rsidRPr="00557C67">
        <w:rPr>
          <w:rFonts w:ascii="Verdana" w:hAnsi="Verdana"/>
          <w:sz w:val="20"/>
          <w:szCs w:val="20"/>
        </w:rPr>
        <w:t>famil</w:t>
      </w:r>
      <w:r w:rsidR="00746062" w:rsidRPr="00557C67">
        <w:rPr>
          <w:rFonts w:ascii="Verdana" w:hAnsi="Verdana"/>
          <w:sz w:val="20"/>
          <w:szCs w:val="20"/>
        </w:rPr>
        <w:t>y)</w:t>
      </w:r>
      <w:r w:rsidR="000B73D7" w:rsidRPr="00557C67">
        <w:rPr>
          <w:rFonts w:ascii="Verdana" w:hAnsi="Verdana"/>
          <w:sz w:val="20"/>
          <w:szCs w:val="20"/>
        </w:rPr>
        <w:t xml:space="preserve"> </w:t>
      </w:r>
      <w:r w:rsidR="00AB28BE" w:rsidRPr="00557C67">
        <w:rPr>
          <w:rFonts w:ascii="Verdana" w:hAnsi="Verdana"/>
          <w:sz w:val="20"/>
          <w:szCs w:val="20"/>
        </w:rPr>
        <w:t>and</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identi</w:t>
      </w:r>
      <w:r w:rsidR="00AB28BE" w:rsidRPr="00557C67">
        <w:rPr>
          <w:rFonts w:ascii="Verdana" w:hAnsi="Verdana"/>
          <w:sz w:val="20"/>
          <w:szCs w:val="20"/>
        </w:rPr>
        <w:t>ty</w:t>
      </w:r>
      <w:r w:rsidR="00746062" w:rsidRPr="00557C67">
        <w:rPr>
          <w:rFonts w:ascii="Verdana" w:hAnsi="Verdana"/>
          <w:sz w:val="20"/>
          <w:szCs w:val="20"/>
        </w:rPr>
        <w:t xml:space="preserve"> (i.e. perceived </w:t>
      </w:r>
      <w:r w:rsidR="0096791C" w:rsidRPr="00557C67">
        <w:rPr>
          <w:rFonts w:ascii="Verdana" w:hAnsi="Verdana"/>
          <w:sz w:val="20"/>
          <w:szCs w:val="20"/>
        </w:rPr>
        <w:t>ethnic</w:t>
      </w:r>
      <w:r w:rsidR="000B73D7" w:rsidRPr="00557C67">
        <w:rPr>
          <w:rFonts w:ascii="Verdana" w:hAnsi="Verdana"/>
          <w:sz w:val="20"/>
          <w:szCs w:val="20"/>
        </w:rPr>
        <w:t xml:space="preserve"> </w:t>
      </w:r>
      <w:r w:rsidR="0086016D" w:rsidRPr="00557C67">
        <w:rPr>
          <w:rFonts w:ascii="Verdana" w:hAnsi="Verdana"/>
          <w:sz w:val="20"/>
          <w:szCs w:val="20"/>
        </w:rPr>
        <w:t>origin</w:t>
      </w:r>
      <w:r w:rsidR="000B73D7" w:rsidRPr="00557C67">
        <w:rPr>
          <w:rFonts w:ascii="Verdana" w:hAnsi="Verdana"/>
          <w:sz w:val="20"/>
          <w:szCs w:val="20"/>
        </w:rPr>
        <w:t xml:space="preserve">). </w:t>
      </w:r>
      <w:r w:rsidR="00746062" w:rsidRPr="00557C67">
        <w:rPr>
          <w:rFonts w:ascii="Verdana" w:hAnsi="Verdana"/>
          <w:sz w:val="20"/>
          <w:szCs w:val="20"/>
        </w:rPr>
        <w:t xml:space="preserve">Such </w:t>
      </w:r>
      <w:r w:rsidRPr="00557C67">
        <w:rPr>
          <w:rFonts w:ascii="Verdana" w:hAnsi="Verdana"/>
          <w:sz w:val="20"/>
          <w:szCs w:val="20"/>
        </w:rPr>
        <w:t>determinants</w:t>
      </w:r>
      <w:r w:rsidR="000B73D7" w:rsidRPr="00557C67">
        <w:rPr>
          <w:rFonts w:ascii="Verdana" w:hAnsi="Verdana"/>
          <w:sz w:val="20"/>
          <w:szCs w:val="20"/>
        </w:rPr>
        <w:t xml:space="preserve"> </w:t>
      </w:r>
      <w:r w:rsidR="00746062" w:rsidRPr="00557C67">
        <w:rPr>
          <w:rFonts w:ascii="Verdana" w:hAnsi="Verdana"/>
          <w:sz w:val="20"/>
          <w:szCs w:val="20"/>
        </w:rPr>
        <w:t>ultimately</w:t>
      </w:r>
      <w:r w:rsidR="000B73D7" w:rsidRPr="00557C67">
        <w:rPr>
          <w:rFonts w:ascii="Verdana" w:hAnsi="Verdana"/>
          <w:sz w:val="20"/>
          <w:szCs w:val="20"/>
        </w:rPr>
        <w:t xml:space="preserve"> </w:t>
      </w:r>
      <w:r w:rsidR="00746062" w:rsidRPr="00557C67">
        <w:rPr>
          <w:rFonts w:ascii="Verdana" w:hAnsi="Verdana"/>
          <w:sz w:val="20"/>
          <w:szCs w:val="20"/>
        </w:rPr>
        <w:t xml:space="preserve">influence </w:t>
      </w:r>
      <w:r w:rsidR="00AB28BE" w:rsidRPr="00557C67">
        <w:rPr>
          <w:rFonts w:ascii="Verdana" w:hAnsi="Verdana"/>
          <w:sz w:val="20"/>
          <w:szCs w:val="20"/>
        </w:rPr>
        <w:t>health</w:t>
      </w:r>
      <w:r w:rsidR="000B73D7" w:rsidRPr="00557C67">
        <w:rPr>
          <w:rFonts w:ascii="Verdana" w:hAnsi="Verdana"/>
          <w:sz w:val="20"/>
          <w:szCs w:val="20"/>
        </w:rPr>
        <w:t xml:space="preserve"> </w:t>
      </w:r>
      <w:r w:rsidR="00746062" w:rsidRPr="00557C67">
        <w:rPr>
          <w:rFonts w:ascii="Verdana" w:hAnsi="Verdana"/>
          <w:sz w:val="20"/>
          <w:szCs w:val="20"/>
        </w:rPr>
        <w:t xml:space="preserve">through </w:t>
      </w:r>
      <w:r w:rsidR="00AB28BE" w:rsidRPr="00557C67">
        <w:rPr>
          <w:rFonts w:ascii="Verdana" w:hAnsi="Verdana"/>
          <w:sz w:val="20"/>
          <w:szCs w:val="20"/>
        </w:rPr>
        <w:t>more</w:t>
      </w:r>
      <w:r w:rsidR="000B73D7" w:rsidRPr="00557C67">
        <w:rPr>
          <w:rFonts w:ascii="Verdana" w:hAnsi="Verdana"/>
          <w:sz w:val="20"/>
          <w:szCs w:val="20"/>
        </w:rPr>
        <w:t xml:space="preserve"> </w:t>
      </w:r>
      <w:r w:rsidR="00EC6DE9" w:rsidRPr="00557C67">
        <w:rPr>
          <w:rFonts w:ascii="Verdana" w:hAnsi="Verdana"/>
          <w:sz w:val="20"/>
          <w:szCs w:val="20"/>
        </w:rPr>
        <w:t>specific</w:t>
      </w:r>
      <w:r w:rsidR="000B73D7" w:rsidRPr="00557C67">
        <w:rPr>
          <w:rFonts w:ascii="Verdana" w:hAnsi="Verdana"/>
          <w:sz w:val="20"/>
          <w:szCs w:val="20"/>
        </w:rPr>
        <w:t xml:space="preserve"> </w:t>
      </w:r>
      <w:r w:rsidR="00746062" w:rsidRPr="00557C67">
        <w:rPr>
          <w:rFonts w:ascii="Verdana" w:hAnsi="Verdana"/>
          <w:sz w:val="20"/>
          <w:szCs w:val="20"/>
        </w:rPr>
        <w:t>health determinants</w:t>
      </w:r>
      <w:r w:rsidR="0072243B">
        <w:rPr>
          <w:rFonts w:ascii="Verdana" w:hAnsi="Verdana"/>
          <w:sz w:val="20"/>
          <w:szCs w:val="20"/>
        </w:rPr>
        <w:t xml:space="preserve"> (proximal risk factors)</w:t>
      </w:r>
      <w:r w:rsidR="000B73D7" w:rsidRPr="00557C67">
        <w:rPr>
          <w:rFonts w:ascii="Verdana" w:hAnsi="Verdana"/>
          <w:sz w:val="20"/>
          <w:szCs w:val="20"/>
        </w:rPr>
        <w:t xml:space="preserve">, </w:t>
      </w:r>
      <w:r w:rsidR="00AB28BE" w:rsidRPr="00557C67">
        <w:rPr>
          <w:rFonts w:ascii="Verdana" w:hAnsi="Verdana"/>
          <w:sz w:val="20"/>
          <w:szCs w:val="20"/>
        </w:rPr>
        <w:t>such as</w:t>
      </w:r>
      <w:r w:rsidR="000B73D7" w:rsidRPr="00557C67">
        <w:rPr>
          <w:rFonts w:ascii="Verdana" w:hAnsi="Verdana"/>
          <w:sz w:val="20"/>
          <w:szCs w:val="20"/>
        </w:rPr>
        <w:t xml:space="preserve"> </w:t>
      </w:r>
      <w:r w:rsidR="00746062" w:rsidRPr="00557C67">
        <w:rPr>
          <w:rFonts w:ascii="Verdana" w:hAnsi="Verdana"/>
          <w:sz w:val="20"/>
          <w:szCs w:val="20"/>
        </w:rPr>
        <w:t>lifestyle</w:t>
      </w:r>
      <w:r w:rsidR="000B73D7" w:rsidRPr="00557C67">
        <w:rPr>
          <w:rFonts w:ascii="Verdana" w:hAnsi="Verdana"/>
          <w:sz w:val="20"/>
          <w:szCs w:val="20"/>
        </w:rPr>
        <w:t xml:space="preserve"> </w:t>
      </w:r>
      <w:r w:rsidR="00AB28BE" w:rsidRPr="00557C67">
        <w:rPr>
          <w:rFonts w:ascii="Verdana" w:hAnsi="Verdana"/>
          <w:sz w:val="20"/>
          <w:szCs w:val="20"/>
        </w:rPr>
        <w:t>and</w:t>
      </w:r>
      <w:r w:rsidR="000B73D7" w:rsidRPr="00557C67">
        <w:rPr>
          <w:rFonts w:ascii="Verdana" w:hAnsi="Verdana"/>
          <w:sz w:val="20"/>
          <w:szCs w:val="20"/>
        </w:rPr>
        <w:t xml:space="preserve"> </w:t>
      </w:r>
      <w:r w:rsidR="00746062" w:rsidRPr="00557C67">
        <w:rPr>
          <w:rFonts w:ascii="Verdana" w:hAnsi="Verdana"/>
          <w:sz w:val="20"/>
          <w:szCs w:val="20"/>
        </w:rPr>
        <w:t>living conditions</w:t>
      </w:r>
      <w:r w:rsidR="000B73D7" w:rsidRPr="00557C67">
        <w:rPr>
          <w:rFonts w:ascii="Verdana" w:hAnsi="Verdana"/>
          <w:sz w:val="20"/>
          <w:szCs w:val="20"/>
        </w:rPr>
        <w:t xml:space="preserve">. </w:t>
      </w:r>
      <w:r w:rsidR="00BD592D" w:rsidRPr="00557C67">
        <w:rPr>
          <w:rFonts w:ascii="Verdana" w:hAnsi="Verdana"/>
          <w:sz w:val="20"/>
          <w:szCs w:val="20"/>
        </w:rPr>
        <w:t>This</w:t>
      </w:r>
      <w:r w:rsidR="00557C67" w:rsidRPr="00557C67">
        <w:rPr>
          <w:rFonts w:ascii="Verdana" w:hAnsi="Verdana"/>
          <w:sz w:val="20"/>
          <w:szCs w:val="20"/>
        </w:rPr>
        <w:t xml:space="preserve"> conceptualiz</w:t>
      </w:r>
      <w:r w:rsidR="00746062" w:rsidRPr="00557C67">
        <w:rPr>
          <w:rFonts w:ascii="Verdana" w:hAnsi="Verdana"/>
          <w:sz w:val="20"/>
          <w:szCs w:val="20"/>
        </w:rPr>
        <w:t>ation</w:t>
      </w:r>
      <w:r w:rsidR="000B73D7" w:rsidRPr="00557C67">
        <w:rPr>
          <w:rFonts w:ascii="Verdana" w:hAnsi="Verdana"/>
          <w:sz w:val="20"/>
          <w:szCs w:val="20"/>
        </w:rPr>
        <w:t xml:space="preserve"> </w:t>
      </w:r>
      <w:r w:rsidR="00557C67" w:rsidRPr="00557C67">
        <w:rPr>
          <w:rFonts w:ascii="Verdana" w:hAnsi="Verdana"/>
          <w:sz w:val="20"/>
          <w:szCs w:val="20"/>
        </w:rPr>
        <w:t>is visualiz</w:t>
      </w:r>
      <w:r w:rsidR="00746062" w:rsidRPr="00557C67">
        <w:rPr>
          <w:rFonts w:ascii="Verdana" w:hAnsi="Verdana"/>
          <w:sz w:val="20"/>
          <w:szCs w:val="20"/>
        </w:rPr>
        <w:t xml:space="preserve">ed </w:t>
      </w:r>
      <w:r w:rsidR="000B73D7" w:rsidRPr="00557C67">
        <w:rPr>
          <w:rFonts w:ascii="Verdana" w:hAnsi="Verdana"/>
          <w:sz w:val="20"/>
          <w:szCs w:val="20"/>
        </w:rPr>
        <w:t xml:space="preserve">in </w:t>
      </w:r>
      <w:r w:rsidR="00AB28BE" w:rsidRPr="00557C67">
        <w:rPr>
          <w:rFonts w:ascii="Verdana" w:hAnsi="Verdana"/>
          <w:sz w:val="20"/>
          <w:szCs w:val="20"/>
        </w:rPr>
        <w:t>Figure</w:t>
      </w:r>
      <w:r w:rsidR="000B73D7" w:rsidRPr="00557C67">
        <w:rPr>
          <w:rFonts w:ascii="Verdana" w:hAnsi="Verdana"/>
          <w:sz w:val="20"/>
          <w:szCs w:val="20"/>
        </w:rPr>
        <w:t xml:space="preserve"> 1. </w:t>
      </w:r>
      <w:r w:rsidR="00AB28BE" w:rsidRPr="00557C67">
        <w:rPr>
          <w:rFonts w:ascii="Verdana" w:hAnsi="Verdana"/>
          <w:sz w:val="20"/>
          <w:szCs w:val="20"/>
        </w:rPr>
        <w:t>A</w:t>
      </w:r>
      <w:r w:rsidR="000B73D7" w:rsidRPr="00557C67">
        <w:rPr>
          <w:rFonts w:ascii="Verdana" w:hAnsi="Verdana"/>
          <w:sz w:val="20"/>
          <w:szCs w:val="20"/>
        </w:rPr>
        <w:t xml:space="preserve"> </w:t>
      </w:r>
      <w:r w:rsidR="00746062" w:rsidRPr="00557C67">
        <w:rPr>
          <w:rFonts w:ascii="Verdana" w:hAnsi="Verdana"/>
          <w:sz w:val="20"/>
          <w:szCs w:val="20"/>
        </w:rPr>
        <w:t xml:space="preserve">similar rationale </w:t>
      </w:r>
      <w:r w:rsidR="00AB28BE" w:rsidRPr="00557C67">
        <w:rPr>
          <w:rFonts w:ascii="Verdana" w:hAnsi="Verdana"/>
          <w:sz w:val="20"/>
          <w:szCs w:val="20"/>
        </w:rPr>
        <w:t>can</w:t>
      </w:r>
      <w:r w:rsidR="000B73D7" w:rsidRPr="00557C67">
        <w:rPr>
          <w:rFonts w:ascii="Verdana" w:hAnsi="Verdana"/>
          <w:sz w:val="20"/>
          <w:szCs w:val="20"/>
        </w:rPr>
        <w:t xml:space="preserve"> </w:t>
      </w:r>
      <w:r w:rsidR="00CF04C0" w:rsidRPr="00557C67">
        <w:rPr>
          <w:rFonts w:ascii="Verdana" w:hAnsi="Verdana"/>
          <w:sz w:val="20"/>
          <w:szCs w:val="20"/>
        </w:rPr>
        <w:t>be</w:t>
      </w:r>
      <w:r w:rsidR="00746062" w:rsidRPr="00557C67">
        <w:rPr>
          <w:rFonts w:ascii="Verdana" w:hAnsi="Verdana"/>
          <w:sz w:val="20"/>
          <w:szCs w:val="20"/>
        </w:rPr>
        <w:t xml:space="preserve"> applied to </w:t>
      </w:r>
      <w:r w:rsidR="00CF04C0" w:rsidRPr="00557C67">
        <w:rPr>
          <w:rFonts w:ascii="Verdana" w:hAnsi="Verdana"/>
          <w:sz w:val="20"/>
          <w:szCs w:val="20"/>
        </w:rPr>
        <w:t>the use of care consumption</w:t>
      </w:r>
      <w:r w:rsidR="000B73D7" w:rsidRPr="00557C67">
        <w:rPr>
          <w:rFonts w:ascii="Verdana" w:hAnsi="Verdana"/>
          <w:sz w:val="20"/>
          <w:szCs w:val="20"/>
        </w:rPr>
        <w:t xml:space="preserve"> </w:t>
      </w:r>
      <w:r w:rsidR="00AB28BE" w:rsidRPr="00557C67">
        <w:rPr>
          <w:rFonts w:ascii="Verdana" w:hAnsi="Verdana"/>
          <w:sz w:val="20"/>
          <w:szCs w:val="20"/>
        </w:rPr>
        <w:t>as</w:t>
      </w:r>
      <w:r w:rsidR="000B73D7" w:rsidRPr="00557C67">
        <w:rPr>
          <w:rFonts w:ascii="Verdana" w:hAnsi="Verdana"/>
          <w:sz w:val="20"/>
          <w:szCs w:val="20"/>
        </w:rPr>
        <w:t xml:space="preserve"> </w:t>
      </w:r>
      <w:r w:rsidR="00CF04C0" w:rsidRPr="00557C67">
        <w:rPr>
          <w:rFonts w:ascii="Verdana" w:hAnsi="Verdana"/>
          <w:sz w:val="20"/>
          <w:szCs w:val="20"/>
        </w:rPr>
        <w:t xml:space="preserve">an </w:t>
      </w:r>
      <w:r w:rsidR="00746062" w:rsidRPr="00557C67">
        <w:rPr>
          <w:rFonts w:ascii="Verdana" w:hAnsi="Verdana"/>
          <w:sz w:val="20"/>
          <w:szCs w:val="20"/>
        </w:rPr>
        <w:t>outcome indicator</w:t>
      </w:r>
      <w:r w:rsidR="000B73D7" w:rsidRPr="00557C67">
        <w:rPr>
          <w:rFonts w:ascii="Verdana" w:hAnsi="Verdana"/>
          <w:sz w:val="20"/>
          <w:szCs w:val="20"/>
        </w:rPr>
        <w:t xml:space="preserve">. </w:t>
      </w:r>
    </w:p>
    <w:p w14:paraId="10184B05" w14:textId="77777777" w:rsidR="000B73D7" w:rsidRPr="00557C67" w:rsidRDefault="000B73D7" w:rsidP="000B73D7">
      <w:pPr>
        <w:rPr>
          <w:rFonts w:ascii="Verdana" w:hAnsi="Verdana"/>
          <w:sz w:val="20"/>
          <w:szCs w:val="20"/>
        </w:rPr>
      </w:pPr>
    </w:p>
    <w:p w14:paraId="0F02C7BA" w14:textId="77777777" w:rsidR="000B73D7" w:rsidRPr="00557C67" w:rsidRDefault="00AB28BE" w:rsidP="000B73D7">
      <w:pPr>
        <w:rPr>
          <w:rFonts w:ascii="Verdana" w:hAnsi="Verdana"/>
          <w:sz w:val="20"/>
          <w:szCs w:val="20"/>
        </w:rPr>
      </w:pPr>
      <w:r w:rsidRPr="00557C67">
        <w:rPr>
          <w:rFonts w:ascii="Verdana" w:hAnsi="Verdana"/>
          <w:sz w:val="20"/>
          <w:szCs w:val="20"/>
        </w:rPr>
        <w:t>The</w:t>
      </w:r>
      <w:r w:rsidR="000B73D7" w:rsidRPr="00557C67">
        <w:rPr>
          <w:rFonts w:ascii="Verdana" w:hAnsi="Verdana"/>
          <w:sz w:val="20"/>
          <w:szCs w:val="20"/>
        </w:rPr>
        <w:t xml:space="preserve"> </w:t>
      </w:r>
      <w:r w:rsidR="00B0225D" w:rsidRPr="00557C67">
        <w:rPr>
          <w:rFonts w:ascii="Verdana" w:hAnsi="Verdana"/>
          <w:sz w:val="20"/>
          <w:szCs w:val="20"/>
        </w:rPr>
        <w:t xml:space="preserve">findings made regarding </w:t>
      </w:r>
      <w:r w:rsidR="0096791C" w:rsidRPr="00557C67">
        <w:rPr>
          <w:rFonts w:ascii="Verdana" w:hAnsi="Verdana"/>
          <w:sz w:val="20"/>
          <w:szCs w:val="20"/>
        </w:rPr>
        <w:t>ethnic</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in </w:t>
      </w:r>
      <w:r w:rsidRPr="00557C67">
        <w:rPr>
          <w:rFonts w:ascii="Verdana" w:hAnsi="Verdana"/>
          <w:sz w:val="20"/>
          <w:szCs w:val="20"/>
        </w:rPr>
        <w:t>health</w:t>
      </w:r>
      <w:r w:rsidR="000B73D7" w:rsidRPr="00557C67">
        <w:rPr>
          <w:rFonts w:ascii="Verdana" w:hAnsi="Verdana"/>
          <w:sz w:val="20"/>
          <w:szCs w:val="20"/>
        </w:rPr>
        <w:t xml:space="preserve"> </w:t>
      </w:r>
      <w:r w:rsidRPr="00557C67">
        <w:rPr>
          <w:rFonts w:ascii="Verdana" w:hAnsi="Verdana"/>
          <w:sz w:val="20"/>
          <w:szCs w:val="20"/>
        </w:rPr>
        <w:t>or</w:t>
      </w:r>
      <w:r w:rsidR="000B73D7" w:rsidRPr="00557C67">
        <w:rPr>
          <w:rFonts w:ascii="Verdana" w:hAnsi="Verdana"/>
          <w:sz w:val="20"/>
          <w:szCs w:val="20"/>
        </w:rPr>
        <w:t xml:space="preserve"> </w:t>
      </w:r>
      <w:r w:rsidR="00CF04C0" w:rsidRPr="00557C67">
        <w:rPr>
          <w:rFonts w:ascii="Verdana" w:hAnsi="Verdana"/>
          <w:sz w:val="20"/>
          <w:szCs w:val="20"/>
        </w:rPr>
        <w:t>care consumption</w:t>
      </w:r>
      <w:r w:rsidR="00B0225D" w:rsidRPr="00557C67">
        <w:rPr>
          <w:rFonts w:ascii="Verdana" w:hAnsi="Verdana"/>
          <w:sz w:val="20"/>
          <w:szCs w:val="20"/>
        </w:rPr>
        <w:t xml:space="preserve"> will to some extent be </w:t>
      </w:r>
      <w:r w:rsidR="0096791C" w:rsidRPr="00557C67">
        <w:rPr>
          <w:rFonts w:ascii="Verdana" w:hAnsi="Verdana"/>
          <w:sz w:val="20"/>
          <w:szCs w:val="20"/>
        </w:rPr>
        <w:t>ethnic</w:t>
      </w:r>
      <w:r w:rsidR="00B0225D" w:rsidRPr="00557C67">
        <w:rPr>
          <w:rFonts w:ascii="Verdana" w:hAnsi="Verdana"/>
          <w:sz w:val="20"/>
          <w:szCs w:val="20"/>
        </w:rPr>
        <w:t>ally specific</w:t>
      </w:r>
      <w:r w:rsidR="000B73D7" w:rsidRPr="00557C67">
        <w:rPr>
          <w:rFonts w:ascii="Verdana" w:hAnsi="Verdana"/>
          <w:sz w:val="20"/>
          <w:szCs w:val="20"/>
        </w:rPr>
        <w:t xml:space="preserve"> (</w:t>
      </w:r>
      <w:r w:rsidR="004901FE" w:rsidRPr="00557C67">
        <w:rPr>
          <w:rFonts w:ascii="Verdana" w:hAnsi="Verdana"/>
          <w:sz w:val="20"/>
          <w:szCs w:val="20"/>
        </w:rPr>
        <w:t>e.g.</w:t>
      </w:r>
      <w:r w:rsidR="000B73D7" w:rsidRPr="00557C67">
        <w:rPr>
          <w:rFonts w:ascii="Verdana" w:hAnsi="Verdana"/>
          <w:sz w:val="20"/>
          <w:szCs w:val="20"/>
        </w:rPr>
        <w:t xml:space="preserve"> </w:t>
      </w:r>
      <w:r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influence</w:t>
      </w:r>
      <w:r w:rsidR="000B73D7" w:rsidRPr="00557C67">
        <w:rPr>
          <w:rFonts w:ascii="Verdana" w:hAnsi="Verdana"/>
          <w:sz w:val="20"/>
          <w:szCs w:val="20"/>
        </w:rPr>
        <w:t xml:space="preserve"> </w:t>
      </w:r>
      <w:r w:rsidRPr="00557C67">
        <w:rPr>
          <w:rFonts w:ascii="Verdana" w:hAnsi="Verdana"/>
          <w:sz w:val="20"/>
          <w:szCs w:val="20"/>
        </w:rPr>
        <w:t>of</w:t>
      </w:r>
      <w:r w:rsidR="000B73D7" w:rsidRPr="00557C67">
        <w:rPr>
          <w:rFonts w:ascii="Verdana" w:hAnsi="Verdana"/>
          <w:sz w:val="20"/>
          <w:szCs w:val="20"/>
        </w:rPr>
        <w:t xml:space="preserve"> </w:t>
      </w:r>
      <w:r w:rsidR="00B0225D" w:rsidRPr="00557C67">
        <w:rPr>
          <w:rFonts w:ascii="Verdana" w:hAnsi="Verdana"/>
          <w:sz w:val="20"/>
          <w:szCs w:val="20"/>
        </w:rPr>
        <w:t>discrimination</w:t>
      </w:r>
      <w:r w:rsidR="000B73D7" w:rsidRPr="00557C67">
        <w:rPr>
          <w:rFonts w:ascii="Verdana" w:hAnsi="Verdana"/>
          <w:sz w:val="20"/>
          <w:szCs w:val="20"/>
        </w:rPr>
        <w:t xml:space="preserve">, </w:t>
      </w:r>
      <w:r w:rsidRPr="00557C67">
        <w:rPr>
          <w:rFonts w:ascii="Verdana" w:hAnsi="Verdana"/>
          <w:sz w:val="20"/>
          <w:szCs w:val="20"/>
        </w:rPr>
        <w:t>or</w:t>
      </w:r>
      <w:r w:rsidR="000B73D7" w:rsidRPr="00557C67">
        <w:rPr>
          <w:rFonts w:ascii="Verdana" w:hAnsi="Verdana"/>
          <w:sz w:val="20"/>
          <w:szCs w:val="20"/>
        </w:rPr>
        <w:t xml:space="preserve"> </w:t>
      </w:r>
      <w:r w:rsidR="00B0225D" w:rsidRPr="00557C67">
        <w:rPr>
          <w:rFonts w:ascii="Verdana" w:hAnsi="Verdana"/>
          <w:sz w:val="20"/>
          <w:szCs w:val="20"/>
        </w:rPr>
        <w:t xml:space="preserve">living </w:t>
      </w:r>
      <w:r w:rsidRPr="00557C67">
        <w:rPr>
          <w:rFonts w:ascii="Verdana" w:hAnsi="Verdana"/>
          <w:sz w:val="20"/>
          <w:szCs w:val="20"/>
        </w:rPr>
        <w:t>between</w:t>
      </w:r>
      <w:r w:rsidR="000B73D7" w:rsidRPr="00557C67">
        <w:rPr>
          <w:rFonts w:ascii="Verdana" w:hAnsi="Verdana"/>
          <w:sz w:val="20"/>
          <w:szCs w:val="20"/>
        </w:rPr>
        <w:t xml:space="preserve"> </w:t>
      </w:r>
      <w:r w:rsidRPr="00557C67">
        <w:rPr>
          <w:rFonts w:ascii="Verdana" w:hAnsi="Verdana"/>
          <w:sz w:val="20"/>
          <w:szCs w:val="20"/>
        </w:rPr>
        <w:t>two</w:t>
      </w:r>
      <w:r w:rsidR="00B0225D" w:rsidRPr="00557C67">
        <w:rPr>
          <w:rFonts w:ascii="Verdana" w:hAnsi="Verdana"/>
          <w:sz w:val="20"/>
          <w:szCs w:val="20"/>
        </w:rPr>
        <w:t xml:space="preserve"> cultures</w:t>
      </w:r>
      <w:r w:rsidR="000B73D7" w:rsidRPr="00557C67">
        <w:rPr>
          <w:rFonts w:ascii="Verdana" w:hAnsi="Verdana"/>
          <w:sz w:val="20"/>
          <w:szCs w:val="20"/>
        </w:rPr>
        <w:t xml:space="preserve">), </w:t>
      </w:r>
      <w:r w:rsidRPr="00557C67">
        <w:rPr>
          <w:rFonts w:ascii="Verdana" w:hAnsi="Verdana"/>
          <w:sz w:val="20"/>
          <w:szCs w:val="20"/>
        </w:rPr>
        <w:t>but</w:t>
      </w:r>
      <w:r w:rsidR="000B73D7" w:rsidRPr="00557C67">
        <w:rPr>
          <w:rFonts w:ascii="Verdana" w:hAnsi="Verdana"/>
          <w:sz w:val="20"/>
          <w:szCs w:val="20"/>
        </w:rPr>
        <w:t xml:space="preserve"> </w:t>
      </w:r>
      <w:r w:rsidR="00B0225D" w:rsidRPr="00557C67">
        <w:rPr>
          <w:rFonts w:ascii="Verdana" w:hAnsi="Verdana"/>
          <w:sz w:val="20"/>
          <w:szCs w:val="20"/>
        </w:rPr>
        <w:t xml:space="preserve">will </w:t>
      </w:r>
      <w:r w:rsidRPr="00557C67">
        <w:rPr>
          <w:rFonts w:ascii="Verdana" w:hAnsi="Verdana"/>
          <w:sz w:val="20"/>
          <w:szCs w:val="20"/>
        </w:rPr>
        <w:t>also</w:t>
      </w:r>
      <w:r w:rsidR="000B73D7" w:rsidRPr="00557C67">
        <w:rPr>
          <w:rFonts w:ascii="Verdana" w:hAnsi="Verdana"/>
          <w:sz w:val="20"/>
          <w:szCs w:val="20"/>
        </w:rPr>
        <w:t xml:space="preserve"> </w:t>
      </w:r>
      <w:r w:rsidR="00B0225D" w:rsidRPr="00557C67">
        <w:rPr>
          <w:rFonts w:ascii="Verdana" w:hAnsi="Verdana"/>
          <w:sz w:val="20"/>
          <w:szCs w:val="20"/>
        </w:rPr>
        <w:t>have a universa</w:t>
      </w:r>
      <w:r w:rsidR="000B73D7" w:rsidRPr="00557C67">
        <w:rPr>
          <w:rFonts w:ascii="Verdana" w:hAnsi="Verdana"/>
          <w:sz w:val="20"/>
          <w:szCs w:val="20"/>
        </w:rPr>
        <w:t>l</w:t>
      </w:r>
      <w:r w:rsidR="00B0225D" w:rsidRPr="00557C67">
        <w:rPr>
          <w:rFonts w:ascii="Verdana" w:hAnsi="Verdana"/>
          <w:sz w:val="20"/>
          <w:szCs w:val="20"/>
        </w:rPr>
        <w:t xml:space="preserve"> dimension</w:t>
      </w:r>
      <w:r w:rsidR="000B73D7" w:rsidRPr="00557C67">
        <w:rPr>
          <w:rFonts w:ascii="Verdana" w:hAnsi="Verdana"/>
          <w:sz w:val="20"/>
          <w:szCs w:val="20"/>
        </w:rPr>
        <w:t xml:space="preserve">, </w:t>
      </w:r>
      <w:r w:rsidR="00B0225D" w:rsidRPr="00557C67">
        <w:rPr>
          <w:rFonts w:ascii="Verdana" w:hAnsi="Verdana"/>
          <w:sz w:val="20"/>
          <w:szCs w:val="20"/>
        </w:rPr>
        <w:t>i.e</w:t>
      </w:r>
      <w:r w:rsidR="000B73D7" w:rsidRPr="00557C67">
        <w:rPr>
          <w:rFonts w:ascii="Verdana" w:hAnsi="Verdana"/>
          <w:sz w:val="20"/>
          <w:szCs w:val="20"/>
        </w:rPr>
        <w:t xml:space="preserve">. </w:t>
      </w:r>
      <w:r w:rsidR="00B0225D" w:rsidRPr="00557C67">
        <w:rPr>
          <w:rFonts w:ascii="Verdana" w:hAnsi="Verdana"/>
          <w:sz w:val="20"/>
          <w:szCs w:val="20"/>
        </w:rPr>
        <w:t xml:space="preserve">be valid for </w:t>
      </w:r>
      <w:r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population</w:t>
      </w:r>
      <w:r w:rsidR="00B0225D" w:rsidRPr="00557C67">
        <w:rPr>
          <w:rFonts w:ascii="Verdana" w:hAnsi="Verdana"/>
          <w:sz w:val="20"/>
          <w:szCs w:val="20"/>
        </w:rPr>
        <w:t xml:space="preserve"> as a whole</w:t>
      </w:r>
      <w:r w:rsidR="000B73D7" w:rsidRPr="00557C67">
        <w:rPr>
          <w:rFonts w:ascii="Verdana" w:hAnsi="Verdana"/>
          <w:sz w:val="20"/>
          <w:szCs w:val="20"/>
        </w:rPr>
        <w:t xml:space="preserve">. </w:t>
      </w:r>
      <w:r w:rsidRPr="00557C67">
        <w:rPr>
          <w:rFonts w:ascii="Verdana" w:hAnsi="Verdana"/>
          <w:sz w:val="20"/>
          <w:szCs w:val="20"/>
        </w:rPr>
        <w:t>The</w:t>
      </w:r>
      <w:r w:rsidR="000B73D7" w:rsidRPr="00557C67">
        <w:rPr>
          <w:rFonts w:ascii="Verdana" w:hAnsi="Verdana"/>
          <w:sz w:val="20"/>
          <w:szCs w:val="20"/>
        </w:rPr>
        <w:t xml:space="preserve"> </w:t>
      </w:r>
      <w:r w:rsidR="00B0225D" w:rsidRPr="00557C67">
        <w:rPr>
          <w:rFonts w:ascii="Verdana" w:hAnsi="Verdana"/>
          <w:sz w:val="20"/>
          <w:szCs w:val="20"/>
        </w:rPr>
        <w:t>role</w:t>
      </w:r>
      <w:r w:rsidR="000B73D7" w:rsidRPr="00557C67">
        <w:rPr>
          <w:rFonts w:ascii="Verdana" w:hAnsi="Verdana"/>
          <w:sz w:val="20"/>
          <w:szCs w:val="20"/>
        </w:rPr>
        <w:t xml:space="preserve"> </w:t>
      </w:r>
      <w:r w:rsidRPr="00557C67">
        <w:rPr>
          <w:rFonts w:ascii="Verdana" w:hAnsi="Verdana"/>
          <w:sz w:val="20"/>
          <w:szCs w:val="20"/>
        </w:rPr>
        <w:t>of</w:t>
      </w:r>
      <w:r w:rsidR="000B73D7" w:rsidRPr="00557C67">
        <w:rPr>
          <w:rFonts w:ascii="Verdana" w:hAnsi="Verdana"/>
          <w:sz w:val="20"/>
          <w:szCs w:val="20"/>
        </w:rPr>
        <w:t xml:space="preserve"> commun</w:t>
      </w:r>
      <w:r w:rsidRPr="00557C67">
        <w:rPr>
          <w:rFonts w:ascii="Verdana" w:hAnsi="Verdana"/>
          <w:sz w:val="20"/>
          <w:szCs w:val="20"/>
        </w:rPr>
        <w:t>ication</w:t>
      </w:r>
      <w:r w:rsidR="000B73D7" w:rsidRPr="00557C67">
        <w:rPr>
          <w:rFonts w:ascii="Verdana" w:hAnsi="Verdana"/>
          <w:sz w:val="20"/>
          <w:szCs w:val="20"/>
        </w:rPr>
        <w:t xml:space="preserve"> </w:t>
      </w:r>
      <w:r w:rsidR="00B0225D" w:rsidRPr="00557C67">
        <w:rPr>
          <w:rFonts w:ascii="Verdana" w:hAnsi="Verdana"/>
          <w:sz w:val="20"/>
          <w:szCs w:val="20"/>
        </w:rPr>
        <w:t>processes</w:t>
      </w:r>
      <w:r w:rsidR="000B73D7" w:rsidRPr="00557C67">
        <w:rPr>
          <w:rFonts w:ascii="Verdana" w:hAnsi="Verdana"/>
          <w:sz w:val="20"/>
          <w:szCs w:val="20"/>
        </w:rPr>
        <w:t xml:space="preserve"> in </w:t>
      </w:r>
      <w:r w:rsidRPr="00557C67">
        <w:rPr>
          <w:rFonts w:ascii="Verdana" w:hAnsi="Verdana"/>
          <w:sz w:val="20"/>
          <w:szCs w:val="20"/>
        </w:rPr>
        <w:t>care</w:t>
      </w:r>
      <w:r w:rsidR="000B73D7" w:rsidRPr="00557C67">
        <w:rPr>
          <w:rFonts w:ascii="Verdana" w:hAnsi="Verdana"/>
          <w:sz w:val="20"/>
          <w:szCs w:val="20"/>
        </w:rPr>
        <w:t xml:space="preserve"> </w:t>
      </w:r>
      <w:r w:rsidR="00B0225D" w:rsidRPr="00557C67">
        <w:rPr>
          <w:rFonts w:ascii="Verdana" w:hAnsi="Verdana"/>
          <w:sz w:val="20"/>
          <w:szCs w:val="20"/>
        </w:rPr>
        <w:t>is a good example</w:t>
      </w:r>
      <w:r w:rsidR="000B73D7" w:rsidRPr="00557C67">
        <w:rPr>
          <w:rFonts w:ascii="Verdana" w:hAnsi="Verdana"/>
          <w:sz w:val="20"/>
          <w:szCs w:val="20"/>
        </w:rPr>
        <w:t xml:space="preserve">. </w:t>
      </w:r>
      <w:r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knowledge</w:t>
      </w:r>
      <w:r w:rsidR="000B73D7" w:rsidRPr="00557C67">
        <w:rPr>
          <w:rFonts w:ascii="Verdana" w:hAnsi="Verdana"/>
          <w:sz w:val="20"/>
          <w:szCs w:val="20"/>
        </w:rPr>
        <w:t xml:space="preserve"> </w:t>
      </w:r>
      <w:r w:rsidR="00B0225D" w:rsidRPr="00557C67">
        <w:rPr>
          <w:rFonts w:ascii="Verdana" w:hAnsi="Verdana"/>
          <w:sz w:val="20"/>
          <w:szCs w:val="20"/>
        </w:rPr>
        <w:t xml:space="preserve">obtained from </w:t>
      </w:r>
      <w:r w:rsidRPr="00557C67">
        <w:rPr>
          <w:rFonts w:ascii="Verdana" w:hAnsi="Verdana"/>
          <w:sz w:val="20"/>
          <w:szCs w:val="20"/>
        </w:rPr>
        <w:t>research</w:t>
      </w:r>
      <w:r w:rsidR="000B73D7" w:rsidRPr="00557C67">
        <w:rPr>
          <w:rFonts w:ascii="Verdana" w:hAnsi="Verdana"/>
          <w:sz w:val="20"/>
          <w:szCs w:val="20"/>
        </w:rPr>
        <w:t xml:space="preserve"> </w:t>
      </w:r>
      <w:r w:rsidR="00B0225D" w:rsidRPr="00557C67">
        <w:rPr>
          <w:rFonts w:ascii="Verdana" w:hAnsi="Verdana"/>
          <w:sz w:val="20"/>
          <w:szCs w:val="20"/>
        </w:rPr>
        <w:t xml:space="preserve">into such processes </w:t>
      </w:r>
      <w:r w:rsidR="000B73D7" w:rsidRPr="00557C67">
        <w:rPr>
          <w:rFonts w:ascii="Verdana" w:hAnsi="Verdana"/>
          <w:sz w:val="20"/>
          <w:szCs w:val="20"/>
        </w:rPr>
        <w:t xml:space="preserve">is </w:t>
      </w:r>
      <w:r w:rsidRPr="00557C67">
        <w:rPr>
          <w:rFonts w:ascii="Verdana" w:hAnsi="Verdana"/>
          <w:sz w:val="20"/>
          <w:szCs w:val="20"/>
        </w:rPr>
        <w:t>often</w:t>
      </w:r>
      <w:r w:rsidR="000B73D7" w:rsidRPr="00557C67">
        <w:rPr>
          <w:rFonts w:ascii="Verdana" w:hAnsi="Verdana"/>
          <w:sz w:val="20"/>
          <w:szCs w:val="20"/>
        </w:rPr>
        <w:t xml:space="preserve"> </w:t>
      </w:r>
      <w:r w:rsidR="008054EB" w:rsidRPr="00557C67">
        <w:rPr>
          <w:rFonts w:ascii="Verdana" w:hAnsi="Verdana"/>
          <w:sz w:val="20"/>
          <w:szCs w:val="20"/>
        </w:rPr>
        <w:t xml:space="preserve">applicable in relation to the majority </w:t>
      </w:r>
      <w:r w:rsidRPr="00557C67">
        <w:rPr>
          <w:rFonts w:ascii="Verdana" w:hAnsi="Verdana"/>
          <w:sz w:val="20"/>
          <w:szCs w:val="20"/>
        </w:rPr>
        <w:t>population</w:t>
      </w:r>
      <w:r w:rsidR="008054EB" w:rsidRPr="00557C67">
        <w:rPr>
          <w:rFonts w:ascii="Verdana" w:hAnsi="Verdana"/>
          <w:sz w:val="20"/>
          <w:szCs w:val="20"/>
        </w:rPr>
        <w:t xml:space="preserve"> as well</w:t>
      </w:r>
      <w:r w:rsidR="000B73D7" w:rsidRPr="00557C67">
        <w:rPr>
          <w:rFonts w:ascii="Verdana" w:hAnsi="Verdana"/>
          <w:sz w:val="20"/>
          <w:szCs w:val="20"/>
        </w:rPr>
        <w:t xml:space="preserve">. </w:t>
      </w:r>
      <w:r w:rsidR="008054EB" w:rsidRPr="00557C67">
        <w:rPr>
          <w:rFonts w:ascii="Verdana" w:hAnsi="Verdana"/>
          <w:sz w:val="20"/>
          <w:szCs w:val="20"/>
        </w:rPr>
        <w:t xml:space="preserve">However, </w:t>
      </w:r>
      <w:r w:rsidRPr="00557C67">
        <w:rPr>
          <w:rFonts w:ascii="Verdana" w:hAnsi="Verdana"/>
          <w:sz w:val="20"/>
          <w:szCs w:val="20"/>
        </w:rPr>
        <w:t>the</w:t>
      </w:r>
      <w:r w:rsidR="000B73D7" w:rsidRPr="00557C67">
        <w:rPr>
          <w:rFonts w:ascii="Verdana" w:hAnsi="Verdana"/>
          <w:sz w:val="20"/>
          <w:szCs w:val="20"/>
        </w:rPr>
        <w:t xml:space="preserve"> </w:t>
      </w:r>
      <w:r w:rsidR="008054EB" w:rsidRPr="00557C67">
        <w:rPr>
          <w:rFonts w:ascii="Verdana" w:hAnsi="Verdana"/>
          <w:sz w:val="20"/>
          <w:szCs w:val="20"/>
        </w:rPr>
        <w:t xml:space="preserve">circumstances </w:t>
      </w:r>
      <w:r w:rsidRPr="00557C67">
        <w:rPr>
          <w:rFonts w:ascii="Verdana" w:hAnsi="Verdana"/>
          <w:sz w:val="20"/>
          <w:szCs w:val="20"/>
        </w:rPr>
        <w:t>of</w:t>
      </w:r>
      <w:r w:rsidR="000B73D7" w:rsidRPr="00557C67">
        <w:rPr>
          <w:rFonts w:ascii="Verdana" w:hAnsi="Verdana"/>
          <w:sz w:val="20"/>
          <w:szCs w:val="20"/>
        </w:rPr>
        <w:t xml:space="preserve"> </w:t>
      </w:r>
      <w:r w:rsidR="008054EB" w:rsidRPr="00557C67">
        <w:rPr>
          <w:rFonts w:ascii="Verdana" w:hAnsi="Verdana"/>
          <w:sz w:val="20"/>
          <w:szCs w:val="20"/>
        </w:rPr>
        <w:t>ethnic minority</w:t>
      </w:r>
      <w:r w:rsidR="000B73D7" w:rsidRPr="00557C67">
        <w:rPr>
          <w:rFonts w:ascii="Verdana" w:hAnsi="Verdana"/>
          <w:sz w:val="20"/>
          <w:szCs w:val="20"/>
        </w:rPr>
        <w:t xml:space="preserve"> </w:t>
      </w:r>
      <w:r w:rsidR="008054EB" w:rsidRPr="00557C67">
        <w:rPr>
          <w:rFonts w:ascii="Verdana" w:hAnsi="Verdana"/>
          <w:sz w:val="20"/>
          <w:szCs w:val="20"/>
        </w:rPr>
        <w:t>population group</w:t>
      </w:r>
      <w:r w:rsidRPr="00557C67">
        <w:rPr>
          <w:rFonts w:ascii="Verdana" w:hAnsi="Verdana"/>
          <w:sz w:val="20"/>
          <w:szCs w:val="20"/>
        </w:rPr>
        <w:t>s</w:t>
      </w:r>
      <w:r w:rsidR="000B73D7" w:rsidRPr="00557C67">
        <w:rPr>
          <w:rFonts w:ascii="Verdana" w:hAnsi="Verdana"/>
          <w:sz w:val="20"/>
          <w:szCs w:val="20"/>
        </w:rPr>
        <w:t xml:space="preserve"> </w:t>
      </w:r>
      <w:r w:rsidR="008054EB" w:rsidRPr="00557C67">
        <w:rPr>
          <w:rFonts w:ascii="Verdana" w:hAnsi="Verdana"/>
          <w:sz w:val="20"/>
          <w:szCs w:val="20"/>
        </w:rPr>
        <w:t xml:space="preserve">will often magnify issues </w:t>
      </w:r>
      <w:r w:rsidRPr="00557C67">
        <w:rPr>
          <w:rFonts w:ascii="Verdana" w:hAnsi="Verdana"/>
          <w:sz w:val="20"/>
          <w:szCs w:val="20"/>
        </w:rPr>
        <w:t>that</w:t>
      </w:r>
      <w:r w:rsidR="000B73D7" w:rsidRPr="00557C67">
        <w:rPr>
          <w:rFonts w:ascii="Verdana" w:hAnsi="Verdana"/>
          <w:sz w:val="20"/>
          <w:szCs w:val="20"/>
        </w:rPr>
        <w:t xml:space="preserve"> </w:t>
      </w:r>
      <w:r w:rsidR="008054EB" w:rsidRPr="00557C67">
        <w:rPr>
          <w:rFonts w:ascii="Verdana" w:hAnsi="Verdana"/>
          <w:sz w:val="20"/>
          <w:szCs w:val="20"/>
        </w:rPr>
        <w:t xml:space="preserve">exist within </w:t>
      </w:r>
      <w:r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population</w:t>
      </w:r>
      <w:r w:rsidR="008054EB" w:rsidRPr="00557C67">
        <w:rPr>
          <w:rFonts w:ascii="Verdana" w:hAnsi="Verdana"/>
          <w:sz w:val="20"/>
          <w:szCs w:val="20"/>
        </w:rPr>
        <w:t xml:space="preserve"> as a whole</w:t>
      </w:r>
      <w:r w:rsidR="000B73D7" w:rsidRPr="00557C67">
        <w:rPr>
          <w:rFonts w:ascii="Verdana" w:hAnsi="Verdana"/>
          <w:sz w:val="20"/>
          <w:szCs w:val="20"/>
        </w:rPr>
        <w:t xml:space="preserve">. </w:t>
      </w:r>
      <w:r w:rsidR="008054EB" w:rsidRPr="00557C67">
        <w:rPr>
          <w:rFonts w:ascii="Verdana" w:hAnsi="Verdana"/>
          <w:sz w:val="20"/>
          <w:szCs w:val="20"/>
        </w:rPr>
        <w:t xml:space="preserve">An ethnic minority can therefore serve </w:t>
      </w:r>
      <w:r w:rsidRPr="00557C67">
        <w:rPr>
          <w:rFonts w:ascii="Verdana" w:hAnsi="Verdana"/>
          <w:sz w:val="20"/>
          <w:szCs w:val="20"/>
        </w:rPr>
        <w:t>as</w:t>
      </w:r>
      <w:r w:rsidR="000B73D7" w:rsidRPr="00557C67">
        <w:rPr>
          <w:rFonts w:ascii="Verdana" w:hAnsi="Verdana"/>
          <w:sz w:val="20"/>
          <w:szCs w:val="20"/>
        </w:rPr>
        <w:t xml:space="preserve"> </w:t>
      </w:r>
      <w:r w:rsidR="008054EB" w:rsidRPr="00557C67">
        <w:rPr>
          <w:rFonts w:ascii="Verdana" w:hAnsi="Verdana"/>
          <w:sz w:val="20"/>
          <w:szCs w:val="20"/>
        </w:rPr>
        <w:t xml:space="preserve">a </w:t>
      </w:r>
      <w:r w:rsidR="000B73D7" w:rsidRPr="00557C67">
        <w:rPr>
          <w:rFonts w:ascii="Verdana" w:hAnsi="Verdana"/>
          <w:sz w:val="20"/>
          <w:szCs w:val="20"/>
        </w:rPr>
        <w:t>‘</w:t>
      </w:r>
      <w:r w:rsidR="008054EB" w:rsidRPr="00557C67">
        <w:rPr>
          <w:rFonts w:ascii="Verdana" w:hAnsi="Verdana"/>
          <w:sz w:val="20"/>
          <w:szCs w:val="20"/>
        </w:rPr>
        <w:t xml:space="preserve">magnifying </w:t>
      </w:r>
      <w:r w:rsidR="000B73D7" w:rsidRPr="00557C67">
        <w:rPr>
          <w:rFonts w:ascii="Verdana" w:hAnsi="Verdana"/>
          <w:sz w:val="20"/>
          <w:szCs w:val="20"/>
        </w:rPr>
        <w:t>gla</w:t>
      </w:r>
      <w:r w:rsidR="008054EB" w:rsidRPr="00557C67">
        <w:rPr>
          <w:rFonts w:ascii="Verdana" w:hAnsi="Verdana"/>
          <w:sz w:val="20"/>
          <w:szCs w:val="20"/>
        </w:rPr>
        <w:t>s</w:t>
      </w:r>
      <w:r w:rsidR="000B73D7" w:rsidRPr="00557C67">
        <w:rPr>
          <w:rFonts w:ascii="Verdana" w:hAnsi="Verdana"/>
          <w:sz w:val="20"/>
          <w:szCs w:val="20"/>
        </w:rPr>
        <w:t xml:space="preserve">s’ </w:t>
      </w:r>
      <w:r w:rsidRPr="00557C67">
        <w:rPr>
          <w:rFonts w:ascii="Verdana" w:hAnsi="Verdana"/>
          <w:sz w:val="20"/>
          <w:szCs w:val="20"/>
        </w:rPr>
        <w:t>for</w:t>
      </w:r>
      <w:r w:rsidR="000B73D7" w:rsidRPr="00557C67">
        <w:rPr>
          <w:rFonts w:ascii="Verdana" w:hAnsi="Verdana"/>
          <w:sz w:val="20"/>
          <w:szCs w:val="20"/>
        </w:rPr>
        <w:t xml:space="preserve"> </w:t>
      </w:r>
      <w:r w:rsidR="008054EB" w:rsidRPr="00557C67">
        <w:rPr>
          <w:rFonts w:ascii="Verdana" w:hAnsi="Verdana"/>
          <w:sz w:val="20"/>
          <w:szCs w:val="20"/>
        </w:rPr>
        <w:t xml:space="preserve">the study of </w:t>
      </w:r>
      <w:r w:rsidRPr="00557C67">
        <w:rPr>
          <w:rFonts w:ascii="Verdana" w:hAnsi="Verdana"/>
          <w:sz w:val="20"/>
          <w:szCs w:val="20"/>
        </w:rPr>
        <w:t>more</w:t>
      </w:r>
      <w:r w:rsidR="008054EB" w:rsidRPr="00557C67">
        <w:rPr>
          <w:rFonts w:ascii="Verdana" w:hAnsi="Verdana"/>
          <w:sz w:val="20"/>
          <w:szCs w:val="20"/>
        </w:rPr>
        <w:t xml:space="preserve"> universal mechanisms</w:t>
      </w:r>
      <w:r w:rsidR="000B73D7" w:rsidRPr="00557C67">
        <w:rPr>
          <w:rFonts w:ascii="Verdana" w:hAnsi="Verdana"/>
          <w:sz w:val="20"/>
          <w:szCs w:val="20"/>
        </w:rPr>
        <w:t>.</w:t>
      </w:r>
    </w:p>
    <w:p w14:paraId="78B4D3ED" w14:textId="77777777" w:rsidR="000B73D7" w:rsidRPr="00557C67" w:rsidRDefault="000B73D7" w:rsidP="000B73D7">
      <w:pPr>
        <w:rPr>
          <w:rFonts w:ascii="Verdana" w:hAnsi="Verdana"/>
          <w:sz w:val="20"/>
          <w:szCs w:val="20"/>
        </w:rPr>
      </w:pPr>
    </w:p>
    <w:p w14:paraId="4C33357D" w14:textId="77777777" w:rsidR="000B73D7" w:rsidRPr="00557C67" w:rsidRDefault="00624F2F" w:rsidP="000B73D7">
      <w:pPr>
        <w:rPr>
          <w:rFonts w:ascii="Verdana" w:hAnsi="Verdana"/>
          <w:sz w:val="20"/>
          <w:szCs w:val="20"/>
        </w:rPr>
      </w:pPr>
      <w:r w:rsidRPr="00557C67">
        <w:rPr>
          <w:rFonts w:ascii="Verdana" w:hAnsi="Verdana"/>
          <w:sz w:val="20"/>
          <w:szCs w:val="20"/>
        </w:rPr>
        <w:br w:type="page"/>
      </w:r>
    </w:p>
    <w:p w14:paraId="6397E921" w14:textId="661DFFEF" w:rsidR="007A08FB" w:rsidRPr="00557C67" w:rsidRDefault="005A6A80" w:rsidP="000B73D7">
      <w:pPr>
        <w:rPr>
          <w:rFonts w:ascii="Verdana" w:hAnsi="Verdana"/>
          <w:i/>
          <w:sz w:val="20"/>
          <w:szCs w:val="20"/>
        </w:rPr>
      </w:pPr>
      <w:r>
        <w:rPr>
          <w:noProof/>
          <w:lang w:val="nl-NL"/>
        </w:rPr>
        <w:lastRenderedPageBreak/>
        <w:drawing>
          <wp:inline distT="0" distB="0" distL="0" distR="0" wp14:anchorId="4A568191" wp14:editId="36F1678B">
            <wp:extent cx="6248400" cy="2638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2638425"/>
                    </a:xfrm>
                    <a:prstGeom prst="rect">
                      <a:avLst/>
                    </a:prstGeom>
                    <a:noFill/>
                    <a:ln>
                      <a:noFill/>
                    </a:ln>
                  </pic:spPr>
                </pic:pic>
              </a:graphicData>
            </a:graphic>
          </wp:inline>
        </w:drawing>
      </w:r>
    </w:p>
    <w:p w14:paraId="55D78655" w14:textId="77777777" w:rsidR="00104BB8" w:rsidRPr="00557C67" w:rsidRDefault="00104BB8" w:rsidP="000B73D7">
      <w:pPr>
        <w:rPr>
          <w:rFonts w:ascii="Verdana" w:hAnsi="Verdana"/>
          <w:i/>
          <w:sz w:val="20"/>
          <w:szCs w:val="20"/>
        </w:rPr>
      </w:pPr>
    </w:p>
    <w:p w14:paraId="48494192" w14:textId="77777777" w:rsidR="000B73D7" w:rsidRPr="00557C67" w:rsidRDefault="00624F2F" w:rsidP="000B73D7">
      <w:pPr>
        <w:rPr>
          <w:rFonts w:ascii="Verdana" w:hAnsi="Verdana"/>
          <w:i/>
          <w:sz w:val="20"/>
          <w:szCs w:val="20"/>
        </w:rPr>
      </w:pPr>
      <w:r w:rsidRPr="00557C67">
        <w:rPr>
          <w:rFonts w:ascii="Verdana" w:hAnsi="Verdana"/>
          <w:i/>
          <w:sz w:val="20"/>
          <w:szCs w:val="20"/>
        </w:rPr>
        <w:t xml:space="preserve">B. </w:t>
      </w:r>
      <w:r w:rsidR="00CF04C0" w:rsidRPr="00557C67">
        <w:rPr>
          <w:rFonts w:ascii="Verdana" w:hAnsi="Verdana"/>
          <w:i/>
          <w:sz w:val="20"/>
          <w:szCs w:val="20"/>
        </w:rPr>
        <w:t>Aetiological</w:t>
      </w:r>
      <w:r w:rsidR="000B73D7" w:rsidRPr="00557C67">
        <w:rPr>
          <w:rFonts w:ascii="Verdana" w:hAnsi="Verdana"/>
          <w:i/>
          <w:sz w:val="20"/>
          <w:szCs w:val="20"/>
        </w:rPr>
        <w:t xml:space="preserve"> </w:t>
      </w:r>
      <w:r w:rsidR="004366C5" w:rsidRPr="00557C67">
        <w:rPr>
          <w:rFonts w:ascii="Verdana" w:hAnsi="Verdana"/>
          <w:i/>
          <w:sz w:val="20"/>
          <w:szCs w:val="20"/>
        </w:rPr>
        <w:t>questions</w:t>
      </w:r>
    </w:p>
    <w:p w14:paraId="3D655DF3" w14:textId="77777777" w:rsidR="000B73D7" w:rsidRPr="00557C67" w:rsidRDefault="00D068D7" w:rsidP="000B73D7">
      <w:pPr>
        <w:rPr>
          <w:rFonts w:ascii="Verdana" w:hAnsi="Verdana"/>
          <w:sz w:val="20"/>
          <w:szCs w:val="20"/>
        </w:rPr>
      </w:pPr>
      <w:r w:rsidRPr="00557C67">
        <w:rPr>
          <w:rFonts w:ascii="Verdana" w:hAnsi="Verdana"/>
          <w:sz w:val="20"/>
          <w:szCs w:val="20"/>
        </w:rPr>
        <w:t xml:space="preserve">HELIUS can be used not only for </w:t>
      </w:r>
      <w:r w:rsidR="00AB28BE" w:rsidRPr="00557C67">
        <w:rPr>
          <w:rFonts w:ascii="Verdana" w:hAnsi="Verdana"/>
          <w:sz w:val="20"/>
          <w:szCs w:val="20"/>
        </w:rPr>
        <w:t>the</w:t>
      </w:r>
      <w:r w:rsidR="000B73D7" w:rsidRPr="00557C67">
        <w:rPr>
          <w:rFonts w:ascii="Verdana" w:hAnsi="Verdana"/>
          <w:sz w:val="20"/>
          <w:szCs w:val="20"/>
        </w:rPr>
        <w:t xml:space="preserve"> </w:t>
      </w:r>
      <w:r w:rsidR="007B78DA" w:rsidRPr="00557C67">
        <w:rPr>
          <w:rFonts w:ascii="Verdana" w:hAnsi="Verdana"/>
          <w:sz w:val="20"/>
          <w:szCs w:val="20"/>
        </w:rPr>
        <w:t>explanation</w:t>
      </w:r>
      <w:r w:rsidR="000B73D7" w:rsidRPr="00557C67">
        <w:rPr>
          <w:rFonts w:ascii="Verdana" w:hAnsi="Verdana"/>
          <w:sz w:val="20"/>
          <w:szCs w:val="20"/>
        </w:rPr>
        <w:t xml:space="preserve"> </w:t>
      </w:r>
      <w:r w:rsidR="00AB28BE" w:rsidRPr="00557C67">
        <w:rPr>
          <w:rFonts w:ascii="Verdana" w:hAnsi="Verdana"/>
          <w:sz w:val="20"/>
          <w:szCs w:val="20"/>
        </w:rPr>
        <w:t>of</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in </w:t>
      </w:r>
      <w:r w:rsidR="00AB28BE" w:rsidRPr="00557C67">
        <w:rPr>
          <w:rFonts w:ascii="Verdana" w:hAnsi="Verdana"/>
          <w:sz w:val="20"/>
          <w:szCs w:val="20"/>
        </w:rPr>
        <w:t>health</w:t>
      </w:r>
      <w:r w:rsidR="000B73D7" w:rsidRPr="00557C67">
        <w:rPr>
          <w:rFonts w:ascii="Verdana" w:hAnsi="Verdana"/>
          <w:sz w:val="20"/>
          <w:szCs w:val="20"/>
        </w:rPr>
        <w:t xml:space="preserve"> </w:t>
      </w:r>
      <w:r w:rsidR="00AB28BE" w:rsidRPr="00557C67">
        <w:rPr>
          <w:rFonts w:ascii="Verdana" w:hAnsi="Verdana"/>
          <w:sz w:val="20"/>
          <w:szCs w:val="20"/>
        </w:rPr>
        <w:t>and</w:t>
      </w:r>
      <w:r w:rsidR="000B73D7" w:rsidRPr="00557C67">
        <w:rPr>
          <w:rFonts w:ascii="Verdana" w:hAnsi="Verdana"/>
          <w:sz w:val="20"/>
          <w:szCs w:val="20"/>
        </w:rPr>
        <w:t xml:space="preserve"> </w:t>
      </w:r>
      <w:r w:rsidR="00AB28BE" w:rsidRPr="00557C67">
        <w:rPr>
          <w:rFonts w:ascii="Verdana" w:hAnsi="Verdana"/>
          <w:sz w:val="20"/>
          <w:szCs w:val="20"/>
        </w:rPr>
        <w:t>care</w:t>
      </w:r>
      <w:r w:rsidR="000B73D7" w:rsidRPr="00557C67">
        <w:rPr>
          <w:rFonts w:ascii="Verdana" w:hAnsi="Verdana"/>
          <w:sz w:val="20"/>
          <w:szCs w:val="20"/>
        </w:rPr>
        <w:t xml:space="preserve">, </w:t>
      </w:r>
      <w:r w:rsidRPr="00557C67">
        <w:rPr>
          <w:rFonts w:ascii="Verdana" w:hAnsi="Verdana"/>
          <w:sz w:val="20"/>
          <w:szCs w:val="20"/>
        </w:rPr>
        <w:t xml:space="preserve">but </w:t>
      </w:r>
      <w:r w:rsidR="00AB28BE" w:rsidRPr="00557C67">
        <w:rPr>
          <w:rFonts w:ascii="Verdana" w:hAnsi="Verdana"/>
          <w:sz w:val="20"/>
          <w:szCs w:val="20"/>
        </w:rPr>
        <w:t>also</w:t>
      </w:r>
      <w:r w:rsidR="000B73D7" w:rsidRPr="00557C67">
        <w:rPr>
          <w:rFonts w:ascii="Verdana" w:hAnsi="Verdana"/>
          <w:sz w:val="20"/>
          <w:szCs w:val="20"/>
        </w:rPr>
        <w:t xml:space="preserve"> </w:t>
      </w:r>
      <w:r w:rsidRPr="00557C67">
        <w:rPr>
          <w:rFonts w:ascii="Verdana" w:hAnsi="Verdana"/>
          <w:sz w:val="20"/>
          <w:szCs w:val="20"/>
        </w:rPr>
        <w:t>for the examination of aetiological</w:t>
      </w:r>
      <w:r w:rsidR="000B73D7" w:rsidRPr="00557C67">
        <w:rPr>
          <w:rFonts w:ascii="Verdana" w:hAnsi="Verdana"/>
          <w:sz w:val="20"/>
          <w:szCs w:val="20"/>
        </w:rPr>
        <w:t xml:space="preserve"> </w:t>
      </w:r>
      <w:r w:rsidR="004366C5" w:rsidRPr="00557C67">
        <w:rPr>
          <w:rFonts w:ascii="Verdana" w:hAnsi="Verdana"/>
          <w:sz w:val="20"/>
          <w:szCs w:val="20"/>
        </w:rPr>
        <w:t>questions</w:t>
      </w:r>
      <w:r w:rsidRPr="00557C67">
        <w:rPr>
          <w:rFonts w:ascii="Verdana" w:hAnsi="Verdana"/>
          <w:sz w:val="20"/>
          <w:szCs w:val="20"/>
        </w:rPr>
        <w:t xml:space="preserve"> in </w:t>
      </w:r>
      <w:r w:rsidR="00AB28BE" w:rsidRPr="00557C67">
        <w:rPr>
          <w:rFonts w:ascii="Verdana" w:hAnsi="Verdana"/>
          <w:sz w:val="20"/>
          <w:szCs w:val="20"/>
        </w:rPr>
        <w:t>various</w:t>
      </w:r>
      <w:r w:rsidR="000B73D7" w:rsidRPr="00557C67">
        <w:rPr>
          <w:rFonts w:ascii="Verdana" w:hAnsi="Verdana"/>
          <w:sz w:val="20"/>
          <w:szCs w:val="20"/>
        </w:rPr>
        <w:t xml:space="preserve"> </w:t>
      </w:r>
      <w:r w:rsidRPr="00557C67">
        <w:rPr>
          <w:rFonts w:ascii="Verdana" w:hAnsi="Verdana"/>
          <w:sz w:val="20"/>
          <w:szCs w:val="20"/>
        </w:rPr>
        <w:t>ways</w:t>
      </w:r>
      <w:r w:rsidR="000B73D7" w:rsidRPr="00557C67">
        <w:rPr>
          <w:rFonts w:ascii="Verdana" w:hAnsi="Verdana"/>
          <w:sz w:val="20"/>
          <w:szCs w:val="20"/>
        </w:rPr>
        <w:t xml:space="preserve">: </w:t>
      </w:r>
    </w:p>
    <w:p w14:paraId="74D1F9EF" w14:textId="77777777" w:rsidR="000B73D7" w:rsidRPr="00557C67" w:rsidRDefault="000B73D7" w:rsidP="000B73D7">
      <w:pPr>
        <w:rPr>
          <w:rFonts w:ascii="Verdana" w:hAnsi="Verdana"/>
          <w:sz w:val="20"/>
          <w:szCs w:val="20"/>
        </w:rPr>
      </w:pPr>
      <w:r w:rsidRPr="00557C67">
        <w:rPr>
          <w:rFonts w:ascii="Verdana" w:hAnsi="Verdana"/>
          <w:sz w:val="20"/>
          <w:szCs w:val="20"/>
        </w:rPr>
        <w:t>1.</w:t>
      </w:r>
      <w:r w:rsidRPr="00557C67">
        <w:rPr>
          <w:rFonts w:ascii="Verdana" w:hAnsi="Verdana"/>
          <w:sz w:val="20"/>
          <w:szCs w:val="20"/>
        </w:rPr>
        <w:tab/>
      </w:r>
      <w:r w:rsidR="00D068D7" w:rsidRPr="00557C67">
        <w:rPr>
          <w:rFonts w:ascii="Verdana" w:hAnsi="Verdana"/>
          <w:sz w:val="20"/>
          <w:szCs w:val="20"/>
        </w:rPr>
        <w:t>Ethnic variation</w:t>
      </w:r>
      <w:r w:rsidRPr="00557C67">
        <w:rPr>
          <w:rFonts w:ascii="Verdana" w:hAnsi="Verdana"/>
          <w:sz w:val="20"/>
          <w:szCs w:val="20"/>
        </w:rPr>
        <w:t xml:space="preserve"> </w:t>
      </w:r>
      <w:r w:rsidR="00D068D7" w:rsidRPr="00557C67">
        <w:rPr>
          <w:rFonts w:ascii="Verdana" w:hAnsi="Verdana"/>
          <w:sz w:val="20"/>
          <w:szCs w:val="20"/>
        </w:rPr>
        <w:t xml:space="preserve">amplifies variations </w:t>
      </w:r>
      <w:r w:rsidRPr="00557C67">
        <w:rPr>
          <w:rFonts w:ascii="Verdana" w:hAnsi="Verdana"/>
          <w:sz w:val="20"/>
          <w:szCs w:val="20"/>
        </w:rPr>
        <w:t xml:space="preserve">in </w:t>
      </w:r>
      <w:r w:rsidR="00F123CE" w:rsidRPr="00557C67">
        <w:rPr>
          <w:rFonts w:ascii="Verdana" w:hAnsi="Verdana"/>
          <w:sz w:val="20"/>
          <w:szCs w:val="20"/>
        </w:rPr>
        <w:t>underlying</w:t>
      </w:r>
      <w:r w:rsidRPr="00557C67">
        <w:rPr>
          <w:rFonts w:ascii="Verdana" w:hAnsi="Verdana"/>
          <w:sz w:val="20"/>
          <w:szCs w:val="20"/>
        </w:rPr>
        <w:t xml:space="preserve"> </w:t>
      </w:r>
      <w:r w:rsidR="00D068D7" w:rsidRPr="00557C67">
        <w:rPr>
          <w:rFonts w:ascii="Verdana" w:hAnsi="Verdana"/>
          <w:sz w:val="20"/>
          <w:szCs w:val="20"/>
        </w:rPr>
        <w:t>risk factor</w:t>
      </w:r>
      <w:r w:rsidR="00AB28BE" w:rsidRPr="00557C67">
        <w:rPr>
          <w:rFonts w:ascii="Verdana" w:hAnsi="Verdana"/>
          <w:sz w:val="20"/>
          <w:szCs w:val="20"/>
        </w:rPr>
        <w:t>s</w:t>
      </w:r>
      <w:r w:rsidRPr="00557C67">
        <w:rPr>
          <w:rFonts w:ascii="Verdana" w:hAnsi="Verdana"/>
          <w:sz w:val="20"/>
          <w:szCs w:val="20"/>
        </w:rPr>
        <w:t xml:space="preserve">, </w:t>
      </w:r>
      <w:r w:rsidR="00D068D7" w:rsidRPr="00557C67">
        <w:rPr>
          <w:rFonts w:ascii="Verdana" w:hAnsi="Verdana"/>
          <w:sz w:val="20"/>
          <w:szCs w:val="20"/>
        </w:rPr>
        <w:t>facilitating the study of those risk factor</w:t>
      </w:r>
      <w:r w:rsidR="00AB28BE" w:rsidRPr="00557C67">
        <w:rPr>
          <w:rFonts w:ascii="Verdana" w:hAnsi="Verdana"/>
          <w:sz w:val="20"/>
          <w:szCs w:val="20"/>
        </w:rPr>
        <w:t>s</w:t>
      </w:r>
      <w:r w:rsidRPr="00557C67">
        <w:rPr>
          <w:rFonts w:ascii="Verdana" w:hAnsi="Verdana"/>
          <w:sz w:val="20"/>
          <w:szCs w:val="20"/>
        </w:rPr>
        <w:t xml:space="preserve">. </w:t>
      </w:r>
      <w:r w:rsidR="00D068D7" w:rsidRPr="00557C67">
        <w:rPr>
          <w:rFonts w:ascii="Verdana" w:hAnsi="Verdana"/>
          <w:sz w:val="20"/>
          <w:szCs w:val="20"/>
        </w:rPr>
        <w:t xml:space="preserve">For example, </w:t>
      </w:r>
      <w:r w:rsidRPr="00557C67">
        <w:rPr>
          <w:rFonts w:ascii="Verdana" w:hAnsi="Verdana"/>
          <w:sz w:val="20"/>
          <w:szCs w:val="20"/>
        </w:rPr>
        <w:t xml:space="preserve">Brewster et al. </w:t>
      </w:r>
      <w:r w:rsidR="00D068D7" w:rsidRPr="00557C67">
        <w:rPr>
          <w:rFonts w:ascii="Verdana" w:hAnsi="Verdana"/>
          <w:sz w:val="20"/>
          <w:szCs w:val="20"/>
        </w:rPr>
        <w:t xml:space="preserve">investigated </w:t>
      </w:r>
      <w:r w:rsidR="00AB28BE" w:rsidRPr="00557C67">
        <w:rPr>
          <w:rFonts w:ascii="Verdana" w:hAnsi="Verdana"/>
          <w:sz w:val="20"/>
          <w:szCs w:val="20"/>
        </w:rPr>
        <w:t>the</w:t>
      </w:r>
      <w:r w:rsidRPr="00557C67">
        <w:rPr>
          <w:rFonts w:ascii="Verdana" w:hAnsi="Verdana"/>
          <w:sz w:val="20"/>
          <w:szCs w:val="20"/>
        </w:rPr>
        <w:t xml:space="preserve"> </w:t>
      </w:r>
      <w:r w:rsidR="00EC6DE9" w:rsidRPr="00557C67">
        <w:rPr>
          <w:rFonts w:ascii="Verdana" w:hAnsi="Verdana"/>
          <w:sz w:val="20"/>
          <w:szCs w:val="20"/>
        </w:rPr>
        <w:t>relationship</w:t>
      </w:r>
      <w:r w:rsidRPr="00557C67">
        <w:rPr>
          <w:rFonts w:ascii="Verdana" w:hAnsi="Verdana"/>
          <w:sz w:val="20"/>
          <w:szCs w:val="20"/>
        </w:rPr>
        <w:t xml:space="preserve"> </w:t>
      </w:r>
      <w:r w:rsidR="00AB28BE" w:rsidRPr="00557C67">
        <w:rPr>
          <w:rFonts w:ascii="Verdana" w:hAnsi="Verdana"/>
          <w:sz w:val="20"/>
          <w:szCs w:val="20"/>
        </w:rPr>
        <w:t>between</w:t>
      </w:r>
      <w:r w:rsidRPr="00557C67">
        <w:rPr>
          <w:rFonts w:ascii="Verdana" w:hAnsi="Verdana"/>
          <w:sz w:val="20"/>
          <w:szCs w:val="20"/>
        </w:rPr>
        <w:t xml:space="preserve"> CK </w:t>
      </w:r>
      <w:r w:rsidR="00AB28BE" w:rsidRPr="00557C67">
        <w:rPr>
          <w:rFonts w:ascii="Verdana" w:hAnsi="Verdana"/>
          <w:sz w:val="20"/>
          <w:szCs w:val="20"/>
        </w:rPr>
        <w:t>and</w:t>
      </w:r>
      <w:r w:rsidRPr="00557C67">
        <w:rPr>
          <w:rFonts w:ascii="Verdana" w:hAnsi="Verdana"/>
          <w:sz w:val="20"/>
          <w:szCs w:val="20"/>
        </w:rPr>
        <w:t xml:space="preserve"> </w:t>
      </w:r>
      <w:r w:rsidR="00D068D7" w:rsidRPr="00557C67">
        <w:rPr>
          <w:rFonts w:ascii="Verdana" w:hAnsi="Verdana"/>
          <w:sz w:val="20"/>
          <w:szCs w:val="20"/>
        </w:rPr>
        <w:t>hypertension</w:t>
      </w:r>
      <w:r w:rsidRPr="00557C67">
        <w:rPr>
          <w:rFonts w:ascii="Verdana" w:hAnsi="Verdana"/>
          <w:sz w:val="20"/>
          <w:szCs w:val="20"/>
        </w:rPr>
        <w:t xml:space="preserve">: </w:t>
      </w:r>
      <w:r w:rsidR="00AB28BE" w:rsidRPr="00557C67">
        <w:rPr>
          <w:rFonts w:ascii="Verdana" w:hAnsi="Verdana"/>
          <w:sz w:val="20"/>
          <w:szCs w:val="20"/>
        </w:rPr>
        <w:t>the</w:t>
      </w:r>
      <w:r w:rsidRPr="00557C67">
        <w:rPr>
          <w:rFonts w:ascii="Verdana" w:hAnsi="Verdana"/>
          <w:sz w:val="20"/>
          <w:szCs w:val="20"/>
        </w:rPr>
        <w:t xml:space="preserve"> </w:t>
      </w:r>
      <w:r w:rsidR="00D068D7" w:rsidRPr="00557C67">
        <w:rPr>
          <w:rFonts w:ascii="Verdana" w:hAnsi="Verdana"/>
          <w:sz w:val="20"/>
          <w:szCs w:val="20"/>
        </w:rPr>
        <w:t>variation</w:t>
      </w:r>
      <w:r w:rsidRPr="00557C67">
        <w:rPr>
          <w:rFonts w:ascii="Verdana" w:hAnsi="Verdana"/>
          <w:sz w:val="20"/>
          <w:szCs w:val="20"/>
        </w:rPr>
        <w:t xml:space="preserve"> in CK </w:t>
      </w:r>
      <w:r w:rsidR="00D068D7" w:rsidRPr="00557C67">
        <w:rPr>
          <w:rFonts w:ascii="Verdana" w:hAnsi="Verdana"/>
          <w:sz w:val="20"/>
          <w:szCs w:val="20"/>
        </w:rPr>
        <w:t xml:space="preserve">within the </w:t>
      </w:r>
      <w:r w:rsidR="0096791C" w:rsidRPr="00557C67">
        <w:rPr>
          <w:rFonts w:ascii="Verdana" w:hAnsi="Verdana"/>
          <w:sz w:val="20"/>
          <w:szCs w:val="20"/>
        </w:rPr>
        <w:t>ethnic</w:t>
      </w:r>
      <w:r w:rsidR="00D068D7" w:rsidRPr="00557C67">
        <w:rPr>
          <w:rFonts w:ascii="Verdana" w:hAnsi="Verdana"/>
          <w:sz w:val="20"/>
          <w:szCs w:val="20"/>
        </w:rPr>
        <w:t xml:space="preserve">ally diverse </w:t>
      </w:r>
      <w:r w:rsidR="00AB28BE" w:rsidRPr="00557C67">
        <w:rPr>
          <w:rFonts w:ascii="Verdana" w:hAnsi="Verdana"/>
          <w:sz w:val="20"/>
          <w:szCs w:val="20"/>
        </w:rPr>
        <w:t xml:space="preserve">research </w:t>
      </w:r>
      <w:r w:rsidR="00D068D7" w:rsidRPr="00557C67">
        <w:rPr>
          <w:rFonts w:ascii="Verdana" w:hAnsi="Verdana"/>
          <w:sz w:val="20"/>
          <w:szCs w:val="20"/>
        </w:rPr>
        <w:t>population</w:t>
      </w:r>
      <w:r w:rsidRPr="00557C67">
        <w:rPr>
          <w:rFonts w:ascii="Verdana" w:hAnsi="Verdana"/>
          <w:sz w:val="20"/>
          <w:szCs w:val="20"/>
        </w:rPr>
        <w:t xml:space="preserve"> </w:t>
      </w:r>
      <w:r w:rsidR="00D068D7" w:rsidRPr="00557C67">
        <w:rPr>
          <w:rFonts w:ascii="Verdana" w:hAnsi="Verdana"/>
          <w:sz w:val="20"/>
          <w:szCs w:val="20"/>
        </w:rPr>
        <w:t xml:space="preserve">in </w:t>
      </w:r>
      <w:r w:rsidR="00AB28BE" w:rsidRPr="00557C67">
        <w:rPr>
          <w:rFonts w:ascii="Verdana" w:hAnsi="Verdana"/>
          <w:sz w:val="20"/>
          <w:szCs w:val="20"/>
        </w:rPr>
        <w:t>the</w:t>
      </w:r>
      <w:r w:rsidRPr="00557C67">
        <w:rPr>
          <w:rFonts w:ascii="Verdana" w:hAnsi="Verdana"/>
          <w:sz w:val="20"/>
          <w:szCs w:val="20"/>
        </w:rPr>
        <w:t xml:space="preserve"> SUNSET </w:t>
      </w:r>
      <w:r w:rsidR="00D068D7" w:rsidRPr="00557C67">
        <w:rPr>
          <w:rFonts w:ascii="Verdana" w:hAnsi="Verdana"/>
          <w:sz w:val="20"/>
          <w:szCs w:val="20"/>
        </w:rPr>
        <w:t>study</w:t>
      </w:r>
      <w:r w:rsidRPr="00557C67">
        <w:rPr>
          <w:rFonts w:ascii="Verdana" w:hAnsi="Verdana"/>
          <w:sz w:val="20"/>
          <w:szCs w:val="20"/>
        </w:rPr>
        <w:t xml:space="preserve"> (</w:t>
      </w:r>
      <w:r w:rsidR="00D068D7" w:rsidRPr="00557C67">
        <w:rPr>
          <w:rFonts w:ascii="Verdana" w:hAnsi="Verdana"/>
          <w:sz w:val="20"/>
          <w:szCs w:val="20"/>
        </w:rPr>
        <w:t>Surinamese Creoles</w:t>
      </w:r>
      <w:r w:rsidRPr="00557C67">
        <w:rPr>
          <w:rFonts w:ascii="Verdana" w:hAnsi="Verdana"/>
          <w:sz w:val="20"/>
          <w:szCs w:val="20"/>
        </w:rPr>
        <w:t xml:space="preserve"> </w:t>
      </w:r>
      <w:r w:rsidR="00AB28BE" w:rsidRPr="00557C67">
        <w:rPr>
          <w:rFonts w:ascii="Verdana" w:hAnsi="Verdana"/>
          <w:sz w:val="20"/>
          <w:szCs w:val="20"/>
        </w:rPr>
        <w:t>and</w:t>
      </w:r>
      <w:r w:rsidR="00D068D7" w:rsidRPr="00557C67">
        <w:rPr>
          <w:rFonts w:ascii="Verdana" w:hAnsi="Verdana"/>
          <w:sz w:val="20"/>
          <w:szCs w:val="20"/>
        </w:rPr>
        <w:t xml:space="preserve"> Hindu</w:t>
      </w:r>
      <w:r w:rsidRPr="00557C67">
        <w:rPr>
          <w:rFonts w:ascii="Verdana" w:hAnsi="Verdana"/>
          <w:sz w:val="20"/>
          <w:szCs w:val="20"/>
        </w:rPr>
        <w:t>stan</w:t>
      </w:r>
      <w:r w:rsidR="00D068D7" w:rsidRPr="00557C67">
        <w:rPr>
          <w:rFonts w:ascii="Verdana" w:hAnsi="Verdana"/>
          <w:sz w:val="20"/>
          <w:szCs w:val="20"/>
        </w:rPr>
        <w:t>is</w:t>
      </w:r>
      <w:r w:rsidRPr="00557C67">
        <w:rPr>
          <w:rFonts w:ascii="Verdana" w:hAnsi="Verdana"/>
          <w:sz w:val="20"/>
          <w:szCs w:val="20"/>
        </w:rPr>
        <w:t xml:space="preserve"> </w:t>
      </w:r>
      <w:r w:rsidR="00AB28BE" w:rsidRPr="00557C67">
        <w:rPr>
          <w:rFonts w:ascii="Verdana" w:hAnsi="Verdana"/>
          <w:sz w:val="20"/>
          <w:szCs w:val="20"/>
        </w:rPr>
        <w:t>and</w:t>
      </w:r>
      <w:r w:rsidRPr="00557C67">
        <w:rPr>
          <w:rFonts w:ascii="Verdana" w:hAnsi="Verdana"/>
          <w:sz w:val="20"/>
          <w:szCs w:val="20"/>
        </w:rPr>
        <w:t xml:space="preserve"> </w:t>
      </w:r>
      <w:r w:rsidR="00D068D7" w:rsidRPr="00557C67">
        <w:rPr>
          <w:rFonts w:ascii="Verdana" w:hAnsi="Verdana"/>
          <w:sz w:val="20"/>
          <w:szCs w:val="20"/>
        </w:rPr>
        <w:t>D</w:t>
      </w:r>
      <w:r w:rsidR="002C2B6E" w:rsidRPr="00557C67">
        <w:rPr>
          <w:rFonts w:ascii="Verdana" w:hAnsi="Verdana"/>
          <w:sz w:val="20"/>
          <w:szCs w:val="20"/>
        </w:rPr>
        <w:t>utch people) can be used to quant</w:t>
      </w:r>
      <w:r w:rsidR="00D068D7" w:rsidRPr="00557C67">
        <w:rPr>
          <w:rFonts w:ascii="Verdana" w:hAnsi="Verdana"/>
          <w:sz w:val="20"/>
          <w:szCs w:val="20"/>
        </w:rPr>
        <w:t xml:space="preserve">ify </w:t>
      </w:r>
      <w:r w:rsidR="00AB28BE" w:rsidRPr="00557C67">
        <w:rPr>
          <w:rFonts w:ascii="Verdana" w:hAnsi="Verdana"/>
          <w:sz w:val="20"/>
          <w:szCs w:val="20"/>
        </w:rPr>
        <w:t>the</w:t>
      </w:r>
      <w:r w:rsidRPr="00557C67">
        <w:rPr>
          <w:rFonts w:ascii="Verdana" w:hAnsi="Verdana"/>
          <w:sz w:val="20"/>
          <w:szCs w:val="20"/>
        </w:rPr>
        <w:t xml:space="preserve"> </w:t>
      </w:r>
      <w:r w:rsidR="00EC6DE9" w:rsidRPr="00557C67">
        <w:rPr>
          <w:rFonts w:ascii="Verdana" w:hAnsi="Verdana"/>
          <w:sz w:val="20"/>
          <w:szCs w:val="20"/>
        </w:rPr>
        <w:t>relationship</w:t>
      </w:r>
      <w:r w:rsidRPr="00557C67">
        <w:rPr>
          <w:rFonts w:ascii="Verdana" w:hAnsi="Verdana"/>
          <w:sz w:val="20"/>
          <w:szCs w:val="20"/>
        </w:rPr>
        <w:t xml:space="preserve"> </w:t>
      </w:r>
      <w:r w:rsidR="00AB28BE" w:rsidRPr="00557C67">
        <w:rPr>
          <w:rFonts w:ascii="Verdana" w:hAnsi="Verdana"/>
          <w:sz w:val="20"/>
          <w:szCs w:val="20"/>
        </w:rPr>
        <w:t>between</w:t>
      </w:r>
      <w:r w:rsidRPr="00557C67">
        <w:rPr>
          <w:rFonts w:ascii="Verdana" w:hAnsi="Verdana"/>
          <w:sz w:val="20"/>
          <w:szCs w:val="20"/>
        </w:rPr>
        <w:t xml:space="preserve"> CK </w:t>
      </w:r>
      <w:r w:rsidR="00AB28BE" w:rsidRPr="00557C67">
        <w:rPr>
          <w:rFonts w:ascii="Verdana" w:hAnsi="Verdana"/>
          <w:sz w:val="20"/>
          <w:szCs w:val="20"/>
        </w:rPr>
        <w:t>and</w:t>
      </w:r>
      <w:r w:rsidRPr="00557C67">
        <w:rPr>
          <w:rFonts w:ascii="Verdana" w:hAnsi="Verdana"/>
          <w:sz w:val="20"/>
          <w:szCs w:val="20"/>
        </w:rPr>
        <w:t xml:space="preserve"> </w:t>
      </w:r>
      <w:r w:rsidR="00D068D7" w:rsidRPr="00557C67">
        <w:rPr>
          <w:rFonts w:ascii="Verdana" w:hAnsi="Verdana"/>
          <w:sz w:val="20"/>
          <w:szCs w:val="20"/>
        </w:rPr>
        <w:t>hypertension</w:t>
      </w:r>
      <w:r w:rsidRPr="00557C67">
        <w:rPr>
          <w:rFonts w:ascii="Verdana" w:hAnsi="Verdana"/>
          <w:sz w:val="20"/>
          <w:szCs w:val="20"/>
        </w:rPr>
        <w:t xml:space="preserve">, </w:t>
      </w:r>
      <w:r w:rsidR="00AB28BE" w:rsidRPr="00557C67">
        <w:rPr>
          <w:rFonts w:ascii="Verdana" w:hAnsi="Verdana"/>
          <w:sz w:val="20"/>
          <w:szCs w:val="20"/>
        </w:rPr>
        <w:t>without</w:t>
      </w:r>
      <w:r w:rsidRPr="00557C67">
        <w:rPr>
          <w:rFonts w:ascii="Verdana" w:hAnsi="Verdana"/>
          <w:sz w:val="20"/>
          <w:szCs w:val="20"/>
        </w:rPr>
        <w:t xml:space="preserve"> </w:t>
      </w:r>
      <w:r w:rsidR="00AB28BE" w:rsidRPr="00557C67">
        <w:rPr>
          <w:rFonts w:ascii="Verdana" w:hAnsi="Verdana"/>
          <w:sz w:val="20"/>
          <w:szCs w:val="20"/>
        </w:rPr>
        <w:t>the</w:t>
      </w:r>
      <w:r w:rsidRPr="00557C67">
        <w:rPr>
          <w:rFonts w:ascii="Verdana" w:hAnsi="Verdana"/>
          <w:sz w:val="20"/>
          <w:szCs w:val="20"/>
        </w:rPr>
        <w:t xml:space="preserve"> </w:t>
      </w:r>
      <w:r w:rsidR="0096791C" w:rsidRPr="00557C67">
        <w:rPr>
          <w:rFonts w:ascii="Verdana" w:hAnsi="Verdana"/>
          <w:sz w:val="20"/>
          <w:szCs w:val="20"/>
        </w:rPr>
        <w:t>ethnic</w:t>
      </w:r>
      <w:r w:rsidRPr="00557C67">
        <w:rPr>
          <w:rFonts w:ascii="Verdana" w:hAnsi="Verdana"/>
          <w:sz w:val="20"/>
          <w:szCs w:val="20"/>
        </w:rPr>
        <w:t xml:space="preserve"> </w:t>
      </w:r>
      <w:r w:rsidR="00D068D7" w:rsidRPr="00557C67">
        <w:rPr>
          <w:rFonts w:ascii="Verdana" w:hAnsi="Verdana"/>
          <w:sz w:val="20"/>
          <w:szCs w:val="20"/>
        </w:rPr>
        <w:t>variation</w:t>
      </w:r>
      <w:r w:rsidRPr="00557C67">
        <w:rPr>
          <w:rFonts w:ascii="Verdana" w:hAnsi="Verdana"/>
          <w:sz w:val="20"/>
          <w:szCs w:val="20"/>
        </w:rPr>
        <w:t xml:space="preserve"> in </w:t>
      </w:r>
      <w:r w:rsidR="00AB28BE" w:rsidRPr="00557C67">
        <w:rPr>
          <w:rFonts w:ascii="Verdana" w:hAnsi="Verdana"/>
          <w:sz w:val="20"/>
          <w:szCs w:val="20"/>
        </w:rPr>
        <w:t>the</w:t>
      </w:r>
      <w:r w:rsidRPr="00557C67">
        <w:rPr>
          <w:rFonts w:ascii="Verdana" w:hAnsi="Verdana"/>
          <w:sz w:val="20"/>
          <w:szCs w:val="20"/>
        </w:rPr>
        <w:t xml:space="preserve"> </w:t>
      </w:r>
      <w:r w:rsidR="00D068D7" w:rsidRPr="00557C67">
        <w:rPr>
          <w:rFonts w:ascii="Verdana" w:hAnsi="Verdana"/>
          <w:sz w:val="20"/>
          <w:szCs w:val="20"/>
        </w:rPr>
        <w:t>risk factor</w:t>
      </w:r>
      <w:r w:rsidRPr="00557C67">
        <w:rPr>
          <w:rFonts w:ascii="Verdana" w:hAnsi="Verdana"/>
          <w:sz w:val="20"/>
          <w:szCs w:val="20"/>
        </w:rPr>
        <w:t xml:space="preserve"> </w:t>
      </w:r>
      <w:r w:rsidR="00D068D7" w:rsidRPr="00557C67">
        <w:rPr>
          <w:rFonts w:ascii="Verdana" w:hAnsi="Verdana"/>
          <w:sz w:val="20"/>
          <w:szCs w:val="20"/>
        </w:rPr>
        <w:t xml:space="preserve">itself being the </w:t>
      </w:r>
      <w:r w:rsidRPr="00557C67">
        <w:rPr>
          <w:rFonts w:ascii="Verdana" w:hAnsi="Verdana"/>
          <w:sz w:val="20"/>
          <w:szCs w:val="20"/>
        </w:rPr>
        <w:t xml:space="preserve">object </w:t>
      </w:r>
      <w:r w:rsidR="00AB28BE" w:rsidRPr="00557C67">
        <w:rPr>
          <w:rFonts w:ascii="Verdana" w:hAnsi="Verdana"/>
          <w:sz w:val="20"/>
          <w:szCs w:val="20"/>
        </w:rPr>
        <w:t>of</w:t>
      </w:r>
      <w:r w:rsidRPr="00557C67">
        <w:rPr>
          <w:rFonts w:ascii="Verdana" w:hAnsi="Verdana"/>
          <w:sz w:val="20"/>
          <w:szCs w:val="20"/>
        </w:rPr>
        <w:t xml:space="preserve"> </w:t>
      </w:r>
      <w:r w:rsidR="00D068D7" w:rsidRPr="00557C67">
        <w:rPr>
          <w:rFonts w:ascii="Verdana" w:hAnsi="Verdana"/>
          <w:sz w:val="20"/>
          <w:szCs w:val="20"/>
        </w:rPr>
        <w:t>study</w:t>
      </w:r>
      <w:r w:rsidRPr="00557C67">
        <w:rPr>
          <w:rFonts w:ascii="Verdana" w:hAnsi="Verdana"/>
          <w:sz w:val="20"/>
          <w:szCs w:val="20"/>
        </w:rPr>
        <w:t xml:space="preserve"> (Brewster L</w:t>
      </w:r>
      <w:r w:rsidR="002C2B6E" w:rsidRPr="00557C67">
        <w:rPr>
          <w:rFonts w:ascii="Verdana" w:hAnsi="Verdana"/>
          <w:sz w:val="20"/>
          <w:szCs w:val="20"/>
        </w:rPr>
        <w:t>.</w:t>
      </w:r>
      <w:r w:rsidRPr="00557C67">
        <w:rPr>
          <w:rFonts w:ascii="Verdana" w:hAnsi="Verdana"/>
          <w:sz w:val="20"/>
          <w:szCs w:val="20"/>
        </w:rPr>
        <w:t>M</w:t>
      </w:r>
      <w:r w:rsidR="002C2B6E" w:rsidRPr="00557C67">
        <w:rPr>
          <w:rFonts w:ascii="Verdana" w:hAnsi="Verdana"/>
          <w:sz w:val="20"/>
          <w:szCs w:val="20"/>
        </w:rPr>
        <w:t>.</w:t>
      </w:r>
      <w:r w:rsidRPr="00557C67">
        <w:rPr>
          <w:rFonts w:ascii="Verdana" w:hAnsi="Verdana"/>
          <w:sz w:val="20"/>
          <w:szCs w:val="20"/>
        </w:rPr>
        <w:t xml:space="preserve"> et al. </w:t>
      </w:r>
      <w:proofErr w:type="spellStart"/>
      <w:r w:rsidR="00D068D7" w:rsidRPr="00557C67">
        <w:rPr>
          <w:rFonts w:ascii="Verdana" w:hAnsi="Verdana"/>
          <w:sz w:val="20"/>
          <w:szCs w:val="20"/>
        </w:rPr>
        <w:t>Creatine</w:t>
      </w:r>
      <w:proofErr w:type="spellEnd"/>
      <w:r w:rsidR="00D068D7" w:rsidRPr="00557C67">
        <w:rPr>
          <w:rFonts w:ascii="Verdana" w:hAnsi="Verdana"/>
          <w:sz w:val="20"/>
          <w:szCs w:val="20"/>
        </w:rPr>
        <w:t xml:space="preserve"> </w:t>
      </w:r>
      <w:r w:rsidRPr="00557C67">
        <w:rPr>
          <w:rFonts w:ascii="Verdana" w:hAnsi="Verdana"/>
          <w:sz w:val="20"/>
          <w:szCs w:val="20"/>
        </w:rPr>
        <w:t xml:space="preserve">kinase activity is associated with blood pressure. Circulation 2006;114:2034-9). </w:t>
      </w:r>
    </w:p>
    <w:p w14:paraId="366E2AAE" w14:textId="77777777" w:rsidR="000B73D7" w:rsidRPr="00557C67" w:rsidRDefault="000B73D7" w:rsidP="000B73D7">
      <w:pPr>
        <w:rPr>
          <w:rFonts w:ascii="Verdana" w:hAnsi="Verdana"/>
          <w:sz w:val="20"/>
          <w:szCs w:val="20"/>
        </w:rPr>
      </w:pPr>
    </w:p>
    <w:p w14:paraId="3B681B92" w14:textId="77777777" w:rsidR="000B73D7" w:rsidRPr="00557C67" w:rsidRDefault="000B73D7" w:rsidP="000B73D7">
      <w:pPr>
        <w:rPr>
          <w:rFonts w:ascii="Verdana" w:hAnsi="Verdana"/>
          <w:sz w:val="20"/>
          <w:szCs w:val="20"/>
        </w:rPr>
      </w:pPr>
      <w:r w:rsidRPr="00557C67">
        <w:rPr>
          <w:rFonts w:ascii="Verdana" w:hAnsi="Verdana"/>
          <w:sz w:val="20"/>
          <w:szCs w:val="20"/>
        </w:rPr>
        <w:t>2.</w:t>
      </w:r>
      <w:r w:rsidRPr="00557C67">
        <w:rPr>
          <w:rFonts w:ascii="Verdana" w:hAnsi="Verdana"/>
          <w:sz w:val="20"/>
          <w:szCs w:val="20"/>
        </w:rPr>
        <w:tab/>
      </w:r>
      <w:r w:rsidR="006C5D6C" w:rsidRPr="00557C67">
        <w:rPr>
          <w:rFonts w:ascii="Verdana" w:hAnsi="Verdana"/>
          <w:sz w:val="20"/>
          <w:szCs w:val="20"/>
        </w:rPr>
        <w:t>Unexpected</w:t>
      </w:r>
      <w:r w:rsidRPr="00557C67">
        <w:rPr>
          <w:rFonts w:ascii="Verdana" w:hAnsi="Verdana"/>
          <w:sz w:val="20"/>
          <w:szCs w:val="20"/>
        </w:rPr>
        <w:t xml:space="preserve"> </w:t>
      </w:r>
      <w:r w:rsidR="006C5D6C" w:rsidRPr="00557C67">
        <w:rPr>
          <w:rFonts w:ascii="Verdana" w:hAnsi="Verdana"/>
          <w:sz w:val="20"/>
          <w:szCs w:val="20"/>
        </w:rPr>
        <w:t>association</w:t>
      </w:r>
      <w:r w:rsidRPr="00557C67">
        <w:rPr>
          <w:rFonts w:ascii="Verdana" w:hAnsi="Verdana"/>
          <w:sz w:val="20"/>
          <w:szCs w:val="20"/>
        </w:rPr>
        <w:t xml:space="preserve">s </w:t>
      </w:r>
      <w:r w:rsidR="00AB28BE" w:rsidRPr="00557C67">
        <w:rPr>
          <w:rFonts w:ascii="Verdana" w:hAnsi="Verdana"/>
          <w:sz w:val="20"/>
          <w:szCs w:val="20"/>
        </w:rPr>
        <w:t>between</w:t>
      </w:r>
      <w:r w:rsidRPr="00557C67">
        <w:rPr>
          <w:rFonts w:ascii="Verdana" w:hAnsi="Verdana"/>
          <w:sz w:val="20"/>
          <w:szCs w:val="20"/>
        </w:rPr>
        <w:t xml:space="preserve"> </w:t>
      </w:r>
      <w:r w:rsidR="00D068D7" w:rsidRPr="00557C67">
        <w:rPr>
          <w:rFonts w:ascii="Verdana" w:hAnsi="Verdana"/>
          <w:sz w:val="20"/>
          <w:szCs w:val="20"/>
        </w:rPr>
        <w:t>risk factor</w:t>
      </w:r>
      <w:r w:rsidR="00AB28BE" w:rsidRPr="00557C67">
        <w:rPr>
          <w:rFonts w:ascii="Verdana" w:hAnsi="Verdana"/>
          <w:sz w:val="20"/>
          <w:szCs w:val="20"/>
        </w:rPr>
        <w:t>s</w:t>
      </w:r>
      <w:r w:rsidRPr="00557C67">
        <w:rPr>
          <w:rFonts w:ascii="Verdana" w:hAnsi="Verdana"/>
          <w:sz w:val="20"/>
          <w:szCs w:val="20"/>
        </w:rPr>
        <w:t xml:space="preserve"> </w:t>
      </w:r>
      <w:r w:rsidR="00AB28BE" w:rsidRPr="00557C67">
        <w:rPr>
          <w:rFonts w:ascii="Verdana" w:hAnsi="Verdana"/>
          <w:sz w:val="20"/>
          <w:szCs w:val="20"/>
        </w:rPr>
        <w:t>and</w:t>
      </w:r>
      <w:r w:rsidRPr="00557C67">
        <w:rPr>
          <w:rFonts w:ascii="Verdana" w:hAnsi="Verdana"/>
          <w:sz w:val="20"/>
          <w:szCs w:val="20"/>
        </w:rPr>
        <w:t xml:space="preserve"> </w:t>
      </w:r>
      <w:r w:rsidR="00BD14FC" w:rsidRPr="00557C67">
        <w:rPr>
          <w:rFonts w:ascii="Verdana" w:hAnsi="Verdana"/>
          <w:sz w:val="20"/>
          <w:szCs w:val="20"/>
        </w:rPr>
        <w:t>outcome indicators</w:t>
      </w:r>
      <w:r w:rsidRPr="00557C67">
        <w:rPr>
          <w:rFonts w:ascii="Verdana" w:hAnsi="Verdana"/>
          <w:sz w:val="20"/>
          <w:szCs w:val="20"/>
        </w:rPr>
        <w:t xml:space="preserve"> in </w:t>
      </w:r>
      <w:r w:rsidR="00BD14FC" w:rsidRPr="00557C67">
        <w:rPr>
          <w:rFonts w:ascii="Verdana" w:hAnsi="Verdana"/>
          <w:sz w:val="20"/>
          <w:szCs w:val="20"/>
        </w:rPr>
        <w:t xml:space="preserve">particular </w:t>
      </w:r>
      <w:r w:rsidR="0096791C" w:rsidRPr="00557C67">
        <w:rPr>
          <w:rFonts w:ascii="Verdana" w:hAnsi="Verdana"/>
          <w:sz w:val="20"/>
          <w:szCs w:val="20"/>
        </w:rPr>
        <w:t>ethnic</w:t>
      </w:r>
      <w:r w:rsidRPr="00557C67">
        <w:rPr>
          <w:rFonts w:ascii="Verdana" w:hAnsi="Verdana"/>
          <w:sz w:val="20"/>
          <w:szCs w:val="20"/>
        </w:rPr>
        <w:t xml:space="preserve"> </w:t>
      </w:r>
      <w:r w:rsidR="00AB28BE" w:rsidRPr="00557C67">
        <w:rPr>
          <w:rFonts w:ascii="Verdana" w:hAnsi="Verdana"/>
          <w:sz w:val="20"/>
          <w:szCs w:val="20"/>
        </w:rPr>
        <w:t>groups</w:t>
      </w:r>
      <w:r w:rsidRPr="00557C67">
        <w:rPr>
          <w:rFonts w:ascii="Verdana" w:hAnsi="Verdana"/>
          <w:sz w:val="20"/>
          <w:szCs w:val="20"/>
        </w:rPr>
        <w:t xml:space="preserve"> </w:t>
      </w:r>
      <w:r w:rsidR="00AB28BE" w:rsidRPr="00557C67">
        <w:rPr>
          <w:rFonts w:ascii="Verdana" w:hAnsi="Verdana"/>
          <w:sz w:val="20"/>
          <w:szCs w:val="20"/>
        </w:rPr>
        <w:t>can</w:t>
      </w:r>
      <w:r w:rsidRPr="00557C67">
        <w:rPr>
          <w:rFonts w:ascii="Verdana" w:hAnsi="Verdana"/>
          <w:sz w:val="20"/>
          <w:szCs w:val="20"/>
        </w:rPr>
        <w:t xml:space="preserve"> </w:t>
      </w:r>
      <w:r w:rsidR="00BD14FC" w:rsidRPr="00557C67">
        <w:rPr>
          <w:rFonts w:ascii="Verdana" w:hAnsi="Verdana"/>
          <w:sz w:val="20"/>
          <w:szCs w:val="20"/>
        </w:rPr>
        <w:t xml:space="preserve">be used as </w:t>
      </w:r>
      <w:r w:rsidR="00AB28BE" w:rsidRPr="00557C67">
        <w:rPr>
          <w:rFonts w:ascii="Verdana" w:hAnsi="Verdana"/>
          <w:sz w:val="20"/>
          <w:szCs w:val="20"/>
        </w:rPr>
        <w:t>a</w:t>
      </w:r>
      <w:r w:rsidRPr="00557C67">
        <w:rPr>
          <w:rFonts w:ascii="Verdana" w:hAnsi="Verdana"/>
          <w:sz w:val="20"/>
          <w:szCs w:val="20"/>
        </w:rPr>
        <w:t xml:space="preserve"> </w:t>
      </w:r>
      <w:r w:rsidR="00BD14FC" w:rsidRPr="00557C67">
        <w:rPr>
          <w:rFonts w:ascii="Verdana" w:hAnsi="Verdana"/>
          <w:sz w:val="20"/>
          <w:szCs w:val="20"/>
        </w:rPr>
        <w:t xml:space="preserve">starting point for investigating </w:t>
      </w:r>
      <w:r w:rsidR="00AB28BE" w:rsidRPr="00557C67">
        <w:rPr>
          <w:rFonts w:ascii="Verdana" w:hAnsi="Verdana"/>
          <w:sz w:val="20"/>
          <w:szCs w:val="20"/>
        </w:rPr>
        <w:t>the</w:t>
      </w:r>
      <w:r w:rsidRPr="00557C67">
        <w:rPr>
          <w:rFonts w:ascii="Verdana" w:hAnsi="Verdana"/>
          <w:sz w:val="20"/>
          <w:szCs w:val="20"/>
        </w:rPr>
        <w:t xml:space="preserve"> </w:t>
      </w:r>
      <w:r w:rsidR="00BD14FC" w:rsidRPr="00557C67">
        <w:rPr>
          <w:rFonts w:ascii="Verdana" w:hAnsi="Verdana"/>
          <w:sz w:val="20"/>
          <w:szCs w:val="20"/>
        </w:rPr>
        <w:t>a</w:t>
      </w:r>
      <w:r w:rsidRPr="00557C67">
        <w:rPr>
          <w:rFonts w:ascii="Verdana" w:hAnsi="Verdana"/>
          <w:sz w:val="20"/>
          <w:szCs w:val="20"/>
        </w:rPr>
        <w:t>eti</w:t>
      </w:r>
      <w:r w:rsidR="00AB28BE" w:rsidRPr="00557C67">
        <w:rPr>
          <w:rFonts w:ascii="Verdana" w:hAnsi="Verdana"/>
          <w:sz w:val="20"/>
          <w:szCs w:val="20"/>
        </w:rPr>
        <w:t>ology</w:t>
      </w:r>
      <w:r w:rsidRPr="00557C67">
        <w:rPr>
          <w:rFonts w:ascii="Verdana" w:hAnsi="Verdana"/>
          <w:sz w:val="20"/>
          <w:szCs w:val="20"/>
        </w:rPr>
        <w:t xml:space="preserve"> </w:t>
      </w:r>
      <w:r w:rsidR="00AB28BE" w:rsidRPr="00557C67">
        <w:rPr>
          <w:rFonts w:ascii="Verdana" w:hAnsi="Verdana"/>
          <w:sz w:val="20"/>
          <w:szCs w:val="20"/>
        </w:rPr>
        <w:t>of</w:t>
      </w:r>
      <w:r w:rsidRPr="00557C67">
        <w:rPr>
          <w:rFonts w:ascii="Verdana" w:hAnsi="Verdana"/>
          <w:sz w:val="20"/>
          <w:szCs w:val="20"/>
        </w:rPr>
        <w:t xml:space="preserve"> </w:t>
      </w:r>
      <w:r w:rsidR="00AB28BE" w:rsidRPr="00557C67">
        <w:rPr>
          <w:rFonts w:ascii="Verdana" w:hAnsi="Verdana"/>
          <w:sz w:val="20"/>
          <w:szCs w:val="20"/>
        </w:rPr>
        <w:t>th</w:t>
      </w:r>
      <w:r w:rsidR="00BD14FC" w:rsidRPr="00557C67">
        <w:rPr>
          <w:rFonts w:ascii="Verdana" w:hAnsi="Verdana"/>
          <w:sz w:val="20"/>
          <w:szCs w:val="20"/>
        </w:rPr>
        <w:t>e relevant outcomes</w:t>
      </w:r>
      <w:r w:rsidRPr="00557C67">
        <w:rPr>
          <w:rFonts w:ascii="Verdana" w:hAnsi="Verdana"/>
          <w:sz w:val="20"/>
          <w:szCs w:val="20"/>
        </w:rPr>
        <w:t xml:space="preserve">. </w:t>
      </w:r>
      <w:r w:rsidR="00BD14FC" w:rsidRPr="00557C67">
        <w:rPr>
          <w:rFonts w:ascii="Verdana" w:hAnsi="Verdana"/>
          <w:sz w:val="20"/>
          <w:szCs w:val="20"/>
        </w:rPr>
        <w:t>For example</w:t>
      </w:r>
      <w:r w:rsidRPr="00557C67">
        <w:rPr>
          <w:rFonts w:ascii="Verdana" w:hAnsi="Verdana"/>
          <w:sz w:val="20"/>
          <w:szCs w:val="20"/>
        </w:rPr>
        <w:t xml:space="preserve">: </w:t>
      </w:r>
      <w:r w:rsidR="00D068D7" w:rsidRPr="00557C67">
        <w:rPr>
          <w:rFonts w:ascii="Verdana" w:hAnsi="Verdana"/>
          <w:sz w:val="20"/>
          <w:szCs w:val="20"/>
        </w:rPr>
        <w:t>hypertension</w:t>
      </w:r>
      <w:r w:rsidRPr="00557C67">
        <w:rPr>
          <w:rFonts w:ascii="Verdana" w:hAnsi="Verdana"/>
          <w:sz w:val="20"/>
          <w:szCs w:val="20"/>
        </w:rPr>
        <w:t xml:space="preserve"> </w:t>
      </w:r>
      <w:r w:rsidR="00BD14FC" w:rsidRPr="00557C67">
        <w:rPr>
          <w:rFonts w:ascii="Verdana" w:hAnsi="Verdana"/>
          <w:sz w:val="20"/>
          <w:szCs w:val="20"/>
        </w:rPr>
        <w:t xml:space="preserve">is </w:t>
      </w:r>
      <w:r w:rsidRPr="00557C67">
        <w:rPr>
          <w:rFonts w:ascii="Verdana" w:hAnsi="Verdana"/>
          <w:sz w:val="20"/>
          <w:szCs w:val="20"/>
        </w:rPr>
        <w:t>rela</w:t>
      </w:r>
      <w:r w:rsidR="00AB28BE" w:rsidRPr="00557C67">
        <w:rPr>
          <w:rFonts w:ascii="Verdana" w:hAnsi="Verdana"/>
          <w:sz w:val="20"/>
          <w:szCs w:val="20"/>
        </w:rPr>
        <w:t>tive</w:t>
      </w:r>
      <w:r w:rsidR="00BD14FC" w:rsidRPr="00557C67">
        <w:rPr>
          <w:rFonts w:ascii="Verdana" w:hAnsi="Verdana"/>
          <w:sz w:val="20"/>
          <w:szCs w:val="20"/>
        </w:rPr>
        <w:t xml:space="preserve">ly uncommon in the </w:t>
      </w:r>
      <w:r w:rsidRPr="00557C67">
        <w:rPr>
          <w:rFonts w:ascii="Verdana" w:hAnsi="Verdana"/>
          <w:sz w:val="20"/>
          <w:szCs w:val="20"/>
        </w:rPr>
        <w:t xml:space="preserve">Bangladeshi </w:t>
      </w:r>
      <w:r w:rsidR="00AB28BE" w:rsidRPr="00557C67">
        <w:rPr>
          <w:rFonts w:ascii="Verdana" w:hAnsi="Verdana"/>
          <w:sz w:val="20"/>
          <w:szCs w:val="20"/>
        </w:rPr>
        <w:t>population</w:t>
      </w:r>
      <w:r w:rsidRPr="00557C67">
        <w:rPr>
          <w:rFonts w:ascii="Verdana" w:hAnsi="Verdana"/>
          <w:sz w:val="20"/>
          <w:szCs w:val="20"/>
        </w:rPr>
        <w:t xml:space="preserve"> in </w:t>
      </w:r>
      <w:r w:rsidR="00AB28BE" w:rsidRPr="00557C67">
        <w:rPr>
          <w:rFonts w:ascii="Verdana" w:hAnsi="Verdana"/>
          <w:sz w:val="20"/>
          <w:szCs w:val="20"/>
        </w:rPr>
        <w:t>the</w:t>
      </w:r>
      <w:r w:rsidRPr="00557C67">
        <w:rPr>
          <w:rFonts w:ascii="Verdana" w:hAnsi="Verdana"/>
          <w:sz w:val="20"/>
          <w:szCs w:val="20"/>
        </w:rPr>
        <w:t xml:space="preserve"> UK, </w:t>
      </w:r>
      <w:r w:rsidR="00BD14FC" w:rsidRPr="00557C67">
        <w:rPr>
          <w:rFonts w:ascii="Verdana" w:hAnsi="Verdana"/>
          <w:sz w:val="20"/>
          <w:szCs w:val="20"/>
        </w:rPr>
        <w:t xml:space="preserve">yet </w:t>
      </w:r>
      <w:r w:rsidR="00AB28BE" w:rsidRPr="00557C67">
        <w:rPr>
          <w:rFonts w:ascii="Verdana" w:hAnsi="Verdana"/>
          <w:sz w:val="20"/>
          <w:szCs w:val="20"/>
        </w:rPr>
        <w:t>the</w:t>
      </w:r>
      <w:r w:rsidRPr="00557C67">
        <w:rPr>
          <w:rFonts w:ascii="Verdana" w:hAnsi="Verdana"/>
          <w:sz w:val="20"/>
          <w:szCs w:val="20"/>
        </w:rPr>
        <w:t xml:space="preserve"> </w:t>
      </w:r>
      <w:r w:rsidR="00AB28BE" w:rsidRPr="00557C67">
        <w:rPr>
          <w:rFonts w:ascii="Verdana" w:hAnsi="Verdana"/>
          <w:sz w:val="20"/>
          <w:szCs w:val="20"/>
        </w:rPr>
        <w:t>mortality</w:t>
      </w:r>
      <w:r w:rsidRPr="00557C67">
        <w:rPr>
          <w:rFonts w:ascii="Verdana" w:hAnsi="Verdana"/>
          <w:sz w:val="20"/>
          <w:szCs w:val="20"/>
        </w:rPr>
        <w:t xml:space="preserve"> </w:t>
      </w:r>
      <w:r w:rsidR="00BD14FC" w:rsidRPr="00557C67">
        <w:rPr>
          <w:rFonts w:ascii="Verdana" w:hAnsi="Verdana"/>
          <w:sz w:val="20"/>
          <w:szCs w:val="20"/>
        </w:rPr>
        <w:t xml:space="preserve">due </w:t>
      </w:r>
      <w:r w:rsidR="00AB28BE" w:rsidRPr="00557C67">
        <w:rPr>
          <w:rFonts w:ascii="Verdana" w:hAnsi="Verdana"/>
          <w:sz w:val="20"/>
          <w:szCs w:val="20"/>
        </w:rPr>
        <w:t>to</w:t>
      </w:r>
      <w:r w:rsidRPr="00557C67">
        <w:rPr>
          <w:rFonts w:ascii="Verdana" w:hAnsi="Verdana"/>
          <w:sz w:val="20"/>
          <w:szCs w:val="20"/>
        </w:rPr>
        <w:t xml:space="preserve"> </w:t>
      </w:r>
      <w:r w:rsidR="00BD14FC" w:rsidRPr="00557C67">
        <w:rPr>
          <w:rFonts w:ascii="Verdana" w:hAnsi="Verdana"/>
          <w:sz w:val="20"/>
          <w:szCs w:val="20"/>
        </w:rPr>
        <w:t xml:space="preserve">stroke is twice as high in that group as </w:t>
      </w:r>
      <w:r w:rsidRPr="00557C67">
        <w:rPr>
          <w:rFonts w:ascii="Verdana" w:hAnsi="Verdana"/>
          <w:sz w:val="20"/>
          <w:szCs w:val="20"/>
        </w:rPr>
        <w:t xml:space="preserve">in </w:t>
      </w:r>
      <w:r w:rsidR="00AB28BE" w:rsidRPr="00557C67">
        <w:rPr>
          <w:rFonts w:ascii="Verdana" w:hAnsi="Verdana"/>
          <w:sz w:val="20"/>
          <w:szCs w:val="20"/>
        </w:rPr>
        <w:t>the</w:t>
      </w:r>
      <w:r w:rsidRPr="00557C67">
        <w:rPr>
          <w:rFonts w:ascii="Verdana" w:hAnsi="Verdana"/>
          <w:sz w:val="20"/>
          <w:szCs w:val="20"/>
        </w:rPr>
        <w:t xml:space="preserve"> </w:t>
      </w:r>
      <w:r w:rsidR="00BD14FC" w:rsidRPr="00557C67">
        <w:rPr>
          <w:rFonts w:ascii="Verdana" w:hAnsi="Verdana"/>
          <w:sz w:val="20"/>
          <w:szCs w:val="20"/>
        </w:rPr>
        <w:t>majority</w:t>
      </w:r>
      <w:r w:rsidRPr="00557C67">
        <w:rPr>
          <w:rFonts w:ascii="Verdana" w:hAnsi="Verdana"/>
          <w:sz w:val="20"/>
          <w:szCs w:val="20"/>
        </w:rPr>
        <w:t xml:space="preserve"> </w:t>
      </w:r>
      <w:r w:rsidR="00AB28BE" w:rsidRPr="00557C67">
        <w:rPr>
          <w:rFonts w:ascii="Verdana" w:hAnsi="Verdana"/>
          <w:sz w:val="20"/>
          <w:szCs w:val="20"/>
        </w:rPr>
        <w:t>population</w:t>
      </w:r>
      <w:r w:rsidRPr="00557C67">
        <w:rPr>
          <w:rFonts w:ascii="Verdana" w:hAnsi="Verdana"/>
          <w:sz w:val="20"/>
          <w:szCs w:val="20"/>
        </w:rPr>
        <w:t xml:space="preserve">. </w:t>
      </w:r>
      <w:r w:rsidR="00AB28BE" w:rsidRPr="00557C67">
        <w:rPr>
          <w:rFonts w:ascii="Verdana" w:hAnsi="Verdana"/>
          <w:sz w:val="20"/>
          <w:szCs w:val="20"/>
        </w:rPr>
        <w:t>What</w:t>
      </w:r>
      <w:r w:rsidRPr="00557C67">
        <w:rPr>
          <w:rFonts w:ascii="Verdana" w:hAnsi="Verdana"/>
          <w:sz w:val="20"/>
          <w:szCs w:val="20"/>
        </w:rPr>
        <w:t xml:space="preserve"> </w:t>
      </w:r>
      <w:r w:rsidR="00BD14FC" w:rsidRPr="00557C67">
        <w:rPr>
          <w:rFonts w:ascii="Verdana" w:hAnsi="Verdana"/>
          <w:sz w:val="20"/>
          <w:szCs w:val="20"/>
        </w:rPr>
        <w:t xml:space="preserve">light does that shed on </w:t>
      </w:r>
      <w:r w:rsidR="00AB28BE" w:rsidRPr="00557C67">
        <w:rPr>
          <w:rFonts w:ascii="Verdana" w:hAnsi="Verdana"/>
          <w:sz w:val="20"/>
          <w:szCs w:val="20"/>
        </w:rPr>
        <w:t>the</w:t>
      </w:r>
      <w:r w:rsidRPr="00557C67">
        <w:rPr>
          <w:rFonts w:ascii="Verdana" w:hAnsi="Verdana"/>
          <w:sz w:val="20"/>
          <w:szCs w:val="20"/>
        </w:rPr>
        <w:t xml:space="preserve"> </w:t>
      </w:r>
      <w:r w:rsidR="00BD14FC" w:rsidRPr="00557C67">
        <w:rPr>
          <w:rFonts w:ascii="Verdana" w:hAnsi="Verdana"/>
          <w:sz w:val="20"/>
          <w:szCs w:val="20"/>
        </w:rPr>
        <w:t>a</w:t>
      </w:r>
      <w:r w:rsidRPr="00557C67">
        <w:rPr>
          <w:rFonts w:ascii="Verdana" w:hAnsi="Verdana"/>
          <w:sz w:val="20"/>
          <w:szCs w:val="20"/>
        </w:rPr>
        <w:t>eti</w:t>
      </w:r>
      <w:r w:rsidR="00AB28BE" w:rsidRPr="00557C67">
        <w:rPr>
          <w:rFonts w:ascii="Verdana" w:hAnsi="Verdana"/>
          <w:sz w:val="20"/>
          <w:szCs w:val="20"/>
        </w:rPr>
        <w:t>ology</w:t>
      </w:r>
      <w:r w:rsidRPr="00557C67">
        <w:rPr>
          <w:rFonts w:ascii="Verdana" w:hAnsi="Verdana"/>
          <w:sz w:val="20"/>
          <w:szCs w:val="20"/>
        </w:rPr>
        <w:t xml:space="preserve"> </w:t>
      </w:r>
      <w:r w:rsidR="00AB28BE" w:rsidRPr="00557C67">
        <w:rPr>
          <w:rFonts w:ascii="Verdana" w:hAnsi="Verdana"/>
          <w:sz w:val="20"/>
          <w:szCs w:val="20"/>
        </w:rPr>
        <w:t>of</w:t>
      </w:r>
      <w:r w:rsidRPr="00557C67">
        <w:rPr>
          <w:rFonts w:ascii="Verdana" w:hAnsi="Verdana"/>
          <w:sz w:val="20"/>
          <w:szCs w:val="20"/>
        </w:rPr>
        <w:t xml:space="preserve"> </w:t>
      </w:r>
      <w:r w:rsidR="00BD14FC" w:rsidRPr="00557C67">
        <w:rPr>
          <w:rFonts w:ascii="Verdana" w:hAnsi="Verdana"/>
          <w:sz w:val="20"/>
          <w:szCs w:val="20"/>
        </w:rPr>
        <w:t>strokes</w:t>
      </w:r>
      <w:r w:rsidRPr="00557C67">
        <w:rPr>
          <w:rFonts w:ascii="Verdana" w:hAnsi="Verdana"/>
          <w:sz w:val="20"/>
          <w:szCs w:val="20"/>
        </w:rPr>
        <w:t xml:space="preserve">? </w:t>
      </w:r>
    </w:p>
    <w:p w14:paraId="23F67905" w14:textId="77777777" w:rsidR="000B73D7" w:rsidRPr="00557C67" w:rsidRDefault="000B73D7" w:rsidP="000B73D7">
      <w:pPr>
        <w:rPr>
          <w:rFonts w:ascii="Verdana" w:hAnsi="Verdana"/>
          <w:sz w:val="20"/>
          <w:szCs w:val="20"/>
        </w:rPr>
      </w:pPr>
    </w:p>
    <w:p w14:paraId="418D8B82" w14:textId="6F15FFE4" w:rsidR="000B73D7" w:rsidRPr="00557C67" w:rsidRDefault="000B73D7" w:rsidP="000B73D7">
      <w:pPr>
        <w:rPr>
          <w:rFonts w:ascii="Verdana" w:hAnsi="Verdana"/>
          <w:sz w:val="20"/>
          <w:szCs w:val="20"/>
        </w:rPr>
      </w:pPr>
      <w:r w:rsidRPr="00557C67">
        <w:rPr>
          <w:rFonts w:ascii="Verdana" w:hAnsi="Verdana"/>
          <w:sz w:val="20"/>
          <w:szCs w:val="20"/>
        </w:rPr>
        <w:t>3.</w:t>
      </w:r>
      <w:r w:rsidRPr="00557C67">
        <w:rPr>
          <w:rFonts w:ascii="Verdana" w:hAnsi="Verdana"/>
          <w:sz w:val="20"/>
          <w:szCs w:val="20"/>
        </w:rPr>
        <w:tab/>
        <w:t>T</w:t>
      </w:r>
      <w:r w:rsidR="00172367" w:rsidRPr="00557C67">
        <w:rPr>
          <w:rFonts w:ascii="Verdana" w:hAnsi="Verdana"/>
          <w:sz w:val="20"/>
          <w:szCs w:val="20"/>
        </w:rPr>
        <w:t xml:space="preserve">he investigation </w:t>
      </w:r>
      <w:r w:rsidR="00AB28BE" w:rsidRPr="00557C67">
        <w:rPr>
          <w:rFonts w:ascii="Verdana" w:hAnsi="Verdana"/>
          <w:sz w:val="20"/>
          <w:szCs w:val="20"/>
        </w:rPr>
        <w:t>of</w:t>
      </w:r>
      <w:r w:rsidRPr="00557C67">
        <w:rPr>
          <w:rFonts w:ascii="Verdana" w:hAnsi="Verdana"/>
          <w:sz w:val="20"/>
          <w:szCs w:val="20"/>
        </w:rPr>
        <w:t xml:space="preserve"> </w:t>
      </w:r>
      <w:r w:rsidR="006C5D6C" w:rsidRPr="00557C67">
        <w:rPr>
          <w:rFonts w:ascii="Verdana" w:hAnsi="Verdana"/>
          <w:sz w:val="20"/>
          <w:szCs w:val="20"/>
        </w:rPr>
        <w:t>association</w:t>
      </w:r>
      <w:r w:rsidRPr="00557C67">
        <w:rPr>
          <w:rFonts w:ascii="Verdana" w:hAnsi="Verdana"/>
          <w:sz w:val="20"/>
          <w:szCs w:val="20"/>
        </w:rPr>
        <w:t xml:space="preserve">s </w:t>
      </w:r>
      <w:r w:rsidR="00AB28BE" w:rsidRPr="00557C67">
        <w:rPr>
          <w:rFonts w:ascii="Verdana" w:hAnsi="Verdana"/>
          <w:sz w:val="20"/>
          <w:szCs w:val="20"/>
        </w:rPr>
        <w:t>between</w:t>
      </w:r>
      <w:r w:rsidRPr="00557C67">
        <w:rPr>
          <w:rFonts w:ascii="Verdana" w:hAnsi="Verdana"/>
          <w:sz w:val="20"/>
          <w:szCs w:val="20"/>
        </w:rPr>
        <w:t xml:space="preserve"> </w:t>
      </w:r>
      <w:r w:rsidR="00D068D7" w:rsidRPr="00557C67">
        <w:rPr>
          <w:rFonts w:ascii="Verdana" w:hAnsi="Verdana"/>
          <w:sz w:val="20"/>
          <w:szCs w:val="20"/>
        </w:rPr>
        <w:t>risk factor</w:t>
      </w:r>
      <w:r w:rsidR="00AB28BE" w:rsidRPr="00557C67">
        <w:rPr>
          <w:rFonts w:ascii="Verdana" w:hAnsi="Verdana"/>
          <w:sz w:val="20"/>
          <w:szCs w:val="20"/>
        </w:rPr>
        <w:t>s</w:t>
      </w:r>
      <w:r w:rsidRPr="00557C67">
        <w:rPr>
          <w:rFonts w:ascii="Verdana" w:hAnsi="Verdana"/>
          <w:sz w:val="20"/>
          <w:szCs w:val="20"/>
        </w:rPr>
        <w:t xml:space="preserve"> </w:t>
      </w:r>
      <w:r w:rsidR="00AB28BE" w:rsidRPr="00557C67">
        <w:rPr>
          <w:rFonts w:ascii="Verdana" w:hAnsi="Verdana"/>
          <w:sz w:val="20"/>
          <w:szCs w:val="20"/>
        </w:rPr>
        <w:t>and</w:t>
      </w:r>
      <w:r w:rsidRPr="00557C67">
        <w:rPr>
          <w:rFonts w:ascii="Verdana" w:hAnsi="Verdana"/>
          <w:sz w:val="20"/>
          <w:szCs w:val="20"/>
        </w:rPr>
        <w:t xml:space="preserve"> </w:t>
      </w:r>
      <w:r w:rsidR="00BD14FC" w:rsidRPr="00557C67">
        <w:rPr>
          <w:rFonts w:ascii="Verdana" w:hAnsi="Verdana"/>
          <w:sz w:val="20"/>
          <w:szCs w:val="20"/>
        </w:rPr>
        <w:t>outcome indicators</w:t>
      </w:r>
      <w:r w:rsidRPr="00557C67">
        <w:rPr>
          <w:rFonts w:ascii="Verdana" w:hAnsi="Verdana"/>
          <w:sz w:val="20"/>
          <w:szCs w:val="20"/>
        </w:rPr>
        <w:t xml:space="preserve"> in </w:t>
      </w:r>
      <w:r w:rsidR="00AB28BE" w:rsidRPr="00557C67">
        <w:rPr>
          <w:rFonts w:ascii="Verdana" w:hAnsi="Verdana"/>
          <w:sz w:val="20"/>
          <w:szCs w:val="20"/>
        </w:rPr>
        <w:t>various</w:t>
      </w:r>
      <w:r w:rsidRPr="00557C67">
        <w:rPr>
          <w:rFonts w:ascii="Verdana" w:hAnsi="Verdana"/>
          <w:sz w:val="20"/>
          <w:szCs w:val="20"/>
        </w:rPr>
        <w:t xml:space="preserve"> </w:t>
      </w:r>
      <w:r w:rsidR="0096791C" w:rsidRPr="00557C67">
        <w:rPr>
          <w:rFonts w:ascii="Verdana" w:hAnsi="Verdana"/>
          <w:sz w:val="20"/>
          <w:szCs w:val="20"/>
        </w:rPr>
        <w:t>ethnic</w:t>
      </w:r>
      <w:r w:rsidRPr="00557C67">
        <w:rPr>
          <w:rFonts w:ascii="Verdana" w:hAnsi="Verdana"/>
          <w:sz w:val="20"/>
          <w:szCs w:val="20"/>
        </w:rPr>
        <w:t xml:space="preserve"> </w:t>
      </w:r>
      <w:r w:rsidR="00AB28BE" w:rsidRPr="00557C67">
        <w:rPr>
          <w:rFonts w:ascii="Verdana" w:hAnsi="Verdana"/>
          <w:sz w:val="20"/>
          <w:szCs w:val="20"/>
        </w:rPr>
        <w:t>groups</w:t>
      </w:r>
      <w:r w:rsidRPr="00557C67">
        <w:rPr>
          <w:rFonts w:ascii="Verdana" w:hAnsi="Verdana"/>
          <w:sz w:val="20"/>
          <w:szCs w:val="20"/>
        </w:rPr>
        <w:t xml:space="preserve"> </w:t>
      </w:r>
      <w:r w:rsidR="00AB28BE" w:rsidRPr="00557C67">
        <w:rPr>
          <w:rFonts w:ascii="Verdana" w:hAnsi="Verdana"/>
          <w:sz w:val="20"/>
          <w:szCs w:val="20"/>
        </w:rPr>
        <w:t>can</w:t>
      </w:r>
      <w:r w:rsidRPr="00557C67">
        <w:rPr>
          <w:rFonts w:ascii="Verdana" w:hAnsi="Verdana"/>
          <w:sz w:val="20"/>
          <w:szCs w:val="20"/>
        </w:rPr>
        <w:t xml:space="preserve"> </w:t>
      </w:r>
      <w:r w:rsidR="00172367" w:rsidRPr="00557C67">
        <w:rPr>
          <w:rFonts w:ascii="Verdana" w:hAnsi="Verdana"/>
          <w:sz w:val="20"/>
          <w:szCs w:val="20"/>
        </w:rPr>
        <w:t xml:space="preserve">shed light on </w:t>
      </w:r>
      <w:r w:rsidRPr="00557C67">
        <w:rPr>
          <w:rFonts w:ascii="Verdana" w:hAnsi="Verdana"/>
          <w:sz w:val="20"/>
          <w:szCs w:val="20"/>
        </w:rPr>
        <w:t>causali</w:t>
      </w:r>
      <w:r w:rsidR="00AB28BE" w:rsidRPr="00557C67">
        <w:rPr>
          <w:rFonts w:ascii="Verdana" w:hAnsi="Verdana"/>
          <w:sz w:val="20"/>
          <w:szCs w:val="20"/>
        </w:rPr>
        <w:t>ty</w:t>
      </w:r>
      <w:r w:rsidRPr="00557C67">
        <w:rPr>
          <w:rFonts w:ascii="Verdana" w:hAnsi="Verdana"/>
          <w:sz w:val="20"/>
          <w:szCs w:val="20"/>
        </w:rPr>
        <w:t xml:space="preserve">. </w:t>
      </w:r>
      <w:r w:rsidR="00BD14FC" w:rsidRPr="00557C67">
        <w:rPr>
          <w:rFonts w:ascii="Verdana" w:hAnsi="Verdana"/>
          <w:sz w:val="20"/>
          <w:szCs w:val="20"/>
        </w:rPr>
        <w:t>For example</w:t>
      </w:r>
      <w:r w:rsidRPr="00557C67">
        <w:rPr>
          <w:rFonts w:ascii="Verdana" w:hAnsi="Verdana"/>
          <w:sz w:val="20"/>
          <w:szCs w:val="20"/>
        </w:rPr>
        <w:t xml:space="preserve">: </w:t>
      </w:r>
      <w:r w:rsidR="00172367" w:rsidRPr="00557C67">
        <w:rPr>
          <w:rFonts w:ascii="Verdana" w:hAnsi="Verdana"/>
          <w:sz w:val="20"/>
          <w:szCs w:val="20"/>
        </w:rPr>
        <w:t xml:space="preserve">if </w:t>
      </w:r>
      <w:r w:rsidR="00AB28BE" w:rsidRPr="00557C67">
        <w:rPr>
          <w:rFonts w:ascii="Verdana" w:hAnsi="Verdana"/>
          <w:sz w:val="20"/>
          <w:szCs w:val="20"/>
        </w:rPr>
        <w:t>the</w:t>
      </w:r>
      <w:r w:rsidRPr="00557C67">
        <w:rPr>
          <w:rFonts w:ascii="Verdana" w:hAnsi="Verdana"/>
          <w:sz w:val="20"/>
          <w:szCs w:val="20"/>
        </w:rPr>
        <w:t xml:space="preserve"> </w:t>
      </w:r>
      <w:r w:rsidR="00EC6DE9" w:rsidRPr="00557C67">
        <w:rPr>
          <w:rFonts w:ascii="Verdana" w:hAnsi="Verdana"/>
          <w:sz w:val="20"/>
          <w:szCs w:val="20"/>
        </w:rPr>
        <w:t>relationship</w:t>
      </w:r>
      <w:r w:rsidRPr="00557C67">
        <w:rPr>
          <w:rFonts w:ascii="Verdana" w:hAnsi="Verdana"/>
          <w:sz w:val="20"/>
          <w:szCs w:val="20"/>
        </w:rPr>
        <w:t xml:space="preserve"> </w:t>
      </w:r>
      <w:r w:rsidR="00AB28BE" w:rsidRPr="00557C67">
        <w:rPr>
          <w:rFonts w:ascii="Verdana" w:hAnsi="Verdana"/>
          <w:sz w:val="20"/>
          <w:szCs w:val="20"/>
        </w:rPr>
        <w:t>between</w:t>
      </w:r>
      <w:r w:rsidRPr="00557C67">
        <w:rPr>
          <w:rFonts w:ascii="Verdana" w:hAnsi="Verdana"/>
          <w:sz w:val="20"/>
          <w:szCs w:val="20"/>
        </w:rPr>
        <w:t xml:space="preserve"> </w:t>
      </w:r>
      <w:r w:rsidR="00AB28BE" w:rsidRPr="00557C67">
        <w:rPr>
          <w:rFonts w:ascii="Verdana" w:hAnsi="Verdana"/>
          <w:sz w:val="20"/>
          <w:szCs w:val="20"/>
        </w:rPr>
        <w:t>a</w:t>
      </w:r>
      <w:r w:rsidRPr="00557C67">
        <w:rPr>
          <w:rFonts w:ascii="Verdana" w:hAnsi="Verdana"/>
          <w:sz w:val="20"/>
          <w:szCs w:val="20"/>
        </w:rPr>
        <w:t xml:space="preserve"> </w:t>
      </w:r>
      <w:r w:rsidR="00172367" w:rsidRPr="00557C67">
        <w:rPr>
          <w:rFonts w:ascii="Verdana" w:hAnsi="Verdana"/>
          <w:sz w:val="20"/>
          <w:szCs w:val="20"/>
        </w:rPr>
        <w:t xml:space="preserve">given </w:t>
      </w:r>
      <w:r w:rsidR="00D068D7" w:rsidRPr="00557C67">
        <w:rPr>
          <w:rFonts w:ascii="Verdana" w:hAnsi="Verdana"/>
          <w:sz w:val="20"/>
          <w:szCs w:val="20"/>
        </w:rPr>
        <w:t>risk factor</w:t>
      </w:r>
      <w:r w:rsidRPr="00557C67">
        <w:rPr>
          <w:rFonts w:ascii="Verdana" w:hAnsi="Verdana"/>
          <w:sz w:val="20"/>
          <w:szCs w:val="20"/>
        </w:rPr>
        <w:t xml:space="preserve"> </w:t>
      </w:r>
      <w:r w:rsidR="00AB28BE" w:rsidRPr="00557C67">
        <w:rPr>
          <w:rFonts w:ascii="Verdana" w:hAnsi="Verdana"/>
          <w:sz w:val="20"/>
          <w:szCs w:val="20"/>
        </w:rPr>
        <w:t>and</w:t>
      </w:r>
      <w:r w:rsidRPr="00557C67">
        <w:rPr>
          <w:rFonts w:ascii="Verdana" w:hAnsi="Verdana"/>
          <w:sz w:val="20"/>
          <w:szCs w:val="20"/>
        </w:rPr>
        <w:t xml:space="preserve"> </w:t>
      </w:r>
      <w:r w:rsidR="00AB28BE" w:rsidRPr="00557C67">
        <w:rPr>
          <w:rFonts w:ascii="Verdana" w:hAnsi="Verdana"/>
          <w:sz w:val="20"/>
          <w:szCs w:val="20"/>
        </w:rPr>
        <w:t>a</w:t>
      </w:r>
      <w:r w:rsidRPr="00557C67">
        <w:rPr>
          <w:rFonts w:ascii="Verdana" w:hAnsi="Verdana"/>
          <w:sz w:val="20"/>
          <w:szCs w:val="20"/>
        </w:rPr>
        <w:t xml:space="preserve"> </w:t>
      </w:r>
      <w:r w:rsidR="00172367" w:rsidRPr="00557C67">
        <w:rPr>
          <w:rFonts w:ascii="Verdana" w:hAnsi="Verdana"/>
          <w:sz w:val="20"/>
          <w:szCs w:val="20"/>
        </w:rPr>
        <w:t xml:space="preserve">given </w:t>
      </w:r>
      <w:r w:rsidR="00746062" w:rsidRPr="00557C67">
        <w:rPr>
          <w:rFonts w:ascii="Verdana" w:hAnsi="Verdana"/>
          <w:sz w:val="20"/>
          <w:szCs w:val="20"/>
        </w:rPr>
        <w:t>outcome indicator</w:t>
      </w:r>
      <w:r w:rsidRPr="00557C67">
        <w:rPr>
          <w:rFonts w:ascii="Verdana" w:hAnsi="Verdana"/>
          <w:sz w:val="20"/>
          <w:szCs w:val="20"/>
        </w:rPr>
        <w:t xml:space="preserve"> </w:t>
      </w:r>
      <w:r w:rsidR="00172367" w:rsidRPr="00557C67">
        <w:rPr>
          <w:rFonts w:ascii="Verdana" w:hAnsi="Verdana"/>
          <w:sz w:val="20"/>
          <w:szCs w:val="20"/>
        </w:rPr>
        <w:t xml:space="preserve">differs from one </w:t>
      </w:r>
      <w:r w:rsidR="0096791C" w:rsidRPr="00557C67">
        <w:rPr>
          <w:rFonts w:ascii="Verdana" w:hAnsi="Verdana"/>
          <w:sz w:val="20"/>
          <w:szCs w:val="20"/>
        </w:rPr>
        <w:t>ethnic</w:t>
      </w:r>
      <w:r w:rsidRPr="00557C67">
        <w:rPr>
          <w:rFonts w:ascii="Verdana" w:hAnsi="Verdana"/>
          <w:sz w:val="20"/>
          <w:szCs w:val="20"/>
        </w:rPr>
        <w:t xml:space="preserve"> </w:t>
      </w:r>
      <w:r w:rsidR="00AB28BE" w:rsidRPr="00557C67">
        <w:rPr>
          <w:rFonts w:ascii="Verdana" w:hAnsi="Verdana"/>
          <w:sz w:val="20"/>
          <w:szCs w:val="20"/>
        </w:rPr>
        <w:t>groups</w:t>
      </w:r>
      <w:r w:rsidR="00172367" w:rsidRPr="00557C67">
        <w:rPr>
          <w:rFonts w:ascii="Verdana" w:hAnsi="Verdana"/>
          <w:sz w:val="20"/>
          <w:szCs w:val="20"/>
        </w:rPr>
        <w:t xml:space="preserve"> to the next</w:t>
      </w:r>
      <w:r w:rsidRPr="00557C67">
        <w:rPr>
          <w:rFonts w:ascii="Verdana" w:hAnsi="Verdana"/>
          <w:sz w:val="20"/>
          <w:szCs w:val="20"/>
        </w:rPr>
        <w:t xml:space="preserve">, </w:t>
      </w:r>
      <w:r w:rsidR="00AB28BE" w:rsidRPr="00557C67">
        <w:rPr>
          <w:rFonts w:ascii="Verdana" w:hAnsi="Verdana"/>
          <w:sz w:val="20"/>
          <w:szCs w:val="20"/>
        </w:rPr>
        <w:t>tha</w:t>
      </w:r>
      <w:r w:rsidR="00172367" w:rsidRPr="00557C67">
        <w:rPr>
          <w:rFonts w:ascii="Verdana" w:hAnsi="Verdana"/>
          <w:sz w:val="20"/>
          <w:szCs w:val="20"/>
        </w:rPr>
        <w:t xml:space="preserve">t </w:t>
      </w:r>
      <w:r w:rsidR="00BC4B39">
        <w:rPr>
          <w:rFonts w:ascii="Verdana" w:hAnsi="Verdana"/>
          <w:sz w:val="20"/>
          <w:szCs w:val="20"/>
        </w:rPr>
        <w:t xml:space="preserve">may </w:t>
      </w:r>
      <w:r w:rsidR="00172367" w:rsidRPr="00557C67">
        <w:rPr>
          <w:rFonts w:ascii="Verdana" w:hAnsi="Verdana"/>
          <w:sz w:val="20"/>
          <w:szCs w:val="20"/>
        </w:rPr>
        <w:t xml:space="preserve">suggest </w:t>
      </w:r>
      <w:r w:rsidR="00AB28BE" w:rsidRPr="00557C67">
        <w:rPr>
          <w:rFonts w:ascii="Verdana" w:hAnsi="Verdana"/>
          <w:sz w:val="20"/>
          <w:szCs w:val="20"/>
        </w:rPr>
        <w:t>that</w:t>
      </w:r>
      <w:r w:rsidRPr="00557C67">
        <w:rPr>
          <w:rFonts w:ascii="Verdana" w:hAnsi="Verdana"/>
          <w:sz w:val="20"/>
          <w:szCs w:val="20"/>
        </w:rPr>
        <w:t xml:space="preserve"> </w:t>
      </w:r>
      <w:r w:rsidR="00BC4B39">
        <w:rPr>
          <w:rFonts w:ascii="Verdana" w:hAnsi="Verdana"/>
          <w:sz w:val="20"/>
          <w:szCs w:val="20"/>
        </w:rPr>
        <w:t xml:space="preserve">other (unidentified) risk factors may additionally impact </w:t>
      </w:r>
      <w:r w:rsidR="00E45B23">
        <w:rPr>
          <w:rFonts w:ascii="Verdana" w:hAnsi="Verdana"/>
          <w:sz w:val="20"/>
          <w:szCs w:val="20"/>
        </w:rPr>
        <w:t>outcome</w:t>
      </w:r>
      <w:r w:rsidR="00BC4B39">
        <w:rPr>
          <w:rFonts w:ascii="Verdana" w:hAnsi="Verdana"/>
          <w:sz w:val="20"/>
          <w:szCs w:val="20"/>
        </w:rPr>
        <w:t xml:space="preserve"> or that the </w:t>
      </w:r>
      <w:r w:rsidR="00E45B23">
        <w:rPr>
          <w:rFonts w:ascii="Verdana" w:hAnsi="Verdana"/>
          <w:sz w:val="20"/>
          <w:szCs w:val="20"/>
        </w:rPr>
        <w:t xml:space="preserve"> relation between </w:t>
      </w:r>
      <w:r w:rsidR="00D068D7" w:rsidRPr="00557C67">
        <w:rPr>
          <w:rFonts w:ascii="Verdana" w:hAnsi="Verdana"/>
          <w:sz w:val="20"/>
          <w:szCs w:val="20"/>
        </w:rPr>
        <w:t>risk factor</w:t>
      </w:r>
      <w:r w:rsidR="00E45B23">
        <w:rPr>
          <w:rFonts w:ascii="Verdana" w:hAnsi="Verdana"/>
          <w:sz w:val="20"/>
          <w:szCs w:val="20"/>
        </w:rPr>
        <w:t xml:space="preserve"> and outcome </w:t>
      </w:r>
      <w:r w:rsidR="00BC4B39">
        <w:rPr>
          <w:rFonts w:ascii="Verdana" w:hAnsi="Verdana"/>
          <w:sz w:val="20"/>
          <w:szCs w:val="20"/>
        </w:rPr>
        <w:t xml:space="preserve"> is influenced by other </w:t>
      </w:r>
      <w:r w:rsidR="00E45B23">
        <w:rPr>
          <w:rFonts w:ascii="Verdana" w:hAnsi="Verdana"/>
          <w:sz w:val="20"/>
          <w:szCs w:val="20"/>
        </w:rPr>
        <w:t>aggravating or ameliorating factors</w:t>
      </w:r>
      <w:r w:rsidRPr="00557C67">
        <w:rPr>
          <w:rFonts w:ascii="Verdana" w:hAnsi="Verdana"/>
          <w:sz w:val="20"/>
          <w:szCs w:val="20"/>
        </w:rPr>
        <w:t xml:space="preserve">. </w:t>
      </w:r>
    </w:p>
    <w:p w14:paraId="6E2DDA22" w14:textId="77777777" w:rsidR="000B73D7" w:rsidRPr="00557C67" w:rsidRDefault="000B73D7" w:rsidP="000B73D7">
      <w:pPr>
        <w:rPr>
          <w:rFonts w:ascii="Verdana" w:hAnsi="Verdana"/>
          <w:sz w:val="20"/>
          <w:szCs w:val="20"/>
        </w:rPr>
      </w:pPr>
    </w:p>
    <w:p w14:paraId="7016375F" w14:textId="77777777" w:rsidR="000B73D7" w:rsidRPr="00557C67" w:rsidRDefault="000B73D7" w:rsidP="000B73D7">
      <w:pPr>
        <w:rPr>
          <w:rFonts w:ascii="Verdana" w:hAnsi="Verdana"/>
          <w:sz w:val="20"/>
          <w:szCs w:val="20"/>
        </w:rPr>
      </w:pPr>
      <w:r w:rsidRPr="00557C67">
        <w:rPr>
          <w:rFonts w:ascii="Verdana" w:hAnsi="Verdana"/>
          <w:sz w:val="20"/>
          <w:szCs w:val="20"/>
        </w:rPr>
        <w:t>4.</w:t>
      </w:r>
      <w:r w:rsidRPr="00557C67">
        <w:rPr>
          <w:rFonts w:ascii="Verdana" w:hAnsi="Verdana"/>
          <w:sz w:val="20"/>
          <w:szCs w:val="20"/>
        </w:rPr>
        <w:tab/>
      </w:r>
      <w:r w:rsidR="002756CC" w:rsidRPr="00557C67">
        <w:rPr>
          <w:rFonts w:ascii="Verdana" w:hAnsi="Verdana"/>
          <w:sz w:val="20"/>
          <w:szCs w:val="20"/>
        </w:rPr>
        <w:t>Genetic-environmental interactions form a particular focus of attention for aetiological research</w:t>
      </w:r>
      <w:r w:rsidRPr="00557C67">
        <w:rPr>
          <w:rFonts w:ascii="Verdana" w:hAnsi="Verdana"/>
          <w:sz w:val="20"/>
          <w:szCs w:val="20"/>
        </w:rPr>
        <w:t xml:space="preserve">. </w:t>
      </w:r>
      <w:r w:rsidR="002756CC" w:rsidRPr="00557C67">
        <w:rPr>
          <w:rFonts w:ascii="Verdana" w:hAnsi="Verdana"/>
          <w:sz w:val="20"/>
          <w:szCs w:val="20"/>
        </w:rPr>
        <w:t xml:space="preserve">Ethnic </w:t>
      </w:r>
      <w:r w:rsidR="008054EB" w:rsidRPr="00557C67">
        <w:rPr>
          <w:rFonts w:ascii="Verdana" w:hAnsi="Verdana"/>
          <w:sz w:val="20"/>
          <w:szCs w:val="20"/>
        </w:rPr>
        <w:t>minority</w:t>
      </w:r>
      <w:r w:rsidRPr="00557C67">
        <w:rPr>
          <w:rFonts w:ascii="Verdana" w:hAnsi="Verdana"/>
          <w:sz w:val="20"/>
          <w:szCs w:val="20"/>
        </w:rPr>
        <w:t xml:space="preserve"> </w:t>
      </w:r>
      <w:r w:rsidR="00AB28BE" w:rsidRPr="00557C67">
        <w:rPr>
          <w:rFonts w:ascii="Verdana" w:hAnsi="Verdana"/>
          <w:sz w:val="20"/>
          <w:szCs w:val="20"/>
        </w:rPr>
        <w:t>groups</w:t>
      </w:r>
      <w:r w:rsidRPr="00557C67">
        <w:rPr>
          <w:rFonts w:ascii="Verdana" w:hAnsi="Verdana"/>
          <w:sz w:val="20"/>
          <w:szCs w:val="20"/>
        </w:rPr>
        <w:t xml:space="preserve"> </w:t>
      </w:r>
      <w:r w:rsidR="002756CC" w:rsidRPr="00557C67">
        <w:rPr>
          <w:rFonts w:ascii="Verdana" w:hAnsi="Verdana"/>
          <w:sz w:val="20"/>
          <w:szCs w:val="20"/>
        </w:rPr>
        <w:t>tend to experience particularly marked changes in factors such as culture</w:t>
      </w:r>
      <w:r w:rsidRPr="00557C67">
        <w:rPr>
          <w:rFonts w:ascii="Verdana" w:hAnsi="Verdana"/>
          <w:sz w:val="20"/>
          <w:szCs w:val="20"/>
        </w:rPr>
        <w:t xml:space="preserve">, </w:t>
      </w:r>
      <w:r w:rsidR="00746062" w:rsidRPr="00557C67">
        <w:rPr>
          <w:rFonts w:ascii="Verdana" w:hAnsi="Verdana"/>
          <w:sz w:val="20"/>
          <w:szCs w:val="20"/>
        </w:rPr>
        <w:t>living c</w:t>
      </w:r>
      <w:r w:rsidR="002756CC" w:rsidRPr="00557C67">
        <w:rPr>
          <w:rFonts w:ascii="Verdana" w:hAnsi="Verdana"/>
          <w:sz w:val="20"/>
          <w:szCs w:val="20"/>
        </w:rPr>
        <w:t>o</w:t>
      </w:r>
      <w:r w:rsidR="00746062" w:rsidRPr="00557C67">
        <w:rPr>
          <w:rFonts w:ascii="Verdana" w:hAnsi="Verdana"/>
          <w:sz w:val="20"/>
          <w:szCs w:val="20"/>
        </w:rPr>
        <w:t>nditions</w:t>
      </w:r>
      <w:r w:rsidR="002756CC" w:rsidRPr="00557C67">
        <w:rPr>
          <w:rFonts w:ascii="Verdana" w:hAnsi="Verdana"/>
          <w:sz w:val="20"/>
          <w:szCs w:val="20"/>
        </w:rPr>
        <w:t xml:space="preserve"> and </w:t>
      </w:r>
      <w:r w:rsidR="00746062" w:rsidRPr="00557C67">
        <w:rPr>
          <w:rFonts w:ascii="Verdana" w:hAnsi="Verdana"/>
          <w:sz w:val="20"/>
          <w:szCs w:val="20"/>
        </w:rPr>
        <w:t>lifestyle</w:t>
      </w:r>
      <w:r w:rsidRPr="00557C67">
        <w:rPr>
          <w:rFonts w:ascii="Verdana" w:hAnsi="Verdana"/>
          <w:sz w:val="20"/>
          <w:szCs w:val="20"/>
        </w:rPr>
        <w:t xml:space="preserve"> </w:t>
      </w:r>
      <w:r w:rsidR="002756CC" w:rsidRPr="00557C67">
        <w:rPr>
          <w:rFonts w:ascii="Verdana" w:hAnsi="Verdana"/>
          <w:sz w:val="20"/>
          <w:szCs w:val="20"/>
        </w:rPr>
        <w:t>f</w:t>
      </w:r>
      <w:r w:rsidR="000A6107" w:rsidRPr="00557C67">
        <w:rPr>
          <w:rFonts w:ascii="Verdana" w:hAnsi="Verdana"/>
          <w:sz w:val="20"/>
          <w:szCs w:val="20"/>
        </w:rPr>
        <w:t xml:space="preserve">rom one generation to the next. Therefore </w:t>
      </w:r>
      <w:r w:rsidRPr="00557C67">
        <w:rPr>
          <w:rFonts w:ascii="Verdana" w:hAnsi="Verdana"/>
          <w:sz w:val="20"/>
          <w:szCs w:val="20"/>
        </w:rPr>
        <w:t xml:space="preserve">HELIUS </w:t>
      </w:r>
      <w:r w:rsidR="000A6107" w:rsidRPr="00557C67">
        <w:rPr>
          <w:rFonts w:ascii="Verdana" w:hAnsi="Verdana"/>
          <w:sz w:val="20"/>
          <w:szCs w:val="20"/>
        </w:rPr>
        <w:t>provides a unique opportunity to study such interaction</w:t>
      </w:r>
      <w:r w:rsidRPr="00557C67">
        <w:rPr>
          <w:rFonts w:ascii="Verdana" w:hAnsi="Verdana"/>
          <w:sz w:val="20"/>
          <w:szCs w:val="20"/>
        </w:rPr>
        <w:t xml:space="preserve">s. </w:t>
      </w:r>
    </w:p>
    <w:p w14:paraId="1F571C71" w14:textId="77777777" w:rsidR="000B73D7" w:rsidRPr="00557C67" w:rsidRDefault="000B73D7" w:rsidP="000B73D7">
      <w:pPr>
        <w:rPr>
          <w:rFonts w:ascii="Verdana" w:hAnsi="Verdana"/>
          <w:sz w:val="20"/>
          <w:szCs w:val="20"/>
        </w:rPr>
      </w:pPr>
    </w:p>
    <w:p w14:paraId="6BEAE84D" w14:textId="77777777" w:rsidR="00624F2F" w:rsidRPr="00557C67" w:rsidRDefault="000A6107" w:rsidP="000B73D7">
      <w:pPr>
        <w:rPr>
          <w:rFonts w:ascii="Verdana" w:hAnsi="Verdana"/>
          <w:sz w:val="20"/>
          <w:szCs w:val="20"/>
        </w:rPr>
      </w:pPr>
      <w:r w:rsidRPr="00557C67">
        <w:rPr>
          <w:rFonts w:ascii="Verdana" w:hAnsi="Verdana"/>
          <w:sz w:val="20"/>
          <w:szCs w:val="20"/>
        </w:rPr>
        <w:t>Ultimately, t</w:t>
      </w:r>
      <w:r w:rsidR="00AB28BE" w:rsidRPr="00557C67">
        <w:rPr>
          <w:rFonts w:ascii="Verdana" w:hAnsi="Verdana"/>
          <w:sz w:val="20"/>
          <w:szCs w:val="20"/>
        </w:rPr>
        <w:t>he</w:t>
      </w:r>
      <w:r w:rsidR="000B73D7" w:rsidRPr="00557C67">
        <w:rPr>
          <w:rFonts w:ascii="Verdana" w:hAnsi="Verdana"/>
          <w:sz w:val="20"/>
          <w:szCs w:val="20"/>
        </w:rPr>
        <w:t xml:space="preserve"> </w:t>
      </w:r>
      <w:r w:rsidR="00AB28BE" w:rsidRPr="00557C67">
        <w:rPr>
          <w:rFonts w:ascii="Verdana" w:hAnsi="Verdana"/>
          <w:sz w:val="20"/>
          <w:szCs w:val="20"/>
        </w:rPr>
        <w:t>knowledge</w:t>
      </w:r>
      <w:r w:rsidR="000B73D7" w:rsidRPr="00557C67">
        <w:rPr>
          <w:rFonts w:ascii="Verdana" w:hAnsi="Verdana"/>
          <w:sz w:val="20"/>
          <w:szCs w:val="20"/>
        </w:rPr>
        <w:t xml:space="preserve"> </w:t>
      </w:r>
      <w:r w:rsidRPr="00557C67">
        <w:rPr>
          <w:rFonts w:ascii="Verdana" w:hAnsi="Verdana"/>
          <w:sz w:val="20"/>
          <w:szCs w:val="20"/>
        </w:rPr>
        <w:t xml:space="preserve">of </w:t>
      </w:r>
      <w:r w:rsidR="00D068D7" w:rsidRPr="00557C67">
        <w:rPr>
          <w:rFonts w:ascii="Verdana" w:hAnsi="Verdana"/>
          <w:sz w:val="20"/>
          <w:szCs w:val="20"/>
        </w:rPr>
        <w:t>risk factor</w:t>
      </w:r>
      <w:r w:rsidR="00AB28BE" w:rsidRPr="00557C67">
        <w:rPr>
          <w:rFonts w:ascii="Verdana" w:hAnsi="Verdana"/>
          <w:sz w:val="20"/>
          <w:szCs w:val="20"/>
        </w:rPr>
        <w:t>s</w:t>
      </w:r>
      <w:r w:rsidR="000B73D7" w:rsidRPr="00557C67">
        <w:rPr>
          <w:rFonts w:ascii="Verdana" w:hAnsi="Verdana"/>
          <w:sz w:val="20"/>
          <w:szCs w:val="20"/>
        </w:rPr>
        <w:t>/</w:t>
      </w:r>
      <w:r w:rsidRPr="00557C67">
        <w:rPr>
          <w:rFonts w:ascii="Verdana" w:hAnsi="Verdana"/>
          <w:sz w:val="20"/>
          <w:szCs w:val="20"/>
        </w:rPr>
        <w:t>a</w:t>
      </w:r>
      <w:r w:rsidR="000B73D7" w:rsidRPr="00557C67">
        <w:rPr>
          <w:rFonts w:ascii="Verdana" w:hAnsi="Verdana"/>
          <w:sz w:val="20"/>
          <w:szCs w:val="20"/>
        </w:rPr>
        <w:t>eti</w:t>
      </w:r>
      <w:r w:rsidR="00AB28BE" w:rsidRPr="00557C67">
        <w:rPr>
          <w:rFonts w:ascii="Verdana" w:hAnsi="Verdana"/>
          <w:sz w:val="20"/>
          <w:szCs w:val="20"/>
        </w:rPr>
        <w:t>ology</w:t>
      </w:r>
      <w:r w:rsidRPr="00557C67">
        <w:rPr>
          <w:rFonts w:ascii="Verdana" w:hAnsi="Verdana"/>
          <w:sz w:val="20"/>
          <w:szCs w:val="20"/>
        </w:rPr>
        <w:t xml:space="preserve"> obtainable from HELIUS is potentially beneficial for</w:t>
      </w:r>
      <w:r w:rsidR="002C2B6E" w:rsidRPr="00557C67">
        <w:rPr>
          <w:rFonts w:ascii="Verdana" w:hAnsi="Verdana"/>
          <w:sz w:val="20"/>
          <w:szCs w:val="20"/>
        </w:rPr>
        <w:t xml:space="preserve"> the</w:t>
      </w:r>
      <w:r w:rsidRPr="00557C67">
        <w:rPr>
          <w:rFonts w:ascii="Verdana" w:hAnsi="Verdana"/>
          <w:sz w:val="20"/>
          <w:szCs w:val="20"/>
        </w:rPr>
        <w:t xml:space="preserve"> </w:t>
      </w:r>
      <w:r w:rsidR="00AB28BE" w:rsidRPr="00557C67">
        <w:rPr>
          <w:rFonts w:ascii="Verdana" w:hAnsi="Verdana"/>
          <w:sz w:val="20"/>
          <w:szCs w:val="20"/>
        </w:rPr>
        <w:t>population</w:t>
      </w:r>
      <w:r w:rsidR="000B73D7" w:rsidRPr="00557C67">
        <w:rPr>
          <w:rFonts w:ascii="Verdana" w:hAnsi="Verdana"/>
          <w:sz w:val="20"/>
          <w:szCs w:val="20"/>
        </w:rPr>
        <w:t xml:space="preserve"> </w:t>
      </w:r>
      <w:r w:rsidRPr="00557C67">
        <w:rPr>
          <w:rFonts w:ascii="Verdana" w:hAnsi="Verdana"/>
          <w:sz w:val="20"/>
          <w:szCs w:val="20"/>
        </w:rPr>
        <w:t>as a whole</w:t>
      </w:r>
      <w:r w:rsidR="000B73D7" w:rsidRPr="00557C67">
        <w:rPr>
          <w:rFonts w:ascii="Verdana" w:hAnsi="Verdana"/>
          <w:sz w:val="20"/>
          <w:szCs w:val="20"/>
        </w:rPr>
        <w:t xml:space="preserve">, </w:t>
      </w:r>
      <w:r w:rsidRPr="00557C67">
        <w:rPr>
          <w:rFonts w:ascii="Verdana" w:hAnsi="Verdana"/>
          <w:sz w:val="20"/>
          <w:szCs w:val="20"/>
        </w:rPr>
        <w:t xml:space="preserve">regardless of </w:t>
      </w:r>
      <w:r w:rsidR="0096791C" w:rsidRPr="00557C67">
        <w:rPr>
          <w:rFonts w:ascii="Verdana" w:hAnsi="Verdana"/>
          <w:sz w:val="20"/>
          <w:szCs w:val="20"/>
        </w:rPr>
        <w:t>ethnic</w:t>
      </w:r>
      <w:r w:rsidR="000B73D7" w:rsidRPr="00557C67">
        <w:rPr>
          <w:rFonts w:ascii="Verdana" w:hAnsi="Verdana"/>
          <w:sz w:val="20"/>
          <w:szCs w:val="20"/>
        </w:rPr>
        <w:t xml:space="preserve"> </w:t>
      </w:r>
      <w:r w:rsidR="0086016D" w:rsidRPr="00557C67">
        <w:rPr>
          <w:rFonts w:ascii="Verdana" w:hAnsi="Verdana"/>
          <w:sz w:val="20"/>
          <w:szCs w:val="20"/>
        </w:rPr>
        <w:t>origin</w:t>
      </w:r>
      <w:r w:rsidR="000B73D7" w:rsidRPr="00557C67">
        <w:rPr>
          <w:rFonts w:ascii="Verdana" w:hAnsi="Verdana"/>
          <w:sz w:val="20"/>
          <w:szCs w:val="20"/>
        </w:rPr>
        <w:t>.</w:t>
      </w:r>
    </w:p>
    <w:p w14:paraId="2DDEB63A" w14:textId="77777777" w:rsidR="004727CF" w:rsidRDefault="004727CF" w:rsidP="004727CF">
      <w:pPr>
        <w:rPr>
          <w:rFonts w:ascii="Verdana" w:hAnsi="Verdana"/>
          <w:i/>
          <w:sz w:val="16"/>
          <w:szCs w:val="16"/>
        </w:rPr>
      </w:pPr>
    </w:p>
    <w:p w14:paraId="5401AA68" w14:textId="77777777" w:rsidR="0072243B" w:rsidRPr="00557C67" w:rsidRDefault="0072243B" w:rsidP="004727CF">
      <w:pPr>
        <w:rPr>
          <w:rFonts w:ascii="Verdana" w:hAnsi="Verdana"/>
          <w:i/>
          <w:sz w:val="16"/>
          <w:szCs w:val="16"/>
        </w:rPr>
      </w:pPr>
    </w:p>
    <w:p w14:paraId="5EF341BA" w14:textId="77777777" w:rsidR="004727CF" w:rsidRPr="00557C67" w:rsidRDefault="00AB28BE" w:rsidP="004727CF">
      <w:pPr>
        <w:rPr>
          <w:rFonts w:ascii="Verdana" w:hAnsi="Verdana"/>
          <w:i/>
          <w:sz w:val="16"/>
          <w:szCs w:val="16"/>
        </w:rPr>
      </w:pPr>
      <w:r w:rsidRPr="00557C67">
        <w:rPr>
          <w:rFonts w:ascii="Verdana" w:hAnsi="Verdana"/>
          <w:i/>
          <w:sz w:val="16"/>
          <w:szCs w:val="16"/>
        </w:rPr>
        <w:t>See</w:t>
      </w:r>
      <w:r w:rsidR="004727CF" w:rsidRPr="00557C67">
        <w:rPr>
          <w:rFonts w:ascii="Verdana" w:hAnsi="Verdana"/>
          <w:i/>
          <w:sz w:val="16"/>
          <w:szCs w:val="16"/>
        </w:rPr>
        <w:t xml:space="preserve"> </w:t>
      </w:r>
      <w:r w:rsidRPr="00557C67">
        <w:rPr>
          <w:rFonts w:ascii="Verdana" w:hAnsi="Verdana"/>
          <w:i/>
          <w:sz w:val="16"/>
          <w:szCs w:val="16"/>
        </w:rPr>
        <w:t>also</w:t>
      </w:r>
      <w:r w:rsidR="004727CF" w:rsidRPr="00557C67">
        <w:rPr>
          <w:rFonts w:ascii="Verdana" w:hAnsi="Verdana"/>
          <w:i/>
          <w:sz w:val="16"/>
          <w:szCs w:val="16"/>
        </w:rPr>
        <w:t xml:space="preserve">: Stronks et al. Unravelling the impact </w:t>
      </w:r>
      <w:r w:rsidR="000A6107" w:rsidRPr="00557C67">
        <w:rPr>
          <w:rFonts w:ascii="Verdana" w:hAnsi="Verdana"/>
          <w:i/>
          <w:sz w:val="16"/>
          <w:szCs w:val="16"/>
        </w:rPr>
        <w:t xml:space="preserve">of </w:t>
      </w:r>
      <w:r w:rsidR="004727CF" w:rsidRPr="00557C67">
        <w:rPr>
          <w:rFonts w:ascii="Verdana" w:hAnsi="Verdana"/>
          <w:i/>
          <w:sz w:val="16"/>
          <w:szCs w:val="16"/>
        </w:rPr>
        <w:t>ethnicity on health in Europe: the HELIUS study.</w:t>
      </w:r>
      <w:r w:rsidR="004727CF" w:rsidRPr="00557C67">
        <w:rPr>
          <w:i/>
          <w:sz w:val="16"/>
          <w:szCs w:val="16"/>
        </w:rPr>
        <w:t xml:space="preserve"> </w:t>
      </w:r>
      <w:r w:rsidR="004727CF" w:rsidRPr="00557C67">
        <w:rPr>
          <w:rFonts w:ascii="Verdana" w:hAnsi="Verdana"/>
          <w:i/>
          <w:sz w:val="16"/>
          <w:szCs w:val="16"/>
        </w:rPr>
        <w:t>BMC Public Health 2013 Apr 27;13:402.</w:t>
      </w:r>
    </w:p>
    <w:p w14:paraId="352D76A1" w14:textId="77777777" w:rsidR="005362C9" w:rsidRPr="00904235" w:rsidRDefault="00624F2F" w:rsidP="005362C9">
      <w:pPr>
        <w:rPr>
          <w:rFonts w:ascii="Verdana" w:hAnsi="Verdana"/>
          <w:sz w:val="22"/>
          <w:szCs w:val="22"/>
        </w:rPr>
      </w:pPr>
      <w:r w:rsidRPr="00557C67">
        <w:rPr>
          <w:rFonts w:ascii="Verdana" w:hAnsi="Verdana"/>
          <w:sz w:val="20"/>
          <w:szCs w:val="20"/>
        </w:rPr>
        <w:br w:type="page"/>
      </w:r>
      <w:r w:rsidR="009200F8" w:rsidRPr="00904235">
        <w:rPr>
          <w:rFonts w:ascii="Verdana" w:hAnsi="Verdana"/>
          <w:b/>
          <w:sz w:val="22"/>
          <w:szCs w:val="22"/>
        </w:rPr>
        <w:lastRenderedPageBreak/>
        <w:t>Appendix </w:t>
      </w:r>
      <w:r w:rsidR="005362C9" w:rsidRPr="00904235">
        <w:rPr>
          <w:rFonts w:ascii="Verdana" w:hAnsi="Verdana"/>
          <w:b/>
          <w:sz w:val="22"/>
          <w:szCs w:val="22"/>
        </w:rPr>
        <w:t>2</w:t>
      </w:r>
      <w:r w:rsidR="005362C9" w:rsidRPr="00904235">
        <w:rPr>
          <w:rFonts w:ascii="Verdana" w:hAnsi="Verdana"/>
          <w:sz w:val="22"/>
          <w:szCs w:val="22"/>
        </w:rPr>
        <w:t xml:space="preserve">: </w:t>
      </w:r>
      <w:r w:rsidR="00021052" w:rsidRPr="00904235">
        <w:rPr>
          <w:rFonts w:ascii="Verdana" w:hAnsi="Verdana"/>
          <w:b/>
          <w:sz w:val="22"/>
          <w:szCs w:val="22"/>
        </w:rPr>
        <w:t>Study design</w:t>
      </w:r>
      <w:r w:rsidR="005362C9" w:rsidRPr="00904235">
        <w:rPr>
          <w:rFonts w:ascii="Verdana" w:hAnsi="Verdana"/>
          <w:b/>
          <w:sz w:val="22"/>
          <w:szCs w:val="22"/>
        </w:rPr>
        <w:t xml:space="preserve"> </w:t>
      </w:r>
      <w:r w:rsidR="00AB28BE" w:rsidRPr="00904235">
        <w:rPr>
          <w:rFonts w:ascii="Verdana" w:hAnsi="Verdana"/>
          <w:b/>
          <w:sz w:val="22"/>
          <w:szCs w:val="22"/>
        </w:rPr>
        <w:t>and</w:t>
      </w:r>
      <w:r w:rsidR="005362C9" w:rsidRPr="00904235">
        <w:rPr>
          <w:rFonts w:ascii="Verdana" w:hAnsi="Verdana"/>
          <w:b/>
          <w:sz w:val="22"/>
          <w:szCs w:val="22"/>
        </w:rPr>
        <w:t xml:space="preserve"> </w:t>
      </w:r>
      <w:r w:rsidR="005C7E83" w:rsidRPr="00904235">
        <w:rPr>
          <w:rFonts w:ascii="Verdana" w:hAnsi="Verdana"/>
          <w:b/>
          <w:sz w:val="22"/>
          <w:szCs w:val="22"/>
        </w:rPr>
        <w:t>basic data</w:t>
      </w:r>
      <w:r w:rsidR="00021052" w:rsidRPr="00904235">
        <w:rPr>
          <w:rFonts w:ascii="Verdana" w:hAnsi="Verdana"/>
          <w:b/>
          <w:sz w:val="22"/>
          <w:szCs w:val="22"/>
        </w:rPr>
        <w:t xml:space="preserve"> collection</w:t>
      </w:r>
      <w:r w:rsidR="005362C9" w:rsidRPr="00904235">
        <w:rPr>
          <w:rFonts w:ascii="Verdana" w:hAnsi="Verdana"/>
          <w:b/>
          <w:sz w:val="22"/>
          <w:szCs w:val="22"/>
        </w:rPr>
        <w:t xml:space="preserve"> HELIUS</w:t>
      </w:r>
    </w:p>
    <w:p w14:paraId="2C2CD435" w14:textId="77777777" w:rsidR="005362C9" w:rsidRPr="00904235" w:rsidRDefault="005362C9" w:rsidP="005362C9">
      <w:pPr>
        <w:rPr>
          <w:rFonts w:ascii="Verdana" w:hAnsi="Verdana"/>
          <w:sz w:val="20"/>
          <w:szCs w:val="20"/>
        </w:rPr>
      </w:pPr>
    </w:p>
    <w:p w14:paraId="4ED5C74D" w14:textId="77777777" w:rsidR="00BD63A5" w:rsidRPr="00904235" w:rsidRDefault="00BD63A5" w:rsidP="00BD63A5">
      <w:pPr>
        <w:rPr>
          <w:rFonts w:ascii="Verdana" w:hAnsi="Verdana"/>
          <w:sz w:val="20"/>
          <w:szCs w:val="20"/>
        </w:rPr>
      </w:pPr>
      <w:r w:rsidRPr="00904235">
        <w:rPr>
          <w:rFonts w:ascii="Verdana" w:hAnsi="Verdana"/>
          <w:sz w:val="20"/>
          <w:szCs w:val="20"/>
        </w:rPr>
        <w:t xml:space="preserve">HELIUS (acronym for </w:t>
      </w:r>
      <w:proofErr w:type="spellStart"/>
      <w:r w:rsidRPr="00904235">
        <w:rPr>
          <w:rFonts w:ascii="Verdana" w:hAnsi="Verdana"/>
          <w:sz w:val="20"/>
          <w:szCs w:val="20"/>
        </w:rPr>
        <w:t>HEalthy</w:t>
      </w:r>
      <w:proofErr w:type="spellEnd"/>
      <w:r w:rsidRPr="00904235">
        <w:rPr>
          <w:rFonts w:ascii="Verdana" w:hAnsi="Verdana"/>
          <w:sz w:val="20"/>
          <w:szCs w:val="20"/>
        </w:rPr>
        <w:t xml:space="preserve"> </w:t>
      </w:r>
      <w:proofErr w:type="spellStart"/>
      <w:r w:rsidRPr="00904235">
        <w:rPr>
          <w:rFonts w:ascii="Verdana" w:hAnsi="Verdana"/>
          <w:sz w:val="20"/>
          <w:szCs w:val="20"/>
        </w:rPr>
        <w:t>LIfe</w:t>
      </w:r>
      <w:proofErr w:type="spellEnd"/>
      <w:r w:rsidRPr="00904235">
        <w:rPr>
          <w:rFonts w:ascii="Verdana" w:hAnsi="Verdana"/>
          <w:sz w:val="20"/>
          <w:szCs w:val="20"/>
        </w:rPr>
        <w:t xml:space="preserve"> in an Urban Setting) is a multi-ethnic cohort study carried out in Amsterdam</w:t>
      </w:r>
      <w:r w:rsidR="002B5E78">
        <w:rPr>
          <w:rFonts w:ascii="Verdana" w:hAnsi="Verdana"/>
          <w:sz w:val="20"/>
          <w:szCs w:val="20"/>
        </w:rPr>
        <w:t>, including participants of</w:t>
      </w:r>
      <w:r w:rsidR="002B5E78" w:rsidRPr="00904235">
        <w:rPr>
          <w:rFonts w:ascii="Verdana" w:hAnsi="Verdana"/>
          <w:sz w:val="20"/>
          <w:szCs w:val="20"/>
        </w:rPr>
        <w:t xml:space="preserve"> Dutch, </w:t>
      </w:r>
      <w:r w:rsidR="002B5E78">
        <w:rPr>
          <w:rFonts w:ascii="Verdana" w:hAnsi="Verdana"/>
          <w:sz w:val="20"/>
          <w:szCs w:val="20"/>
        </w:rPr>
        <w:t xml:space="preserve">African </w:t>
      </w:r>
      <w:r w:rsidR="002B5E78" w:rsidRPr="00904235">
        <w:rPr>
          <w:rFonts w:ascii="Verdana" w:hAnsi="Verdana"/>
          <w:sz w:val="20"/>
          <w:szCs w:val="20"/>
        </w:rPr>
        <w:t>Surinamese</w:t>
      </w:r>
      <w:r w:rsidR="002B5E78">
        <w:rPr>
          <w:rFonts w:ascii="Verdana" w:hAnsi="Verdana"/>
          <w:sz w:val="20"/>
          <w:szCs w:val="20"/>
        </w:rPr>
        <w:t>, South-Asian Surinamese</w:t>
      </w:r>
      <w:r w:rsidR="002B5E78" w:rsidRPr="00904235">
        <w:rPr>
          <w:rFonts w:ascii="Verdana" w:hAnsi="Verdana"/>
          <w:sz w:val="20"/>
          <w:szCs w:val="20"/>
        </w:rPr>
        <w:t xml:space="preserve">, Turkish, Moroccan and Ghanaian </w:t>
      </w:r>
      <w:r w:rsidR="002B5E78">
        <w:rPr>
          <w:rFonts w:ascii="Verdana" w:hAnsi="Verdana"/>
          <w:sz w:val="20"/>
          <w:szCs w:val="20"/>
        </w:rPr>
        <w:t xml:space="preserve">ethnic </w:t>
      </w:r>
      <w:r w:rsidR="002B5E78" w:rsidRPr="00904235">
        <w:rPr>
          <w:rFonts w:ascii="Verdana" w:hAnsi="Verdana"/>
          <w:sz w:val="20"/>
          <w:szCs w:val="20"/>
        </w:rPr>
        <w:t>origin</w:t>
      </w:r>
      <w:r w:rsidRPr="00904235">
        <w:rPr>
          <w:rFonts w:ascii="Verdana" w:hAnsi="Verdana"/>
          <w:sz w:val="20"/>
          <w:szCs w:val="20"/>
        </w:rPr>
        <w:t xml:space="preserve">. The objective of HELIUS is to unravel the causes of the unequal burden of diseases across ethnic groups. The emphasis </w:t>
      </w:r>
      <w:r w:rsidR="002B5E78">
        <w:rPr>
          <w:rFonts w:ascii="Verdana" w:hAnsi="Verdana"/>
          <w:sz w:val="20"/>
          <w:szCs w:val="20"/>
        </w:rPr>
        <w:t>is</w:t>
      </w:r>
      <w:r w:rsidRPr="00904235">
        <w:rPr>
          <w:rFonts w:ascii="Verdana" w:hAnsi="Verdana"/>
          <w:sz w:val="20"/>
          <w:szCs w:val="20"/>
        </w:rPr>
        <w:t xml:space="preserve"> on cardiovascular diseases (including diabetes), mental health (i.e. depressive disorders and substance use disorders), and infectious diseases, all major causes of the global burden of disease. Important themes related to these diseases are nutrition, physical activity and health care utilization</w:t>
      </w:r>
      <w:r w:rsidR="002B5E78">
        <w:rPr>
          <w:rFonts w:ascii="Verdana" w:hAnsi="Verdana"/>
          <w:sz w:val="20"/>
          <w:szCs w:val="20"/>
        </w:rPr>
        <w:t>.</w:t>
      </w:r>
    </w:p>
    <w:p w14:paraId="7A4BAAD6" w14:textId="77777777" w:rsidR="00BD63A5" w:rsidRPr="00904235" w:rsidRDefault="00BD63A5" w:rsidP="00BD63A5">
      <w:pPr>
        <w:rPr>
          <w:rFonts w:ascii="Verdana" w:hAnsi="Verdana"/>
          <w:sz w:val="20"/>
          <w:szCs w:val="20"/>
        </w:rPr>
      </w:pPr>
    </w:p>
    <w:p w14:paraId="43E5DA17" w14:textId="3C812786" w:rsidR="002B5E78" w:rsidRDefault="002B5E78" w:rsidP="00A45BF7">
      <w:pPr>
        <w:rPr>
          <w:rFonts w:ascii="Verdana" w:hAnsi="Verdana"/>
          <w:sz w:val="20"/>
          <w:szCs w:val="20"/>
        </w:rPr>
      </w:pPr>
      <w:r w:rsidRPr="002B5E78">
        <w:rPr>
          <w:rFonts w:ascii="Verdana" w:hAnsi="Verdana"/>
          <w:sz w:val="20"/>
          <w:szCs w:val="20"/>
        </w:rPr>
        <w:t>Participants aged 18 to 70 years were randomly sampled</w:t>
      </w:r>
      <w:r>
        <w:rPr>
          <w:rFonts w:ascii="Verdana" w:hAnsi="Verdana"/>
          <w:sz w:val="20"/>
          <w:szCs w:val="20"/>
        </w:rPr>
        <w:t>, stratified by ethnicity,</w:t>
      </w:r>
      <w:r w:rsidRPr="002B5E78">
        <w:rPr>
          <w:rFonts w:ascii="Verdana" w:hAnsi="Verdana"/>
          <w:sz w:val="20"/>
          <w:szCs w:val="20"/>
        </w:rPr>
        <w:t xml:space="preserve"> from the municipal population register</w:t>
      </w:r>
      <w:r>
        <w:rPr>
          <w:rFonts w:ascii="Verdana" w:hAnsi="Verdana"/>
          <w:sz w:val="20"/>
          <w:szCs w:val="20"/>
        </w:rPr>
        <w:t xml:space="preserve"> of Amsterdam (GBA)</w:t>
      </w:r>
      <w:r w:rsidRPr="002B5E78">
        <w:rPr>
          <w:rFonts w:ascii="Verdana" w:hAnsi="Verdana"/>
          <w:sz w:val="20"/>
          <w:szCs w:val="20"/>
        </w:rPr>
        <w:t>. Participants’ ethnicity was defined according to the country of birth of the participant as well as that of his/her parents, which is the currently the most widely accepted and most valid assessment of ethnicity in the Netherlands</w:t>
      </w:r>
      <w:r>
        <w:rPr>
          <w:rFonts w:ascii="Verdana" w:hAnsi="Verdana"/>
          <w:sz w:val="20"/>
          <w:szCs w:val="20"/>
        </w:rPr>
        <w:t xml:space="preserve"> (Stronks et al, </w:t>
      </w:r>
      <w:proofErr w:type="spellStart"/>
      <w:r>
        <w:rPr>
          <w:rFonts w:ascii="Verdana" w:hAnsi="Verdana"/>
          <w:sz w:val="20"/>
          <w:szCs w:val="20"/>
        </w:rPr>
        <w:t>Ethn</w:t>
      </w:r>
      <w:proofErr w:type="spellEnd"/>
      <w:r>
        <w:rPr>
          <w:rFonts w:ascii="Verdana" w:hAnsi="Verdana"/>
          <w:sz w:val="20"/>
          <w:szCs w:val="20"/>
        </w:rPr>
        <w:t xml:space="preserve"> Health 2009).</w:t>
      </w:r>
      <w:r w:rsidRPr="002B5E78">
        <w:rPr>
          <w:rFonts w:ascii="Verdana" w:hAnsi="Verdana"/>
          <w:sz w:val="20"/>
          <w:szCs w:val="20"/>
        </w:rPr>
        <w:t xml:space="preserve"> Specifically, a participant was considered as of </w:t>
      </w:r>
      <w:r w:rsidR="003611DF">
        <w:rPr>
          <w:rFonts w:ascii="Verdana" w:hAnsi="Verdana"/>
          <w:sz w:val="20"/>
          <w:szCs w:val="20"/>
        </w:rPr>
        <w:t>non-Dutch ethnic</w:t>
      </w:r>
      <w:r w:rsidRPr="002B5E78">
        <w:rPr>
          <w:rFonts w:ascii="Verdana" w:hAnsi="Verdana"/>
          <w:sz w:val="20"/>
          <w:szCs w:val="20"/>
        </w:rPr>
        <w:t xml:space="preserve"> origin if he/she fulfilled either of the following criteria: 1) he/she was born abroad and has at least one parent born abroad (first generation); or 2) he/she was born in the Netherlands but both his/her parents were born abroad (second generation). </w:t>
      </w:r>
      <w:r w:rsidR="00A45BF7" w:rsidRPr="00A45BF7">
        <w:rPr>
          <w:rFonts w:ascii="Verdana" w:hAnsi="Verdana"/>
          <w:sz w:val="20"/>
          <w:szCs w:val="20"/>
        </w:rPr>
        <w:t>A limitation of the country</w:t>
      </w:r>
      <w:r w:rsidR="00A45BF7">
        <w:rPr>
          <w:rFonts w:ascii="Verdana" w:hAnsi="Verdana"/>
          <w:sz w:val="20"/>
          <w:szCs w:val="20"/>
        </w:rPr>
        <w:t xml:space="preserve"> </w:t>
      </w:r>
      <w:r w:rsidR="00A45BF7" w:rsidRPr="00A45BF7">
        <w:rPr>
          <w:rFonts w:ascii="Verdana" w:hAnsi="Verdana"/>
          <w:sz w:val="20"/>
          <w:szCs w:val="20"/>
        </w:rPr>
        <w:t>of birth indicator for ethnicity is that people who are</w:t>
      </w:r>
      <w:r w:rsidR="00A45BF7">
        <w:rPr>
          <w:rFonts w:ascii="Verdana" w:hAnsi="Verdana"/>
          <w:sz w:val="20"/>
          <w:szCs w:val="20"/>
        </w:rPr>
        <w:t xml:space="preserve"> </w:t>
      </w:r>
      <w:r w:rsidR="00A45BF7" w:rsidRPr="00A45BF7">
        <w:rPr>
          <w:rFonts w:ascii="Verdana" w:hAnsi="Verdana"/>
          <w:sz w:val="20"/>
          <w:szCs w:val="20"/>
        </w:rPr>
        <w:t>born in the same country might have a different ethnic</w:t>
      </w:r>
      <w:r w:rsidR="00A45BF7">
        <w:rPr>
          <w:rFonts w:ascii="Verdana" w:hAnsi="Verdana"/>
          <w:sz w:val="20"/>
          <w:szCs w:val="20"/>
        </w:rPr>
        <w:t xml:space="preserve"> </w:t>
      </w:r>
      <w:r w:rsidR="00A45BF7" w:rsidRPr="00A45BF7">
        <w:rPr>
          <w:rFonts w:ascii="Verdana" w:hAnsi="Verdana"/>
          <w:sz w:val="20"/>
          <w:szCs w:val="20"/>
        </w:rPr>
        <w:t>background, which in the Dutch context is applicable to</w:t>
      </w:r>
      <w:r w:rsidR="00A45BF7">
        <w:rPr>
          <w:rFonts w:ascii="Verdana" w:hAnsi="Verdana"/>
          <w:sz w:val="20"/>
          <w:szCs w:val="20"/>
        </w:rPr>
        <w:t xml:space="preserve"> </w:t>
      </w:r>
      <w:r w:rsidR="00A45BF7" w:rsidRPr="00A45BF7">
        <w:rPr>
          <w:rFonts w:ascii="Verdana" w:hAnsi="Verdana"/>
          <w:sz w:val="20"/>
          <w:szCs w:val="20"/>
        </w:rPr>
        <w:t xml:space="preserve">the Surinamese population </w:t>
      </w:r>
      <w:r w:rsidR="00A45BF7">
        <w:rPr>
          <w:rFonts w:ascii="Verdana" w:hAnsi="Verdana"/>
          <w:sz w:val="20"/>
          <w:szCs w:val="20"/>
        </w:rPr>
        <w:t xml:space="preserve">(Stronks et al, </w:t>
      </w:r>
      <w:proofErr w:type="spellStart"/>
      <w:r w:rsidR="00A45BF7">
        <w:rPr>
          <w:rFonts w:ascii="Verdana" w:hAnsi="Verdana"/>
          <w:sz w:val="20"/>
          <w:szCs w:val="20"/>
        </w:rPr>
        <w:t>Ethn</w:t>
      </w:r>
      <w:proofErr w:type="spellEnd"/>
      <w:r w:rsidR="00A45BF7">
        <w:rPr>
          <w:rFonts w:ascii="Verdana" w:hAnsi="Verdana"/>
          <w:sz w:val="20"/>
          <w:szCs w:val="20"/>
        </w:rPr>
        <w:t xml:space="preserve"> Health 2009). Therefore, after data collection, t</w:t>
      </w:r>
      <w:r w:rsidRPr="002B5E78">
        <w:rPr>
          <w:rFonts w:ascii="Verdana" w:hAnsi="Verdana"/>
          <w:sz w:val="20"/>
          <w:szCs w:val="20"/>
        </w:rPr>
        <w:t xml:space="preserve">he Surinamese group was further classified according to self-reported ethnic origin into ‘African’, ‘South-Asian’, or </w:t>
      </w:r>
      <w:r>
        <w:rPr>
          <w:rFonts w:ascii="Verdana" w:hAnsi="Verdana"/>
          <w:sz w:val="20"/>
          <w:szCs w:val="20"/>
        </w:rPr>
        <w:t>‘</w:t>
      </w:r>
      <w:r w:rsidRPr="002B5E78">
        <w:rPr>
          <w:rFonts w:ascii="Verdana" w:hAnsi="Verdana"/>
          <w:sz w:val="20"/>
          <w:szCs w:val="20"/>
        </w:rPr>
        <w:t>other</w:t>
      </w:r>
      <w:r>
        <w:rPr>
          <w:rFonts w:ascii="Verdana" w:hAnsi="Verdana"/>
          <w:sz w:val="20"/>
          <w:szCs w:val="20"/>
        </w:rPr>
        <w:t>’</w:t>
      </w:r>
      <w:r w:rsidRPr="002B5E78">
        <w:rPr>
          <w:rFonts w:ascii="Verdana" w:hAnsi="Verdana"/>
          <w:sz w:val="20"/>
          <w:szCs w:val="20"/>
        </w:rPr>
        <w:t xml:space="preserve">. </w:t>
      </w:r>
      <w:r w:rsidR="00A45BF7" w:rsidRPr="00A45BF7">
        <w:rPr>
          <w:rFonts w:ascii="Verdana" w:hAnsi="Verdana"/>
          <w:sz w:val="20"/>
          <w:szCs w:val="20"/>
        </w:rPr>
        <w:t>For the Dutch sample, we invited people</w:t>
      </w:r>
      <w:r w:rsidR="00A45BF7">
        <w:rPr>
          <w:rFonts w:ascii="Verdana" w:hAnsi="Verdana"/>
          <w:sz w:val="20"/>
          <w:szCs w:val="20"/>
        </w:rPr>
        <w:t xml:space="preserve"> </w:t>
      </w:r>
      <w:r w:rsidR="00A45BF7" w:rsidRPr="00A45BF7">
        <w:rPr>
          <w:rFonts w:ascii="Verdana" w:hAnsi="Verdana"/>
          <w:sz w:val="20"/>
          <w:szCs w:val="20"/>
        </w:rPr>
        <w:t xml:space="preserve">who were </w:t>
      </w:r>
      <w:r w:rsidR="001D49D1">
        <w:rPr>
          <w:rFonts w:ascii="Verdana" w:hAnsi="Verdana"/>
          <w:sz w:val="20"/>
          <w:szCs w:val="20"/>
        </w:rPr>
        <w:t xml:space="preserve">both </w:t>
      </w:r>
      <w:r w:rsidR="00A45BF7" w:rsidRPr="00A45BF7">
        <w:rPr>
          <w:rFonts w:ascii="Verdana" w:hAnsi="Verdana"/>
          <w:sz w:val="20"/>
          <w:szCs w:val="20"/>
        </w:rPr>
        <w:t>born in the Netherlands and whose parents</w:t>
      </w:r>
      <w:r w:rsidR="00A45BF7">
        <w:rPr>
          <w:rFonts w:ascii="Verdana" w:hAnsi="Verdana"/>
          <w:sz w:val="20"/>
          <w:szCs w:val="20"/>
        </w:rPr>
        <w:t xml:space="preserve"> </w:t>
      </w:r>
      <w:r w:rsidR="00A45BF7" w:rsidRPr="00A45BF7">
        <w:rPr>
          <w:rFonts w:ascii="Verdana" w:hAnsi="Verdana"/>
          <w:sz w:val="20"/>
          <w:szCs w:val="20"/>
        </w:rPr>
        <w:t>were born in the Netherlands.</w:t>
      </w:r>
    </w:p>
    <w:p w14:paraId="63EC720E" w14:textId="77777777" w:rsidR="002B5E78" w:rsidRDefault="002B5E78" w:rsidP="00BD63A5">
      <w:pPr>
        <w:rPr>
          <w:rFonts w:ascii="Verdana" w:hAnsi="Verdana"/>
          <w:sz w:val="20"/>
          <w:szCs w:val="20"/>
        </w:rPr>
      </w:pPr>
    </w:p>
    <w:p w14:paraId="00E06ACA" w14:textId="77777777" w:rsidR="00BD63A5" w:rsidRPr="00904235" w:rsidRDefault="00BD63A5" w:rsidP="00BD63A5">
      <w:pPr>
        <w:rPr>
          <w:rFonts w:ascii="Verdana" w:hAnsi="Verdana"/>
          <w:sz w:val="20"/>
          <w:szCs w:val="20"/>
        </w:rPr>
      </w:pPr>
      <w:r w:rsidRPr="00904235">
        <w:rPr>
          <w:rFonts w:ascii="Verdana" w:hAnsi="Verdana"/>
          <w:sz w:val="20"/>
          <w:szCs w:val="20"/>
        </w:rPr>
        <w:t xml:space="preserve">Participating GBA subjects (index persons) </w:t>
      </w:r>
      <w:r w:rsidR="002B5E78">
        <w:rPr>
          <w:rFonts w:ascii="Verdana" w:hAnsi="Verdana"/>
          <w:sz w:val="20"/>
          <w:szCs w:val="20"/>
        </w:rPr>
        <w:t>were</w:t>
      </w:r>
      <w:r w:rsidRPr="00904235">
        <w:rPr>
          <w:rFonts w:ascii="Verdana" w:hAnsi="Verdana"/>
          <w:sz w:val="20"/>
          <w:szCs w:val="20"/>
        </w:rPr>
        <w:t xml:space="preserve"> asked if they ha</w:t>
      </w:r>
      <w:r w:rsidR="002B5E78">
        <w:rPr>
          <w:rFonts w:ascii="Verdana" w:hAnsi="Verdana"/>
          <w:sz w:val="20"/>
          <w:szCs w:val="20"/>
        </w:rPr>
        <w:t>d</w:t>
      </w:r>
      <w:r w:rsidRPr="00904235">
        <w:rPr>
          <w:rFonts w:ascii="Verdana" w:hAnsi="Verdana"/>
          <w:sz w:val="20"/>
          <w:szCs w:val="20"/>
        </w:rPr>
        <w:t xml:space="preserve"> parents, siblings, a partner, and children from the age of 18-70 years, who are living in Amsterdam. We include</w:t>
      </w:r>
      <w:r w:rsidR="002B5E78">
        <w:rPr>
          <w:rFonts w:ascii="Verdana" w:hAnsi="Verdana"/>
          <w:sz w:val="20"/>
          <w:szCs w:val="20"/>
        </w:rPr>
        <w:t>d a maximum of</w:t>
      </w:r>
      <w:r w:rsidRPr="00904235">
        <w:rPr>
          <w:rFonts w:ascii="Verdana" w:hAnsi="Verdana"/>
          <w:sz w:val="20"/>
          <w:szCs w:val="20"/>
        </w:rPr>
        <w:t xml:space="preserve"> three related persons per index person. If an index person ha</w:t>
      </w:r>
      <w:r w:rsidR="002B5E78">
        <w:rPr>
          <w:rFonts w:ascii="Verdana" w:hAnsi="Verdana"/>
          <w:sz w:val="20"/>
          <w:szCs w:val="20"/>
        </w:rPr>
        <w:t>d</w:t>
      </w:r>
      <w:r w:rsidRPr="00904235">
        <w:rPr>
          <w:rFonts w:ascii="Verdana" w:hAnsi="Verdana"/>
          <w:sz w:val="20"/>
          <w:szCs w:val="20"/>
        </w:rPr>
        <w:t xml:space="preserve"> parents in Amsterdam, then both parents will be invited to participate as well as a sibling of the index person (Figure 1). In case an index person has no parents living in Amsterdam, but has one or more children from the age of 18 years living in Amsterdam, then a maximum of two children </w:t>
      </w:r>
      <w:r w:rsidR="002B5E78">
        <w:rPr>
          <w:rFonts w:ascii="Verdana" w:hAnsi="Verdana"/>
          <w:sz w:val="20"/>
          <w:szCs w:val="20"/>
        </w:rPr>
        <w:t>was</w:t>
      </w:r>
      <w:r w:rsidRPr="00904235">
        <w:rPr>
          <w:rFonts w:ascii="Verdana" w:hAnsi="Verdana"/>
          <w:sz w:val="20"/>
          <w:szCs w:val="20"/>
        </w:rPr>
        <w:t xml:space="preserve"> invited as well as the partner of the index (Figure 2). In case an index person ha</w:t>
      </w:r>
      <w:r w:rsidR="002B5E78">
        <w:rPr>
          <w:rFonts w:ascii="Verdana" w:hAnsi="Verdana"/>
          <w:sz w:val="20"/>
          <w:szCs w:val="20"/>
        </w:rPr>
        <w:t>d</w:t>
      </w:r>
      <w:r w:rsidRPr="00904235">
        <w:rPr>
          <w:rFonts w:ascii="Verdana" w:hAnsi="Verdana"/>
          <w:sz w:val="20"/>
          <w:szCs w:val="20"/>
        </w:rPr>
        <w:t xml:space="preserve"> no parents or children of 18 years onward living in Amsterdam, only the index person </w:t>
      </w:r>
      <w:r w:rsidR="002B5E78">
        <w:rPr>
          <w:rFonts w:ascii="Verdana" w:hAnsi="Verdana"/>
          <w:sz w:val="20"/>
          <w:szCs w:val="20"/>
        </w:rPr>
        <w:t>wa</w:t>
      </w:r>
      <w:r w:rsidRPr="00904235">
        <w:rPr>
          <w:rFonts w:ascii="Verdana" w:hAnsi="Verdana"/>
          <w:sz w:val="20"/>
          <w:szCs w:val="20"/>
        </w:rPr>
        <w:t>s included in HELIUS.</w:t>
      </w:r>
    </w:p>
    <w:p w14:paraId="3C6D89D8" w14:textId="77777777" w:rsidR="005362C9" w:rsidRPr="00904235" w:rsidRDefault="005362C9" w:rsidP="005362C9">
      <w:pPr>
        <w:rPr>
          <w:rFonts w:ascii="Verdana" w:hAnsi="Verdana"/>
          <w:sz w:val="20"/>
          <w:szCs w:val="20"/>
        </w:rPr>
      </w:pPr>
    </w:p>
    <w:p w14:paraId="514E01BB" w14:textId="77777777" w:rsidR="005362C9" w:rsidRPr="00904235" w:rsidRDefault="005362C9" w:rsidP="005362C9">
      <w:pPr>
        <w:rPr>
          <w:rFonts w:ascii="Verdana" w:hAnsi="Verdana"/>
          <w:sz w:val="20"/>
          <w:szCs w:val="20"/>
        </w:rPr>
      </w:pPr>
    </w:p>
    <w:p w14:paraId="38A53535" w14:textId="6D197407" w:rsidR="005362C9" w:rsidRPr="00904235" w:rsidRDefault="005A6A80" w:rsidP="005362C9">
      <w:pPr>
        <w:rPr>
          <w:rFonts w:ascii="Verdana" w:hAnsi="Verdana"/>
          <w:sz w:val="20"/>
          <w:szCs w:val="20"/>
        </w:rPr>
      </w:pPr>
      <w:r>
        <w:rPr>
          <w:rFonts w:ascii="Verdana" w:hAnsi="Verdana"/>
          <w:noProof/>
          <w:sz w:val="20"/>
          <w:szCs w:val="20"/>
          <w:lang w:val="nl-NL"/>
        </w:rPr>
        <w:drawing>
          <wp:anchor distT="0" distB="0" distL="114300" distR="114300" simplePos="0" relativeHeight="251657728" behindDoc="0" locked="0" layoutInCell="1" allowOverlap="1" wp14:anchorId="73B568D2" wp14:editId="2AFDFE81">
            <wp:simplePos x="0" y="0"/>
            <wp:positionH relativeFrom="column">
              <wp:posOffset>2694305</wp:posOffset>
            </wp:positionH>
            <wp:positionV relativeFrom="paragraph">
              <wp:posOffset>49530</wp:posOffset>
            </wp:positionV>
            <wp:extent cx="3429000" cy="109982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109982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val="nl-NL"/>
        </w:rPr>
        <w:drawing>
          <wp:anchor distT="0" distB="0" distL="114300" distR="114300" simplePos="0" relativeHeight="251656704" behindDoc="0" locked="0" layoutInCell="1" allowOverlap="1" wp14:anchorId="118335A1" wp14:editId="39DB65D2">
            <wp:simplePos x="0" y="0"/>
            <wp:positionH relativeFrom="column">
              <wp:posOffset>-114300</wp:posOffset>
            </wp:positionH>
            <wp:positionV relativeFrom="paragraph">
              <wp:posOffset>55880</wp:posOffset>
            </wp:positionV>
            <wp:extent cx="2877185" cy="97917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7185" cy="979170"/>
                    </a:xfrm>
                    <a:prstGeom prst="rect">
                      <a:avLst/>
                    </a:prstGeom>
                    <a:noFill/>
                  </pic:spPr>
                </pic:pic>
              </a:graphicData>
            </a:graphic>
            <wp14:sizeRelH relativeFrom="page">
              <wp14:pctWidth>0</wp14:pctWidth>
            </wp14:sizeRelH>
            <wp14:sizeRelV relativeFrom="page">
              <wp14:pctHeight>0</wp14:pctHeight>
            </wp14:sizeRelV>
          </wp:anchor>
        </w:drawing>
      </w:r>
    </w:p>
    <w:p w14:paraId="34F6F6AA" w14:textId="77777777" w:rsidR="005362C9" w:rsidRPr="00904235" w:rsidRDefault="005362C9" w:rsidP="005362C9">
      <w:pPr>
        <w:rPr>
          <w:rFonts w:ascii="Verdana" w:hAnsi="Verdana"/>
          <w:sz w:val="20"/>
          <w:szCs w:val="20"/>
        </w:rPr>
      </w:pPr>
    </w:p>
    <w:p w14:paraId="0161AB62" w14:textId="77777777" w:rsidR="005362C9" w:rsidRPr="00904235" w:rsidRDefault="005362C9" w:rsidP="005362C9">
      <w:pPr>
        <w:rPr>
          <w:rFonts w:ascii="Verdana" w:hAnsi="Verdana"/>
          <w:sz w:val="20"/>
          <w:szCs w:val="20"/>
        </w:rPr>
      </w:pPr>
    </w:p>
    <w:p w14:paraId="1AF876FE" w14:textId="77777777" w:rsidR="005362C9" w:rsidRPr="00904235" w:rsidRDefault="005362C9" w:rsidP="005362C9">
      <w:pPr>
        <w:rPr>
          <w:rFonts w:ascii="Verdana" w:hAnsi="Verdana"/>
          <w:sz w:val="20"/>
          <w:szCs w:val="20"/>
        </w:rPr>
      </w:pPr>
    </w:p>
    <w:p w14:paraId="48F99E14" w14:textId="77777777" w:rsidR="005362C9" w:rsidRPr="00904235" w:rsidRDefault="005362C9" w:rsidP="005362C9">
      <w:pPr>
        <w:rPr>
          <w:rFonts w:ascii="Verdana" w:hAnsi="Verdana"/>
          <w:sz w:val="20"/>
          <w:szCs w:val="20"/>
        </w:rPr>
      </w:pPr>
    </w:p>
    <w:p w14:paraId="2B324643" w14:textId="77777777" w:rsidR="00AB05B9" w:rsidRPr="00904235" w:rsidRDefault="00AB05B9" w:rsidP="005362C9">
      <w:pPr>
        <w:rPr>
          <w:rFonts w:ascii="Verdana" w:hAnsi="Verdana"/>
          <w:sz w:val="20"/>
          <w:szCs w:val="20"/>
        </w:rPr>
      </w:pPr>
    </w:p>
    <w:p w14:paraId="42BE442B" w14:textId="77777777" w:rsidR="00AB05B9" w:rsidRPr="00904235" w:rsidRDefault="00AB05B9" w:rsidP="005362C9">
      <w:pPr>
        <w:rPr>
          <w:rFonts w:ascii="Verdana" w:hAnsi="Verdana"/>
          <w:sz w:val="20"/>
          <w:szCs w:val="20"/>
        </w:rPr>
      </w:pPr>
    </w:p>
    <w:p w14:paraId="1849F892" w14:textId="77777777" w:rsidR="00AB05B9" w:rsidRPr="00904235" w:rsidRDefault="00AB05B9" w:rsidP="005362C9">
      <w:pPr>
        <w:rPr>
          <w:rFonts w:ascii="Verdana" w:hAnsi="Verdana"/>
          <w:sz w:val="20"/>
          <w:szCs w:val="20"/>
        </w:rPr>
      </w:pPr>
    </w:p>
    <w:p w14:paraId="68D1AF6F" w14:textId="77777777" w:rsidR="005362C9" w:rsidRPr="00904235" w:rsidRDefault="005362C9" w:rsidP="005362C9">
      <w:pPr>
        <w:rPr>
          <w:rFonts w:ascii="Verdana" w:hAnsi="Verdana"/>
          <w:sz w:val="20"/>
          <w:szCs w:val="20"/>
        </w:rPr>
      </w:pPr>
      <w:r w:rsidRPr="00904235">
        <w:rPr>
          <w:rFonts w:ascii="Verdana" w:hAnsi="Verdana"/>
          <w:sz w:val="20"/>
          <w:szCs w:val="20"/>
        </w:rPr>
        <w:t>Figure 1</w:t>
      </w:r>
      <w:r w:rsidRPr="00904235">
        <w:rPr>
          <w:rFonts w:ascii="Verdana" w:hAnsi="Verdana"/>
          <w:sz w:val="20"/>
          <w:szCs w:val="20"/>
        </w:rPr>
        <w:tab/>
      </w:r>
      <w:r w:rsidRPr="00904235">
        <w:rPr>
          <w:rFonts w:ascii="Verdana" w:hAnsi="Verdana"/>
          <w:sz w:val="20"/>
          <w:szCs w:val="20"/>
        </w:rPr>
        <w:tab/>
      </w:r>
      <w:r w:rsidRPr="00904235">
        <w:rPr>
          <w:rFonts w:ascii="Verdana" w:hAnsi="Verdana"/>
          <w:sz w:val="20"/>
          <w:szCs w:val="20"/>
        </w:rPr>
        <w:tab/>
      </w:r>
      <w:r w:rsidRPr="00904235">
        <w:rPr>
          <w:rFonts w:ascii="Verdana" w:hAnsi="Verdana"/>
          <w:sz w:val="20"/>
          <w:szCs w:val="20"/>
        </w:rPr>
        <w:tab/>
      </w:r>
      <w:r w:rsidRPr="00904235">
        <w:rPr>
          <w:rFonts w:ascii="Verdana" w:hAnsi="Verdana"/>
          <w:sz w:val="20"/>
          <w:szCs w:val="20"/>
        </w:rPr>
        <w:tab/>
      </w:r>
      <w:r w:rsidRPr="00904235">
        <w:rPr>
          <w:rFonts w:ascii="Verdana" w:hAnsi="Verdana"/>
          <w:sz w:val="20"/>
          <w:szCs w:val="20"/>
        </w:rPr>
        <w:tab/>
        <w:t>Figure 2.</w:t>
      </w:r>
    </w:p>
    <w:p w14:paraId="4F443095" w14:textId="77777777" w:rsidR="005362C9" w:rsidRPr="00904235" w:rsidRDefault="005362C9" w:rsidP="005362C9">
      <w:pPr>
        <w:rPr>
          <w:rFonts w:ascii="Verdana" w:hAnsi="Verdana"/>
          <w:sz w:val="20"/>
          <w:szCs w:val="20"/>
        </w:rPr>
      </w:pPr>
    </w:p>
    <w:p w14:paraId="06089641" w14:textId="1EB4EAEC" w:rsidR="00BD63A5" w:rsidRPr="00904235" w:rsidRDefault="00BD63A5" w:rsidP="00BD63A5">
      <w:pPr>
        <w:rPr>
          <w:rFonts w:ascii="Verdana" w:hAnsi="Verdana"/>
          <w:sz w:val="20"/>
          <w:szCs w:val="20"/>
        </w:rPr>
      </w:pPr>
      <w:r w:rsidRPr="00904235">
        <w:rPr>
          <w:rFonts w:ascii="Verdana" w:hAnsi="Verdana"/>
          <w:sz w:val="20"/>
          <w:szCs w:val="20"/>
        </w:rPr>
        <w:t>Participants fill</w:t>
      </w:r>
      <w:r w:rsidR="002B5E78">
        <w:rPr>
          <w:rFonts w:ascii="Verdana" w:hAnsi="Verdana"/>
          <w:sz w:val="20"/>
          <w:szCs w:val="20"/>
        </w:rPr>
        <w:t>ed</w:t>
      </w:r>
      <w:r w:rsidRPr="00904235">
        <w:rPr>
          <w:rFonts w:ascii="Verdana" w:hAnsi="Verdana"/>
          <w:sz w:val="20"/>
          <w:szCs w:val="20"/>
        </w:rPr>
        <w:t xml:space="preserve"> in a questionnaire (or </w:t>
      </w:r>
      <w:r w:rsidR="002B5E78">
        <w:rPr>
          <w:rFonts w:ascii="Verdana" w:hAnsi="Verdana"/>
          <w:sz w:val="20"/>
          <w:szCs w:val="20"/>
        </w:rPr>
        <w:t>we</w:t>
      </w:r>
      <w:r w:rsidRPr="00904235">
        <w:rPr>
          <w:rFonts w:ascii="Verdana" w:hAnsi="Verdana"/>
          <w:sz w:val="20"/>
          <w:szCs w:val="20"/>
        </w:rPr>
        <w:t>re interviewed</w:t>
      </w:r>
      <w:r w:rsidR="001D49D1">
        <w:rPr>
          <w:rFonts w:ascii="Verdana" w:hAnsi="Verdana"/>
          <w:sz w:val="20"/>
          <w:szCs w:val="20"/>
        </w:rPr>
        <w:t>, if necessary</w:t>
      </w:r>
      <w:r w:rsidRPr="00904235">
        <w:rPr>
          <w:rFonts w:ascii="Verdana" w:hAnsi="Verdana"/>
          <w:sz w:val="20"/>
          <w:szCs w:val="20"/>
        </w:rPr>
        <w:t xml:space="preserve">) about their health and they </w:t>
      </w:r>
      <w:r w:rsidR="002B5E78">
        <w:rPr>
          <w:rFonts w:ascii="Verdana" w:hAnsi="Verdana"/>
          <w:sz w:val="20"/>
          <w:szCs w:val="20"/>
        </w:rPr>
        <w:t>underwent</w:t>
      </w:r>
      <w:r w:rsidRPr="00904235">
        <w:rPr>
          <w:rFonts w:ascii="Verdana" w:hAnsi="Verdana"/>
          <w:sz w:val="20"/>
          <w:szCs w:val="20"/>
        </w:rPr>
        <w:t xml:space="preserve"> a </w:t>
      </w:r>
      <w:r w:rsidR="002B5E78">
        <w:rPr>
          <w:rFonts w:ascii="Verdana" w:hAnsi="Verdana"/>
          <w:sz w:val="20"/>
          <w:szCs w:val="20"/>
        </w:rPr>
        <w:t>physical</w:t>
      </w:r>
      <w:r w:rsidRPr="00904235">
        <w:rPr>
          <w:rFonts w:ascii="Verdana" w:hAnsi="Verdana"/>
          <w:sz w:val="20"/>
          <w:szCs w:val="20"/>
        </w:rPr>
        <w:t xml:space="preserve"> examination (for specific </w:t>
      </w:r>
      <w:r w:rsidR="002B5E78">
        <w:rPr>
          <w:rFonts w:ascii="Verdana" w:hAnsi="Verdana"/>
          <w:sz w:val="20"/>
          <w:szCs w:val="20"/>
        </w:rPr>
        <w:t>topics</w:t>
      </w:r>
      <w:r w:rsidRPr="00904235">
        <w:rPr>
          <w:rFonts w:ascii="Verdana" w:hAnsi="Verdana"/>
          <w:sz w:val="20"/>
          <w:szCs w:val="20"/>
        </w:rPr>
        <w:t xml:space="preserve"> see overviews below). Biological </w:t>
      </w:r>
      <w:r w:rsidR="002B5E78">
        <w:rPr>
          <w:rFonts w:ascii="Verdana" w:hAnsi="Verdana"/>
          <w:sz w:val="20"/>
          <w:szCs w:val="20"/>
        </w:rPr>
        <w:t>samples</w:t>
      </w:r>
      <w:r w:rsidRPr="00904235">
        <w:rPr>
          <w:rFonts w:ascii="Verdana" w:hAnsi="Verdana"/>
          <w:sz w:val="20"/>
          <w:szCs w:val="20"/>
        </w:rPr>
        <w:t xml:space="preserve"> </w:t>
      </w:r>
      <w:r w:rsidR="002B5E78">
        <w:rPr>
          <w:rFonts w:ascii="Verdana" w:hAnsi="Verdana"/>
          <w:sz w:val="20"/>
          <w:szCs w:val="20"/>
        </w:rPr>
        <w:t>were</w:t>
      </w:r>
      <w:r w:rsidRPr="00904235">
        <w:rPr>
          <w:rFonts w:ascii="Verdana" w:hAnsi="Verdana"/>
          <w:sz w:val="20"/>
          <w:szCs w:val="20"/>
        </w:rPr>
        <w:t xml:space="preserve"> obtained, analysed and stored (biobank, including DNA). After baseline examinations, follow-up examinations </w:t>
      </w:r>
      <w:r w:rsidR="00A45BF7">
        <w:rPr>
          <w:rFonts w:ascii="Verdana" w:hAnsi="Verdana"/>
          <w:sz w:val="20"/>
          <w:szCs w:val="20"/>
        </w:rPr>
        <w:t>are</w:t>
      </w:r>
      <w:r w:rsidR="00AB61AA">
        <w:rPr>
          <w:rFonts w:ascii="Verdana" w:hAnsi="Verdana"/>
          <w:sz w:val="20"/>
          <w:szCs w:val="20"/>
        </w:rPr>
        <w:t xml:space="preserve"> be</w:t>
      </w:r>
      <w:r w:rsidRPr="00904235">
        <w:rPr>
          <w:rFonts w:ascii="Verdana" w:hAnsi="Verdana"/>
          <w:sz w:val="20"/>
          <w:szCs w:val="20"/>
        </w:rPr>
        <w:t xml:space="preserve"> planned at 5</w:t>
      </w:r>
      <w:r w:rsidR="00AB61AA">
        <w:rPr>
          <w:rFonts w:ascii="Verdana" w:hAnsi="Verdana"/>
          <w:sz w:val="20"/>
          <w:szCs w:val="20"/>
        </w:rPr>
        <w:t xml:space="preserve"> to 10 </w:t>
      </w:r>
      <w:r w:rsidRPr="00904235">
        <w:rPr>
          <w:rFonts w:ascii="Verdana" w:hAnsi="Verdana"/>
          <w:sz w:val="20"/>
          <w:szCs w:val="20"/>
        </w:rPr>
        <w:t xml:space="preserve">year intervals. In addition, data of participants </w:t>
      </w:r>
      <w:r w:rsidR="001D49D1">
        <w:rPr>
          <w:rFonts w:ascii="Verdana" w:hAnsi="Verdana"/>
          <w:sz w:val="20"/>
          <w:szCs w:val="20"/>
        </w:rPr>
        <w:t>may be and have been</w:t>
      </w:r>
      <w:r w:rsidR="00A45BF7" w:rsidRPr="00904235">
        <w:rPr>
          <w:rFonts w:ascii="Verdana" w:hAnsi="Verdana"/>
          <w:sz w:val="20"/>
          <w:szCs w:val="20"/>
        </w:rPr>
        <w:t xml:space="preserve"> </w:t>
      </w:r>
      <w:r w:rsidRPr="00904235">
        <w:rPr>
          <w:rFonts w:ascii="Verdana" w:hAnsi="Verdana"/>
          <w:sz w:val="20"/>
          <w:szCs w:val="20"/>
        </w:rPr>
        <w:t xml:space="preserve">linked </w:t>
      </w:r>
      <w:r w:rsidR="00A45BF7">
        <w:rPr>
          <w:rFonts w:ascii="Verdana" w:hAnsi="Verdana"/>
          <w:sz w:val="20"/>
          <w:szCs w:val="20"/>
        </w:rPr>
        <w:t>to</w:t>
      </w:r>
      <w:r w:rsidRPr="00904235">
        <w:rPr>
          <w:rFonts w:ascii="Verdana" w:hAnsi="Verdana"/>
          <w:sz w:val="20"/>
          <w:szCs w:val="20"/>
        </w:rPr>
        <w:t xml:space="preserve"> registry data: routinely collected data on health outcomes and health care (e.g. mortality, hospital admission) at the individual level.</w:t>
      </w:r>
    </w:p>
    <w:p w14:paraId="1278F217" w14:textId="77777777" w:rsidR="00BD63A5" w:rsidRPr="00904235" w:rsidRDefault="00BD63A5" w:rsidP="00BD63A5">
      <w:pPr>
        <w:rPr>
          <w:rFonts w:ascii="Verdana" w:hAnsi="Verdana"/>
          <w:sz w:val="20"/>
          <w:szCs w:val="20"/>
        </w:rPr>
      </w:pPr>
    </w:p>
    <w:p w14:paraId="44EC11DB" w14:textId="69AB318B" w:rsidR="004727CF" w:rsidRPr="00904235" w:rsidRDefault="00A45BF7" w:rsidP="00BD63A5">
      <w:pPr>
        <w:rPr>
          <w:rFonts w:ascii="Verdana" w:hAnsi="Verdana"/>
          <w:i/>
          <w:sz w:val="16"/>
          <w:szCs w:val="16"/>
        </w:rPr>
      </w:pPr>
      <w:r>
        <w:rPr>
          <w:rFonts w:ascii="Verdana" w:hAnsi="Verdana"/>
          <w:i/>
          <w:sz w:val="16"/>
          <w:szCs w:val="16"/>
        </w:rPr>
        <w:t>For more details see</w:t>
      </w:r>
      <w:r w:rsidR="00BD63A5" w:rsidRPr="00904235">
        <w:rPr>
          <w:rFonts w:ascii="Verdana" w:hAnsi="Verdana"/>
          <w:i/>
          <w:sz w:val="16"/>
          <w:szCs w:val="16"/>
        </w:rPr>
        <w:t xml:space="preserve">: </w:t>
      </w:r>
      <w:r w:rsidRPr="00A45BF7">
        <w:rPr>
          <w:rFonts w:ascii="Verdana" w:hAnsi="Verdana"/>
          <w:i/>
          <w:sz w:val="16"/>
          <w:szCs w:val="16"/>
        </w:rPr>
        <w:t xml:space="preserve">MB Snijder </w:t>
      </w:r>
      <w:r>
        <w:rPr>
          <w:rFonts w:ascii="Verdana" w:hAnsi="Verdana"/>
          <w:i/>
          <w:sz w:val="16"/>
          <w:szCs w:val="16"/>
        </w:rPr>
        <w:t>et al</w:t>
      </w:r>
      <w:r w:rsidRPr="00A45BF7">
        <w:rPr>
          <w:rFonts w:ascii="Verdana" w:hAnsi="Verdana"/>
          <w:i/>
          <w:sz w:val="16"/>
          <w:szCs w:val="16"/>
        </w:rPr>
        <w:t>. Cohort Profile: the Healthy Life in an Urban Setting (HELIUS) study. BMJ Open</w:t>
      </w:r>
      <w:r>
        <w:rPr>
          <w:rFonts w:ascii="Verdana" w:hAnsi="Verdana"/>
          <w:i/>
          <w:sz w:val="16"/>
          <w:szCs w:val="16"/>
        </w:rPr>
        <w:t xml:space="preserve"> </w:t>
      </w:r>
      <w:r w:rsidRPr="00A45BF7">
        <w:rPr>
          <w:rFonts w:ascii="Verdana" w:hAnsi="Verdana"/>
          <w:i/>
          <w:sz w:val="16"/>
          <w:szCs w:val="16"/>
        </w:rPr>
        <w:t>2017;7(12):e017873.</w:t>
      </w:r>
    </w:p>
    <w:p w14:paraId="2F75CC8F" w14:textId="77777777" w:rsidR="00BD63A5" w:rsidRPr="00904235" w:rsidRDefault="00BD63A5" w:rsidP="00BD63A5">
      <w:pPr>
        <w:rPr>
          <w:rFonts w:ascii="Verdana" w:hAnsi="Verdana"/>
          <w:i/>
          <w:sz w:val="16"/>
          <w:szCs w:val="16"/>
        </w:rPr>
      </w:pPr>
    </w:p>
    <w:p w14:paraId="55356729" w14:textId="77777777" w:rsidR="00BD63A5" w:rsidRPr="00904235" w:rsidRDefault="00BD63A5" w:rsidP="00BD63A5">
      <w:pPr>
        <w:rPr>
          <w:rFonts w:ascii="Verdana" w:hAnsi="Verdana"/>
          <w:i/>
          <w:sz w:val="16"/>
          <w:szCs w:val="16"/>
        </w:rPr>
        <w:sectPr w:rsidR="00BD63A5" w:rsidRPr="00904235" w:rsidSect="009F2662">
          <w:footerReference w:type="default" r:id="rId14"/>
          <w:pgSz w:w="11906" w:h="16838"/>
          <w:pgMar w:top="1258" w:right="926" w:bottom="1258" w:left="1134" w:header="708" w:footer="708" w:gutter="0"/>
          <w:cols w:space="708"/>
          <w:docGrid w:linePitch="360"/>
        </w:sectPr>
      </w:pPr>
    </w:p>
    <w:p w14:paraId="7CC3683B" w14:textId="77777777" w:rsidR="00BD63A5" w:rsidRPr="00904235" w:rsidRDefault="00BD63A5" w:rsidP="00BD63A5">
      <w:pPr>
        <w:rPr>
          <w:rFonts w:ascii="Verdana" w:hAnsi="Verdana"/>
          <w:sz w:val="20"/>
          <w:szCs w:val="20"/>
        </w:rPr>
      </w:pPr>
    </w:p>
    <w:p w14:paraId="6F82A58D" w14:textId="77777777" w:rsidR="00BD63A5" w:rsidRPr="00904235" w:rsidRDefault="00BD63A5" w:rsidP="00BD63A5">
      <w:pPr>
        <w:rPr>
          <w:rFonts w:ascii="Arial" w:hAnsi="Arial" w:cs="Arial"/>
          <w:b/>
        </w:rPr>
      </w:pPr>
      <w:r w:rsidRPr="00904235">
        <w:rPr>
          <w:rFonts w:ascii="Arial" w:hAnsi="Arial" w:cs="Arial"/>
          <w:b/>
        </w:rPr>
        <w:t xml:space="preserve">Overview variables in </w:t>
      </w:r>
      <w:r w:rsidR="007B2ACF">
        <w:rPr>
          <w:rFonts w:ascii="Arial" w:hAnsi="Arial" w:cs="Arial"/>
          <w:b/>
        </w:rPr>
        <w:t xml:space="preserve">baseline </w:t>
      </w:r>
      <w:r w:rsidRPr="00904235">
        <w:rPr>
          <w:rFonts w:ascii="Arial" w:hAnsi="Arial" w:cs="Arial"/>
          <w:b/>
        </w:rPr>
        <w:t>HELIUS questionnaire</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0"/>
        <w:gridCol w:w="2381"/>
        <w:gridCol w:w="2380"/>
        <w:gridCol w:w="2381"/>
        <w:gridCol w:w="2381"/>
        <w:gridCol w:w="2380"/>
      </w:tblGrid>
      <w:tr w:rsidR="00BD63A5" w:rsidRPr="00904235" w14:paraId="249CA809" w14:textId="77777777" w:rsidTr="005851EC">
        <w:tc>
          <w:tcPr>
            <w:tcW w:w="14283" w:type="dxa"/>
            <w:gridSpan w:val="6"/>
            <w:shd w:val="clear" w:color="auto" w:fill="BFBFBF"/>
          </w:tcPr>
          <w:p w14:paraId="021617D3" w14:textId="77777777" w:rsidR="00BD63A5" w:rsidRPr="00904235" w:rsidRDefault="00BD63A5" w:rsidP="005851EC">
            <w:pPr>
              <w:rPr>
                <w:rFonts w:ascii="Verdana" w:hAnsi="Verdana"/>
                <w:b/>
                <w:sz w:val="16"/>
                <w:szCs w:val="16"/>
              </w:rPr>
            </w:pPr>
            <w:r w:rsidRPr="00904235">
              <w:rPr>
                <w:rFonts w:ascii="Verdana" w:hAnsi="Verdana"/>
                <w:b/>
                <w:sz w:val="16"/>
                <w:szCs w:val="16"/>
              </w:rPr>
              <w:t>DETERMINANTS OR RISK FACTORS</w:t>
            </w:r>
          </w:p>
        </w:tc>
      </w:tr>
      <w:tr w:rsidR="00BD63A5" w:rsidRPr="00904235" w14:paraId="702FDD9E" w14:textId="77777777" w:rsidTr="005851EC">
        <w:tc>
          <w:tcPr>
            <w:tcW w:w="2380" w:type="dxa"/>
          </w:tcPr>
          <w:p w14:paraId="28E72575" w14:textId="77777777" w:rsidR="00BD63A5" w:rsidRPr="00904235" w:rsidRDefault="00BD63A5" w:rsidP="005851EC">
            <w:pPr>
              <w:rPr>
                <w:rFonts w:ascii="Verdana" w:hAnsi="Verdana"/>
                <w:b/>
                <w:sz w:val="16"/>
                <w:szCs w:val="16"/>
              </w:rPr>
            </w:pPr>
            <w:r w:rsidRPr="00904235">
              <w:rPr>
                <w:rFonts w:ascii="Verdana" w:hAnsi="Verdana"/>
                <w:b/>
                <w:sz w:val="16"/>
                <w:szCs w:val="16"/>
              </w:rPr>
              <w:t>General</w:t>
            </w:r>
          </w:p>
        </w:tc>
        <w:tc>
          <w:tcPr>
            <w:tcW w:w="2381" w:type="dxa"/>
          </w:tcPr>
          <w:p w14:paraId="4694CF39" w14:textId="77777777" w:rsidR="00BD63A5" w:rsidRPr="00904235" w:rsidRDefault="00BD63A5" w:rsidP="005851EC">
            <w:pPr>
              <w:rPr>
                <w:rFonts w:ascii="Verdana" w:hAnsi="Verdana"/>
                <w:b/>
                <w:sz w:val="16"/>
                <w:szCs w:val="16"/>
              </w:rPr>
            </w:pPr>
            <w:r w:rsidRPr="00904235">
              <w:rPr>
                <w:rFonts w:ascii="Verdana" w:hAnsi="Verdana"/>
                <w:b/>
                <w:sz w:val="16"/>
                <w:szCs w:val="16"/>
              </w:rPr>
              <w:t>Infectious diseases</w:t>
            </w:r>
          </w:p>
        </w:tc>
        <w:tc>
          <w:tcPr>
            <w:tcW w:w="2380" w:type="dxa"/>
          </w:tcPr>
          <w:p w14:paraId="55DE8FC1" w14:textId="77777777" w:rsidR="00BD63A5" w:rsidRPr="00904235" w:rsidRDefault="00BD63A5" w:rsidP="005851EC">
            <w:pPr>
              <w:rPr>
                <w:rFonts w:ascii="Verdana" w:hAnsi="Verdana"/>
                <w:b/>
                <w:sz w:val="16"/>
                <w:szCs w:val="16"/>
              </w:rPr>
            </w:pPr>
            <w:r w:rsidRPr="00904235">
              <w:rPr>
                <w:rFonts w:ascii="Verdana" w:hAnsi="Verdana"/>
                <w:b/>
                <w:sz w:val="16"/>
                <w:szCs w:val="16"/>
              </w:rPr>
              <w:t>Mental health</w:t>
            </w:r>
          </w:p>
        </w:tc>
        <w:tc>
          <w:tcPr>
            <w:tcW w:w="2381" w:type="dxa"/>
          </w:tcPr>
          <w:p w14:paraId="563DB4FB" w14:textId="77777777" w:rsidR="00BD63A5" w:rsidRPr="00904235" w:rsidRDefault="00BD63A5" w:rsidP="005851EC">
            <w:pPr>
              <w:rPr>
                <w:rFonts w:ascii="Verdana" w:hAnsi="Verdana"/>
                <w:b/>
                <w:sz w:val="16"/>
                <w:szCs w:val="16"/>
              </w:rPr>
            </w:pPr>
            <w:r w:rsidRPr="00904235">
              <w:rPr>
                <w:rFonts w:ascii="Verdana" w:hAnsi="Verdana"/>
                <w:b/>
                <w:sz w:val="16"/>
                <w:szCs w:val="16"/>
              </w:rPr>
              <w:t>Cardiovascular diseases</w:t>
            </w:r>
          </w:p>
        </w:tc>
        <w:tc>
          <w:tcPr>
            <w:tcW w:w="2381" w:type="dxa"/>
          </w:tcPr>
          <w:p w14:paraId="1854E12B" w14:textId="77777777" w:rsidR="00BD63A5" w:rsidRPr="00904235" w:rsidRDefault="00BD63A5" w:rsidP="005851EC">
            <w:pPr>
              <w:rPr>
                <w:rFonts w:ascii="Verdana" w:hAnsi="Verdana"/>
                <w:b/>
                <w:sz w:val="16"/>
                <w:szCs w:val="16"/>
              </w:rPr>
            </w:pPr>
            <w:r w:rsidRPr="00904235">
              <w:rPr>
                <w:rFonts w:ascii="Verdana" w:hAnsi="Verdana"/>
                <w:b/>
                <w:sz w:val="16"/>
                <w:szCs w:val="16"/>
              </w:rPr>
              <w:t>Health care</w:t>
            </w:r>
          </w:p>
        </w:tc>
        <w:tc>
          <w:tcPr>
            <w:tcW w:w="2380" w:type="dxa"/>
          </w:tcPr>
          <w:p w14:paraId="0B4EFC40" w14:textId="77777777" w:rsidR="00BD63A5" w:rsidRPr="00904235" w:rsidRDefault="00BD63A5" w:rsidP="005851EC">
            <w:pPr>
              <w:rPr>
                <w:rFonts w:ascii="Verdana" w:hAnsi="Verdana"/>
                <w:b/>
                <w:sz w:val="16"/>
                <w:szCs w:val="16"/>
              </w:rPr>
            </w:pPr>
            <w:r w:rsidRPr="00904235">
              <w:rPr>
                <w:rFonts w:ascii="Verdana" w:hAnsi="Verdana"/>
                <w:b/>
                <w:sz w:val="16"/>
                <w:szCs w:val="16"/>
              </w:rPr>
              <w:t>Nutrition</w:t>
            </w:r>
          </w:p>
        </w:tc>
      </w:tr>
      <w:tr w:rsidR="00BD63A5" w:rsidRPr="00904235" w14:paraId="675B997E" w14:textId="77777777" w:rsidTr="005851EC">
        <w:tc>
          <w:tcPr>
            <w:tcW w:w="2380" w:type="dxa"/>
          </w:tcPr>
          <w:p w14:paraId="7755E357" w14:textId="77777777" w:rsidR="00BD63A5" w:rsidRPr="00904235" w:rsidRDefault="00BD63A5" w:rsidP="005851EC">
            <w:pPr>
              <w:rPr>
                <w:rFonts w:ascii="Verdana" w:hAnsi="Verdana"/>
                <w:sz w:val="16"/>
                <w:szCs w:val="16"/>
              </w:rPr>
            </w:pPr>
            <w:r w:rsidRPr="00904235">
              <w:rPr>
                <w:rFonts w:ascii="Verdana" w:hAnsi="Verdana"/>
                <w:sz w:val="16"/>
                <w:szCs w:val="16"/>
              </w:rPr>
              <w:t>- Sex, age</w:t>
            </w:r>
          </w:p>
          <w:p w14:paraId="34FF8501" w14:textId="77777777" w:rsidR="00BD63A5" w:rsidRPr="00904235" w:rsidRDefault="00BD63A5" w:rsidP="005851EC">
            <w:pPr>
              <w:rPr>
                <w:rFonts w:ascii="Verdana" w:hAnsi="Verdana"/>
                <w:sz w:val="16"/>
                <w:szCs w:val="16"/>
              </w:rPr>
            </w:pPr>
            <w:r w:rsidRPr="00904235">
              <w:rPr>
                <w:rFonts w:ascii="Verdana" w:hAnsi="Verdana"/>
                <w:sz w:val="16"/>
                <w:szCs w:val="16"/>
              </w:rPr>
              <w:t>- Marital status</w:t>
            </w:r>
          </w:p>
          <w:p w14:paraId="499E4FB4" w14:textId="77777777" w:rsidR="00BD63A5" w:rsidRPr="00904235" w:rsidRDefault="00BD63A5" w:rsidP="005851EC">
            <w:pPr>
              <w:rPr>
                <w:rFonts w:ascii="Verdana" w:hAnsi="Verdana"/>
                <w:sz w:val="16"/>
                <w:szCs w:val="16"/>
              </w:rPr>
            </w:pPr>
            <w:r w:rsidRPr="00904235">
              <w:rPr>
                <w:rFonts w:ascii="Verdana" w:hAnsi="Verdana"/>
                <w:sz w:val="16"/>
                <w:szCs w:val="16"/>
              </w:rPr>
              <w:t>- Household composition</w:t>
            </w:r>
          </w:p>
          <w:p w14:paraId="59648C26" w14:textId="77777777" w:rsidR="00BD63A5" w:rsidRPr="00904235" w:rsidRDefault="00BD63A5" w:rsidP="005851EC">
            <w:pPr>
              <w:rPr>
                <w:rFonts w:ascii="Verdana" w:hAnsi="Verdana"/>
                <w:sz w:val="16"/>
                <w:szCs w:val="16"/>
              </w:rPr>
            </w:pPr>
            <w:r w:rsidRPr="00904235">
              <w:rPr>
                <w:rFonts w:ascii="Verdana" w:hAnsi="Verdana"/>
                <w:sz w:val="16"/>
                <w:szCs w:val="16"/>
              </w:rPr>
              <w:t>- Ethnic origin (incl. subgroups and province)</w:t>
            </w:r>
          </w:p>
          <w:p w14:paraId="01616CE5" w14:textId="77777777" w:rsidR="00BD63A5" w:rsidRPr="00904235" w:rsidRDefault="00BD63A5" w:rsidP="005851EC">
            <w:pPr>
              <w:rPr>
                <w:rFonts w:ascii="Verdana" w:hAnsi="Verdana"/>
                <w:sz w:val="16"/>
                <w:szCs w:val="16"/>
              </w:rPr>
            </w:pPr>
            <w:r w:rsidRPr="00904235">
              <w:rPr>
                <w:rFonts w:ascii="Verdana" w:hAnsi="Verdana"/>
                <w:sz w:val="16"/>
                <w:szCs w:val="16"/>
              </w:rPr>
              <w:t>- Migration history</w:t>
            </w:r>
          </w:p>
          <w:p w14:paraId="119B2D90" w14:textId="3BBEF0D7" w:rsidR="00BD63A5" w:rsidRPr="00904235" w:rsidRDefault="00BD63A5" w:rsidP="005851EC">
            <w:pPr>
              <w:rPr>
                <w:rFonts w:ascii="Verdana" w:hAnsi="Verdana"/>
                <w:sz w:val="16"/>
                <w:szCs w:val="16"/>
              </w:rPr>
            </w:pPr>
            <w:r w:rsidRPr="00904235">
              <w:rPr>
                <w:rFonts w:ascii="Verdana" w:hAnsi="Verdana"/>
                <w:sz w:val="16"/>
                <w:szCs w:val="16"/>
              </w:rPr>
              <w:t>- Education</w:t>
            </w:r>
            <w:r w:rsidR="00D73F60">
              <w:rPr>
                <w:rFonts w:ascii="Verdana" w:hAnsi="Verdana"/>
                <w:sz w:val="16"/>
                <w:szCs w:val="16"/>
              </w:rPr>
              <w:t>al level</w:t>
            </w:r>
          </w:p>
          <w:p w14:paraId="092FB2C7" w14:textId="20BE4C15" w:rsidR="00BD63A5" w:rsidRPr="00904235" w:rsidRDefault="00BD63A5" w:rsidP="005851EC">
            <w:pPr>
              <w:rPr>
                <w:rFonts w:ascii="Verdana" w:hAnsi="Verdana"/>
                <w:sz w:val="16"/>
                <w:szCs w:val="16"/>
              </w:rPr>
            </w:pPr>
            <w:r w:rsidRPr="00904235">
              <w:rPr>
                <w:rFonts w:ascii="Verdana" w:hAnsi="Verdana"/>
                <w:sz w:val="16"/>
                <w:szCs w:val="16"/>
              </w:rPr>
              <w:t xml:space="preserve">- </w:t>
            </w:r>
            <w:r w:rsidR="00D73F60">
              <w:rPr>
                <w:rFonts w:ascii="Verdana" w:hAnsi="Verdana"/>
                <w:sz w:val="16"/>
                <w:szCs w:val="16"/>
              </w:rPr>
              <w:t>Occupational</w:t>
            </w:r>
            <w:r w:rsidRPr="00904235">
              <w:rPr>
                <w:rFonts w:ascii="Verdana" w:hAnsi="Verdana"/>
                <w:sz w:val="16"/>
                <w:szCs w:val="16"/>
              </w:rPr>
              <w:t xml:space="preserve"> status</w:t>
            </w:r>
          </w:p>
          <w:p w14:paraId="05EA2386" w14:textId="77777777" w:rsidR="00BD63A5" w:rsidRPr="00904235" w:rsidRDefault="00BD63A5" w:rsidP="005851EC">
            <w:pPr>
              <w:rPr>
                <w:rFonts w:ascii="Verdana" w:hAnsi="Verdana"/>
                <w:sz w:val="16"/>
                <w:szCs w:val="16"/>
              </w:rPr>
            </w:pPr>
            <w:r w:rsidRPr="00904235">
              <w:rPr>
                <w:rFonts w:ascii="Verdana" w:hAnsi="Verdana"/>
                <w:sz w:val="16"/>
                <w:szCs w:val="16"/>
              </w:rPr>
              <w:t>- Work-related recovery opportunities</w:t>
            </w:r>
          </w:p>
          <w:p w14:paraId="02616F63" w14:textId="77777777" w:rsidR="00BD63A5" w:rsidRPr="00904235" w:rsidRDefault="00BD63A5" w:rsidP="005851EC">
            <w:pPr>
              <w:rPr>
                <w:rFonts w:ascii="Verdana" w:hAnsi="Verdana"/>
                <w:sz w:val="16"/>
                <w:szCs w:val="16"/>
              </w:rPr>
            </w:pPr>
            <w:r w:rsidRPr="00904235">
              <w:rPr>
                <w:rFonts w:ascii="Verdana" w:hAnsi="Verdana"/>
                <w:sz w:val="16"/>
                <w:szCs w:val="16"/>
              </w:rPr>
              <w:t>- Religion</w:t>
            </w:r>
          </w:p>
          <w:p w14:paraId="6EFADE6C" w14:textId="77777777" w:rsidR="00BD63A5" w:rsidRPr="00904235" w:rsidRDefault="00BD63A5" w:rsidP="005851EC">
            <w:pPr>
              <w:rPr>
                <w:rFonts w:ascii="Verdana" w:hAnsi="Verdana"/>
                <w:sz w:val="16"/>
                <w:szCs w:val="16"/>
              </w:rPr>
            </w:pPr>
            <w:r w:rsidRPr="00904235">
              <w:rPr>
                <w:rFonts w:ascii="Verdana" w:hAnsi="Verdana"/>
                <w:sz w:val="16"/>
                <w:szCs w:val="16"/>
              </w:rPr>
              <w:t>- Cultural distance</w:t>
            </w:r>
          </w:p>
          <w:p w14:paraId="2933D94D" w14:textId="77777777" w:rsidR="00BD63A5" w:rsidRPr="00904235" w:rsidRDefault="00BD63A5" w:rsidP="005851EC">
            <w:pPr>
              <w:rPr>
                <w:rFonts w:ascii="Verdana" w:hAnsi="Verdana"/>
                <w:sz w:val="16"/>
                <w:szCs w:val="16"/>
              </w:rPr>
            </w:pPr>
            <w:r w:rsidRPr="00904235">
              <w:rPr>
                <w:rFonts w:ascii="Verdana" w:hAnsi="Verdana"/>
                <w:sz w:val="16"/>
                <w:szCs w:val="16"/>
              </w:rPr>
              <w:t>- Smoking</w:t>
            </w:r>
          </w:p>
          <w:p w14:paraId="45241BBD" w14:textId="77777777" w:rsidR="00BD63A5" w:rsidRPr="00904235" w:rsidRDefault="00BD63A5" w:rsidP="005851EC">
            <w:pPr>
              <w:rPr>
                <w:rFonts w:ascii="Verdana" w:hAnsi="Verdana"/>
                <w:sz w:val="16"/>
                <w:szCs w:val="16"/>
              </w:rPr>
            </w:pPr>
            <w:r w:rsidRPr="00904235">
              <w:rPr>
                <w:rFonts w:ascii="Verdana" w:hAnsi="Verdana"/>
                <w:sz w:val="16"/>
                <w:szCs w:val="16"/>
              </w:rPr>
              <w:t>- Alcohol intake</w:t>
            </w:r>
          </w:p>
          <w:p w14:paraId="1549076A" w14:textId="77777777" w:rsidR="00BD63A5" w:rsidRPr="00904235" w:rsidRDefault="00BD63A5" w:rsidP="005851EC">
            <w:pPr>
              <w:rPr>
                <w:rFonts w:ascii="Verdana" w:hAnsi="Verdana"/>
                <w:sz w:val="16"/>
                <w:szCs w:val="16"/>
              </w:rPr>
            </w:pPr>
            <w:r w:rsidRPr="00904235">
              <w:rPr>
                <w:rFonts w:ascii="Verdana" w:hAnsi="Verdana"/>
                <w:sz w:val="16"/>
                <w:szCs w:val="16"/>
              </w:rPr>
              <w:t>- Cannabis use</w:t>
            </w:r>
          </w:p>
          <w:p w14:paraId="2DAE3A9C" w14:textId="77777777" w:rsidR="00BD63A5" w:rsidRPr="00904235" w:rsidRDefault="00BD63A5" w:rsidP="005851EC">
            <w:pPr>
              <w:rPr>
                <w:rFonts w:ascii="Verdana" w:hAnsi="Verdana"/>
                <w:sz w:val="16"/>
                <w:szCs w:val="16"/>
              </w:rPr>
            </w:pPr>
            <w:r w:rsidRPr="00904235">
              <w:rPr>
                <w:rFonts w:ascii="Verdana" w:hAnsi="Verdana"/>
                <w:sz w:val="16"/>
                <w:szCs w:val="16"/>
              </w:rPr>
              <w:t>- Physical activity (SQUASH)</w:t>
            </w:r>
          </w:p>
        </w:tc>
        <w:tc>
          <w:tcPr>
            <w:tcW w:w="2381" w:type="dxa"/>
          </w:tcPr>
          <w:p w14:paraId="100B48FE" w14:textId="77777777" w:rsidR="00BD63A5" w:rsidRPr="00904235" w:rsidRDefault="00BD63A5" w:rsidP="005851EC">
            <w:pPr>
              <w:rPr>
                <w:rFonts w:ascii="Verdana" w:hAnsi="Verdana"/>
                <w:sz w:val="16"/>
                <w:szCs w:val="16"/>
              </w:rPr>
            </w:pPr>
            <w:r w:rsidRPr="00904235">
              <w:rPr>
                <w:rFonts w:ascii="Verdana" w:hAnsi="Verdana"/>
                <w:sz w:val="16"/>
                <w:szCs w:val="16"/>
              </w:rPr>
              <w:t xml:space="preserve">- Sexual </w:t>
            </w:r>
            <w:r w:rsidR="00557C67" w:rsidRPr="00904235">
              <w:rPr>
                <w:rFonts w:ascii="Verdana" w:hAnsi="Verdana"/>
                <w:sz w:val="16"/>
                <w:szCs w:val="16"/>
              </w:rPr>
              <w:t>behaviour</w:t>
            </w:r>
          </w:p>
          <w:p w14:paraId="1BFBF558" w14:textId="77777777" w:rsidR="00BD63A5" w:rsidRPr="00904235" w:rsidRDefault="00BD63A5" w:rsidP="005851EC">
            <w:pPr>
              <w:rPr>
                <w:rFonts w:ascii="Verdana" w:hAnsi="Verdana"/>
                <w:sz w:val="16"/>
                <w:szCs w:val="16"/>
              </w:rPr>
            </w:pPr>
            <w:r w:rsidRPr="00904235">
              <w:rPr>
                <w:rFonts w:ascii="Verdana" w:hAnsi="Verdana"/>
                <w:sz w:val="16"/>
                <w:szCs w:val="16"/>
              </w:rPr>
              <w:t>- Anti-conception use (women)</w:t>
            </w:r>
          </w:p>
          <w:p w14:paraId="2BFFE5DF" w14:textId="77777777" w:rsidR="00BD63A5" w:rsidRPr="00904235" w:rsidRDefault="00BD63A5" w:rsidP="005851EC">
            <w:pPr>
              <w:rPr>
                <w:rFonts w:ascii="Verdana" w:hAnsi="Verdana"/>
                <w:sz w:val="16"/>
                <w:szCs w:val="16"/>
              </w:rPr>
            </w:pPr>
            <w:r w:rsidRPr="00904235">
              <w:rPr>
                <w:rFonts w:ascii="Verdana" w:hAnsi="Verdana"/>
                <w:sz w:val="16"/>
                <w:szCs w:val="16"/>
              </w:rPr>
              <w:t>- HPV vaccination (women)</w:t>
            </w:r>
          </w:p>
          <w:p w14:paraId="132258A2" w14:textId="77777777" w:rsidR="00BD63A5" w:rsidRPr="00904235" w:rsidRDefault="00BD63A5" w:rsidP="005851EC">
            <w:pPr>
              <w:rPr>
                <w:rFonts w:ascii="Verdana" w:hAnsi="Verdana"/>
                <w:sz w:val="16"/>
                <w:szCs w:val="16"/>
              </w:rPr>
            </w:pPr>
            <w:r w:rsidRPr="00904235">
              <w:rPr>
                <w:rFonts w:ascii="Verdana" w:hAnsi="Verdana"/>
                <w:sz w:val="16"/>
                <w:szCs w:val="16"/>
              </w:rPr>
              <w:t>- Circumcision (men)</w:t>
            </w:r>
          </w:p>
          <w:p w14:paraId="27AEF04E" w14:textId="77777777" w:rsidR="00BD63A5" w:rsidRPr="00904235" w:rsidRDefault="00BD63A5" w:rsidP="005851EC">
            <w:pPr>
              <w:rPr>
                <w:rFonts w:ascii="Verdana" w:hAnsi="Verdana"/>
                <w:sz w:val="16"/>
                <w:szCs w:val="16"/>
              </w:rPr>
            </w:pPr>
            <w:r w:rsidRPr="00904235">
              <w:rPr>
                <w:rFonts w:ascii="Verdana" w:hAnsi="Verdana"/>
                <w:sz w:val="16"/>
                <w:szCs w:val="16"/>
              </w:rPr>
              <w:t xml:space="preserve">- Travel </w:t>
            </w:r>
            <w:r w:rsidR="00557C67" w:rsidRPr="00904235">
              <w:rPr>
                <w:rFonts w:ascii="Verdana" w:hAnsi="Verdana"/>
                <w:sz w:val="16"/>
                <w:szCs w:val="16"/>
              </w:rPr>
              <w:t>behaviour</w:t>
            </w:r>
            <w:r w:rsidRPr="00904235">
              <w:rPr>
                <w:rFonts w:ascii="Verdana" w:hAnsi="Verdana"/>
                <w:sz w:val="16"/>
                <w:szCs w:val="16"/>
              </w:rPr>
              <w:t xml:space="preserve"> (incl. visited countries)</w:t>
            </w:r>
          </w:p>
          <w:p w14:paraId="7D45B5AD" w14:textId="77777777" w:rsidR="00BD63A5" w:rsidRPr="00904235" w:rsidRDefault="00BD63A5" w:rsidP="005851EC">
            <w:pPr>
              <w:rPr>
                <w:rFonts w:ascii="Verdana" w:hAnsi="Verdana"/>
                <w:sz w:val="16"/>
                <w:szCs w:val="16"/>
              </w:rPr>
            </w:pPr>
            <w:r w:rsidRPr="00904235">
              <w:rPr>
                <w:rFonts w:ascii="Verdana" w:hAnsi="Verdana"/>
                <w:sz w:val="16"/>
                <w:szCs w:val="16"/>
              </w:rPr>
              <w:t xml:space="preserve">- Use of </w:t>
            </w:r>
            <w:r w:rsidR="00557C67" w:rsidRPr="00904235">
              <w:rPr>
                <w:rFonts w:ascii="Verdana" w:hAnsi="Verdana"/>
                <w:sz w:val="16"/>
                <w:szCs w:val="16"/>
              </w:rPr>
              <w:t>self-tests</w:t>
            </w:r>
          </w:p>
          <w:p w14:paraId="7657A9C7" w14:textId="77777777" w:rsidR="00BD63A5" w:rsidRPr="00904235" w:rsidRDefault="00BD63A5" w:rsidP="005851EC">
            <w:pPr>
              <w:rPr>
                <w:rFonts w:ascii="Verdana" w:hAnsi="Verdana"/>
                <w:sz w:val="16"/>
                <w:szCs w:val="16"/>
              </w:rPr>
            </w:pPr>
            <w:r w:rsidRPr="00904235">
              <w:rPr>
                <w:rFonts w:ascii="Verdana" w:hAnsi="Verdana"/>
                <w:sz w:val="16"/>
                <w:szCs w:val="16"/>
              </w:rPr>
              <w:t>- Blood transfusions</w:t>
            </w:r>
          </w:p>
          <w:p w14:paraId="1C1921EB" w14:textId="77777777" w:rsidR="00BD63A5" w:rsidRPr="00904235" w:rsidRDefault="00BD63A5" w:rsidP="005851EC">
            <w:pPr>
              <w:rPr>
                <w:rFonts w:ascii="Verdana" w:hAnsi="Verdana"/>
                <w:sz w:val="16"/>
                <w:szCs w:val="16"/>
              </w:rPr>
            </w:pPr>
            <w:r w:rsidRPr="00904235">
              <w:rPr>
                <w:rFonts w:ascii="Verdana" w:hAnsi="Verdana"/>
                <w:sz w:val="16"/>
                <w:szCs w:val="16"/>
              </w:rPr>
              <w:t>- Use of drugs by injection - Surgery in other country</w:t>
            </w:r>
          </w:p>
        </w:tc>
        <w:tc>
          <w:tcPr>
            <w:tcW w:w="2380" w:type="dxa"/>
          </w:tcPr>
          <w:p w14:paraId="0B36FA22" w14:textId="77777777" w:rsidR="00BD63A5" w:rsidRPr="00904235" w:rsidRDefault="00BD63A5" w:rsidP="005851EC">
            <w:pPr>
              <w:rPr>
                <w:rFonts w:ascii="Verdana" w:hAnsi="Verdana"/>
                <w:sz w:val="16"/>
                <w:szCs w:val="16"/>
              </w:rPr>
            </w:pPr>
            <w:r w:rsidRPr="00904235">
              <w:rPr>
                <w:rFonts w:ascii="Verdana" w:hAnsi="Verdana"/>
                <w:sz w:val="16"/>
                <w:szCs w:val="16"/>
              </w:rPr>
              <w:t>- Perceived discrimination (Everyday discrimination scale, Forman et al 1997) - Perceived social support (Social Support Questionnaire for Satisfaction Emotional Support Subscale)</w:t>
            </w:r>
          </w:p>
          <w:p w14:paraId="5726A1F3" w14:textId="77777777" w:rsidR="00BD63A5" w:rsidRPr="00904235" w:rsidRDefault="00BD63A5" w:rsidP="005851EC">
            <w:pPr>
              <w:rPr>
                <w:rFonts w:ascii="Verdana" w:hAnsi="Verdana"/>
                <w:sz w:val="16"/>
                <w:szCs w:val="16"/>
              </w:rPr>
            </w:pPr>
            <w:r w:rsidRPr="00904235">
              <w:rPr>
                <w:rFonts w:ascii="Verdana" w:hAnsi="Verdana"/>
                <w:sz w:val="16"/>
                <w:szCs w:val="16"/>
              </w:rPr>
              <w:t>- Childhood trauma (NEMESIS-I)</w:t>
            </w:r>
          </w:p>
          <w:p w14:paraId="001FB894" w14:textId="77777777" w:rsidR="00BD63A5" w:rsidRPr="00904235" w:rsidRDefault="00BD63A5" w:rsidP="005851EC">
            <w:pPr>
              <w:rPr>
                <w:rFonts w:ascii="Verdana" w:hAnsi="Verdana"/>
                <w:sz w:val="16"/>
                <w:szCs w:val="16"/>
              </w:rPr>
            </w:pPr>
            <w:r w:rsidRPr="00904235">
              <w:rPr>
                <w:rFonts w:ascii="Verdana" w:hAnsi="Verdana"/>
                <w:sz w:val="16"/>
                <w:szCs w:val="16"/>
              </w:rPr>
              <w:t>- Parental psychiatric history (NEMESIS-I)</w:t>
            </w:r>
          </w:p>
          <w:p w14:paraId="5BF8BC50" w14:textId="77777777" w:rsidR="00BD63A5" w:rsidRPr="00904235" w:rsidRDefault="00BD63A5" w:rsidP="005851EC">
            <w:pPr>
              <w:rPr>
                <w:rFonts w:ascii="Verdana" w:hAnsi="Verdana"/>
                <w:sz w:val="16"/>
                <w:szCs w:val="16"/>
              </w:rPr>
            </w:pPr>
            <w:r w:rsidRPr="00904235">
              <w:rPr>
                <w:rFonts w:ascii="Verdana" w:hAnsi="Verdana"/>
                <w:sz w:val="16"/>
                <w:szCs w:val="16"/>
              </w:rPr>
              <w:t>- Mastery (NEMESIS-I)</w:t>
            </w:r>
          </w:p>
          <w:p w14:paraId="705D2BE4" w14:textId="77777777" w:rsidR="00BD63A5" w:rsidRPr="00904235" w:rsidRDefault="00BD63A5" w:rsidP="005851EC">
            <w:pPr>
              <w:rPr>
                <w:rFonts w:ascii="Verdana" w:hAnsi="Verdana"/>
                <w:sz w:val="16"/>
                <w:szCs w:val="16"/>
              </w:rPr>
            </w:pPr>
            <w:r w:rsidRPr="00904235">
              <w:rPr>
                <w:rFonts w:ascii="Verdana" w:hAnsi="Verdana"/>
                <w:sz w:val="16"/>
                <w:szCs w:val="16"/>
              </w:rPr>
              <w:t>- Neuroticism (NEO-FFI)</w:t>
            </w:r>
          </w:p>
          <w:p w14:paraId="4169C875" w14:textId="77777777" w:rsidR="00BD63A5" w:rsidRPr="00904235" w:rsidRDefault="00BD63A5" w:rsidP="005851EC">
            <w:pPr>
              <w:rPr>
                <w:rFonts w:ascii="Verdana" w:hAnsi="Verdana"/>
                <w:sz w:val="16"/>
                <w:szCs w:val="16"/>
              </w:rPr>
            </w:pPr>
            <w:r w:rsidRPr="00904235">
              <w:rPr>
                <w:rFonts w:ascii="Verdana" w:hAnsi="Verdana"/>
                <w:sz w:val="16"/>
                <w:szCs w:val="16"/>
              </w:rPr>
              <w:t>- Extraversion (NEO-FFI)</w:t>
            </w:r>
          </w:p>
          <w:p w14:paraId="123C0972" w14:textId="77777777" w:rsidR="00BD63A5" w:rsidRPr="00904235" w:rsidRDefault="00BD63A5" w:rsidP="005851EC">
            <w:pPr>
              <w:rPr>
                <w:rFonts w:ascii="Verdana" w:hAnsi="Verdana"/>
                <w:sz w:val="16"/>
                <w:szCs w:val="16"/>
              </w:rPr>
            </w:pPr>
            <w:r w:rsidRPr="00904235">
              <w:rPr>
                <w:rFonts w:ascii="Verdana" w:hAnsi="Verdana"/>
                <w:sz w:val="16"/>
                <w:szCs w:val="16"/>
              </w:rPr>
              <w:t>- Stressful life events (NEMESIS-II)</w:t>
            </w:r>
          </w:p>
          <w:p w14:paraId="24432532" w14:textId="77777777" w:rsidR="00BD63A5" w:rsidRPr="00904235" w:rsidRDefault="00BD63A5" w:rsidP="005851EC">
            <w:pPr>
              <w:rPr>
                <w:rFonts w:ascii="Verdana" w:hAnsi="Verdana"/>
                <w:sz w:val="16"/>
                <w:szCs w:val="16"/>
              </w:rPr>
            </w:pPr>
            <w:r w:rsidRPr="00904235">
              <w:rPr>
                <w:rFonts w:ascii="Verdana" w:hAnsi="Verdana"/>
                <w:sz w:val="16"/>
                <w:szCs w:val="16"/>
              </w:rPr>
              <w:t>- Psychological stress (2 items from INTERHEART)</w:t>
            </w:r>
          </w:p>
        </w:tc>
        <w:tc>
          <w:tcPr>
            <w:tcW w:w="2381" w:type="dxa"/>
          </w:tcPr>
          <w:p w14:paraId="3EF6AD48" w14:textId="77777777" w:rsidR="00BD63A5" w:rsidRPr="00904235" w:rsidRDefault="00BD63A5" w:rsidP="005851EC">
            <w:pPr>
              <w:rPr>
                <w:rFonts w:ascii="Verdana" w:hAnsi="Verdana"/>
                <w:sz w:val="16"/>
                <w:szCs w:val="16"/>
              </w:rPr>
            </w:pPr>
            <w:r w:rsidRPr="00904235">
              <w:rPr>
                <w:rFonts w:ascii="Verdana" w:hAnsi="Verdana"/>
                <w:sz w:val="16"/>
                <w:szCs w:val="16"/>
              </w:rPr>
              <w:t>- History of high blood pressure (incl. family history)</w:t>
            </w:r>
          </w:p>
          <w:p w14:paraId="18626CE3" w14:textId="77777777" w:rsidR="00BD63A5" w:rsidRPr="00904235" w:rsidRDefault="00BD63A5" w:rsidP="005851EC">
            <w:pPr>
              <w:rPr>
                <w:rFonts w:ascii="Verdana" w:hAnsi="Verdana"/>
                <w:sz w:val="16"/>
                <w:szCs w:val="16"/>
              </w:rPr>
            </w:pPr>
            <w:r w:rsidRPr="00904235">
              <w:rPr>
                <w:rFonts w:ascii="Verdana" w:hAnsi="Verdana"/>
                <w:sz w:val="16"/>
                <w:szCs w:val="16"/>
              </w:rPr>
              <w:t xml:space="preserve">- History of </w:t>
            </w:r>
            <w:r w:rsidR="00557C67" w:rsidRPr="00904235">
              <w:rPr>
                <w:rFonts w:ascii="Verdana" w:hAnsi="Verdana"/>
                <w:sz w:val="16"/>
                <w:szCs w:val="16"/>
              </w:rPr>
              <w:t>dyslipidaemia</w:t>
            </w:r>
            <w:r w:rsidRPr="00904235">
              <w:rPr>
                <w:rFonts w:ascii="Verdana" w:hAnsi="Verdana"/>
                <w:sz w:val="16"/>
                <w:szCs w:val="16"/>
              </w:rPr>
              <w:t xml:space="preserve"> (incl. family history)</w:t>
            </w:r>
          </w:p>
          <w:p w14:paraId="12F8101E" w14:textId="77777777" w:rsidR="00BD63A5" w:rsidRPr="00904235" w:rsidRDefault="00BD63A5" w:rsidP="005851EC">
            <w:pPr>
              <w:rPr>
                <w:rFonts w:ascii="Verdana" w:hAnsi="Verdana"/>
                <w:sz w:val="16"/>
                <w:szCs w:val="16"/>
              </w:rPr>
            </w:pPr>
            <w:r w:rsidRPr="00904235">
              <w:rPr>
                <w:rFonts w:ascii="Verdana" w:hAnsi="Verdana"/>
                <w:sz w:val="16"/>
                <w:szCs w:val="16"/>
              </w:rPr>
              <w:t>- History of diabetes (incl. family history)</w:t>
            </w:r>
          </w:p>
          <w:p w14:paraId="518F0598" w14:textId="77777777" w:rsidR="00BD63A5" w:rsidRPr="00904235" w:rsidRDefault="00BD63A5" w:rsidP="005851EC">
            <w:pPr>
              <w:rPr>
                <w:rFonts w:ascii="Verdana" w:hAnsi="Verdana"/>
                <w:sz w:val="16"/>
                <w:szCs w:val="16"/>
              </w:rPr>
            </w:pPr>
            <w:r w:rsidRPr="00904235">
              <w:rPr>
                <w:rFonts w:ascii="Verdana" w:hAnsi="Verdana"/>
                <w:sz w:val="16"/>
                <w:szCs w:val="16"/>
              </w:rPr>
              <w:t>- Fainting</w:t>
            </w:r>
          </w:p>
          <w:p w14:paraId="76D688FC" w14:textId="77777777" w:rsidR="00BD63A5" w:rsidRPr="00904235" w:rsidRDefault="00BD63A5" w:rsidP="005851EC">
            <w:pPr>
              <w:rPr>
                <w:rFonts w:ascii="Verdana" w:hAnsi="Verdana"/>
                <w:sz w:val="16"/>
                <w:szCs w:val="16"/>
              </w:rPr>
            </w:pPr>
            <w:r w:rsidRPr="00904235">
              <w:rPr>
                <w:rFonts w:ascii="Verdana" w:hAnsi="Verdana"/>
                <w:sz w:val="16"/>
                <w:szCs w:val="16"/>
              </w:rPr>
              <w:t>- Age of menarche</w:t>
            </w:r>
          </w:p>
          <w:p w14:paraId="1F52138D" w14:textId="77777777" w:rsidR="00BD63A5" w:rsidRPr="00904235" w:rsidRDefault="00BD63A5" w:rsidP="005851EC">
            <w:pPr>
              <w:rPr>
                <w:rFonts w:ascii="Verdana" w:hAnsi="Verdana"/>
                <w:sz w:val="16"/>
                <w:szCs w:val="16"/>
              </w:rPr>
            </w:pPr>
            <w:r w:rsidRPr="00904235">
              <w:rPr>
                <w:rFonts w:ascii="Verdana" w:hAnsi="Verdana"/>
                <w:sz w:val="16"/>
                <w:szCs w:val="16"/>
              </w:rPr>
              <w:t>- Age of menopause</w:t>
            </w:r>
          </w:p>
          <w:p w14:paraId="2AC4C032" w14:textId="77777777" w:rsidR="00BD63A5" w:rsidRPr="00904235" w:rsidRDefault="00BD63A5" w:rsidP="005851EC">
            <w:pPr>
              <w:rPr>
                <w:rFonts w:ascii="Verdana" w:hAnsi="Verdana"/>
                <w:sz w:val="16"/>
                <w:szCs w:val="16"/>
              </w:rPr>
            </w:pPr>
            <w:r w:rsidRPr="00904235">
              <w:rPr>
                <w:rFonts w:ascii="Verdana" w:hAnsi="Verdana"/>
                <w:sz w:val="16"/>
                <w:szCs w:val="16"/>
              </w:rPr>
              <w:t>- Variables to link with LVR</w:t>
            </w:r>
          </w:p>
        </w:tc>
        <w:tc>
          <w:tcPr>
            <w:tcW w:w="2381" w:type="dxa"/>
          </w:tcPr>
          <w:p w14:paraId="590E0BF0" w14:textId="77777777" w:rsidR="00BD63A5" w:rsidRPr="00904235" w:rsidRDefault="00BD63A5" w:rsidP="005851EC">
            <w:pPr>
              <w:rPr>
                <w:rFonts w:ascii="Verdana" w:hAnsi="Verdana"/>
                <w:sz w:val="16"/>
                <w:szCs w:val="16"/>
              </w:rPr>
            </w:pPr>
            <w:r w:rsidRPr="00904235">
              <w:rPr>
                <w:rFonts w:ascii="Verdana" w:hAnsi="Verdana"/>
                <w:sz w:val="16"/>
                <w:szCs w:val="16"/>
              </w:rPr>
              <w:t>- Difficulty understanding medical information</w:t>
            </w:r>
          </w:p>
          <w:p w14:paraId="0AECE4DC" w14:textId="77777777" w:rsidR="00BD63A5" w:rsidRPr="00904235" w:rsidRDefault="00BD63A5" w:rsidP="005851EC">
            <w:pPr>
              <w:rPr>
                <w:rFonts w:ascii="Verdana" w:hAnsi="Verdana"/>
                <w:sz w:val="16"/>
                <w:szCs w:val="16"/>
              </w:rPr>
            </w:pPr>
            <w:r w:rsidRPr="00904235">
              <w:rPr>
                <w:rFonts w:ascii="Verdana" w:hAnsi="Verdana"/>
                <w:sz w:val="16"/>
                <w:szCs w:val="16"/>
              </w:rPr>
              <w:t>- Compliance to medication</w:t>
            </w:r>
          </w:p>
          <w:p w14:paraId="3D148A43" w14:textId="77777777" w:rsidR="00BD63A5" w:rsidRPr="00904235" w:rsidRDefault="00BD63A5" w:rsidP="005851EC">
            <w:pPr>
              <w:rPr>
                <w:rFonts w:ascii="Verdana" w:hAnsi="Verdana"/>
                <w:sz w:val="16"/>
                <w:szCs w:val="16"/>
              </w:rPr>
            </w:pPr>
            <w:r w:rsidRPr="00904235">
              <w:rPr>
                <w:rFonts w:ascii="Verdana" w:hAnsi="Verdana"/>
                <w:sz w:val="16"/>
                <w:szCs w:val="16"/>
              </w:rPr>
              <w:t>- Perceived quality of GP</w:t>
            </w:r>
          </w:p>
        </w:tc>
        <w:tc>
          <w:tcPr>
            <w:tcW w:w="2380" w:type="dxa"/>
          </w:tcPr>
          <w:p w14:paraId="58090AF9" w14:textId="77777777" w:rsidR="00BD63A5" w:rsidRPr="00904235" w:rsidRDefault="00BD63A5" w:rsidP="005851EC">
            <w:pPr>
              <w:rPr>
                <w:rFonts w:ascii="Verdana" w:hAnsi="Verdana"/>
                <w:sz w:val="16"/>
                <w:szCs w:val="16"/>
              </w:rPr>
            </w:pPr>
            <w:r w:rsidRPr="00904235">
              <w:rPr>
                <w:rFonts w:ascii="Verdana" w:hAnsi="Verdana"/>
                <w:sz w:val="16"/>
                <w:szCs w:val="16"/>
              </w:rPr>
              <w:t>- Weight perception</w:t>
            </w:r>
          </w:p>
          <w:p w14:paraId="6DF6DC1A" w14:textId="77777777" w:rsidR="00BD63A5" w:rsidRPr="00904235" w:rsidRDefault="00BD63A5" w:rsidP="005851EC">
            <w:pPr>
              <w:rPr>
                <w:rFonts w:ascii="Verdana" w:hAnsi="Verdana"/>
                <w:sz w:val="16"/>
                <w:szCs w:val="16"/>
              </w:rPr>
            </w:pPr>
            <w:r w:rsidRPr="00904235">
              <w:rPr>
                <w:rFonts w:ascii="Verdana" w:hAnsi="Verdana"/>
                <w:sz w:val="16"/>
                <w:szCs w:val="16"/>
              </w:rPr>
              <w:t>- Fruit intake</w:t>
            </w:r>
          </w:p>
          <w:p w14:paraId="3266D5FF" w14:textId="77777777" w:rsidR="00BD63A5" w:rsidRPr="00904235" w:rsidRDefault="00BD63A5" w:rsidP="005851EC">
            <w:pPr>
              <w:rPr>
                <w:rFonts w:ascii="Verdana" w:hAnsi="Verdana"/>
                <w:sz w:val="16"/>
                <w:szCs w:val="16"/>
              </w:rPr>
            </w:pPr>
            <w:r w:rsidRPr="00904235">
              <w:rPr>
                <w:rFonts w:ascii="Verdana" w:hAnsi="Verdana"/>
                <w:sz w:val="16"/>
                <w:szCs w:val="16"/>
              </w:rPr>
              <w:t>- Vegetarian diet</w:t>
            </w:r>
          </w:p>
          <w:p w14:paraId="2E2C578D" w14:textId="77777777" w:rsidR="00BD63A5" w:rsidRPr="00904235" w:rsidRDefault="00BD63A5" w:rsidP="005851EC">
            <w:pPr>
              <w:rPr>
                <w:rFonts w:ascii="Verdana" w:hAnsi="Verdana"/>
                <w:sz w:val="16"/>
                <w:szCs w:val="16"/>
              </w:rPr>
            </w:pPr>
            <w:r w:rsidRPr="00904235">
              <w:rPr>
                <w:rFonts w:ascii="Verdana" w:hAnsi="Verdana"/>
                <w:sz w:val="16"/>
                <w:szCs w:val="16"/>
              </w:rPr>
              <w:t xml:space="preserve">- Dietary pattern (breakfast, lunch, meal) </w:t>
            </w:r>
          </w:p>
          <w:p w14:paraId="762793BC" w14:textId="77777777" w:rsidR="00BD63A5" w:rsidRPr="00904235" w:rsidRDefault="00BD63A5" w:rsidP="005851EC">
            <w:pPr>
              <w:rPr>
                <w:rFonts w:ascii="Verdana" w:hAnsi="Verdana"/>
                <w:sz w:val="16"/>
                <w:szCs w:val="16"/>
              </w:rPr>
            </w:pPr>
            <w:r w:rsidRPr="00904235">
              <w:rPr>
                <w:rFonts w:ascii="Verdana" w:hAnsi="Verdana"/>
                <w:sz w:val="16"/>
                <w:szCs w:val="16"/>
              </w:rPr>
              <w:t>- Coffee/tea and sugary drinks intake</w:t>
            </w:r>
          </w:p>
        </w:tc>
      </w:tr>
    </w:tbl>
    <w:p w14:paraId="401C5CE7" w14:textId="77777777" w:rsidR="00BD63A5" w:rsidRPr="00904235" w:rsidRDefault="00BD63A5" w:rsidP="00BD63A5">
      <w:pPr>
        <w:rPr>
          <w:b/>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0"/>
        <w:gridCol w:w="2381"/>
        <w:gridCol w:w="2380"/>
        <w:gridCol w:w="2381"/>
        <w:gridCol w:w="2381"/>
        <w:gridCol w:w="2380"/>
      </w:tblGrid>
      <w:tr w:rsidR="00BD63A5" w:rsidRPr="00904235" w14:paraId="6ED29736" w14:textId="77777777" w:rsidTr="005851EC">
        <w:tc>
          <w:tcPr>
            <w:tcW w:w="14283" w:type="dxa"/>
            <w:gridSpan w:val="6"/>
            <w:shd w:val="clear" w:color="auto" w:fill="BFBFBF"/>
          </w:tcPr>
          <w:p w14:paraId="1B24D380" w14:textId="77777777" w:rsidR="00BD63A5" w:rsidRPr="00904235" w:rsidRDefault="00BD63A5" w:rsidP="005851EC">
            <w:pPr>
              <w:rPr>
                <w:rFonts w:ascii="Verdana" w:hAnsi="Verdana"/>
                <w:b/>
                <w:sz w:val="16"/>
                <w:szCs w:val="16"/>
              </w:rPr>
            </w:pPr>
            <w:r w:rsidRPr="00904235">
              <w:rPr>
                <w:rFonts w:ascii="Verdana" w:hAnsi="Verdana"/>
                <w:b/>
                <w:sz w:val="16"/>
                <w:szCs w:val="16"/>
              </w:rPr>
              <w:t>OUTCOMES</w:t>
            </w:r>
          </w:p>
        </w:tc>
      </w:tr>
      <w:tr w:rsidR="00BD63A5" w:rsidRPr="00904235" w14:paraId="261CE74E" w14:textId="77777777" w:rsidTr="005851EC">
        <w:tc>
          <w:tcPr>
            <w:tcW w:w="2380" w:type="dxa"/>
          </w:tcPr>
          <w:p w14:paraId="1FFFD7EC" w14:textId="77777777" w:rsidR="00BD63A5" w:rsidRPr="00904235" w:rsidRDefault="00BD63A5" w:rsidP="005851EC">
            <w:pPr>
              <w:rPr>
                <w:rFonts w:ascii="Verdana" w:hAnsi="Verdana"/>
                <w:b/>
                <w:sz w:val="16"/>
                <w:szCs w:val="16"/>
              </w:rPr>
            </w:pPr>
            <w:r w:rsidRPr="00904235">
              <w:rPr>
                <w:rFonts w:ascii="Verdana" w:hAnsi="Verdana"/>
                <w:b/>
                <w:sz w:val="16"/>
                <w:szCs w:val="16"/>
              </w:rPr>
              <w:t>General</w:t>
            </w:r>
          </w:p>
        </w:tc>
        <w:tc>
          <w:tcPr>
            <w:tcW w:w="2381" w:type="dxa"/>
          </w:tcPr>
          <w:p w14:paraId="350B4264" w14:textId="77777777" w:rsidR="00BD63A5" w:rsidRPr="00904235" w:rsidRDefault="00BD63A5" w:rsidP="005851EC">
            <w:pPr>
              <w:rPr>
                <w:rFonts w:ascii="Verdana" w:hAnsi="Verdana"/>
                <w:b/>
                <w:sz w:val="16"/>
                <w:szCs w:val="16"/>
              </w:rPr>
            </w:pPr>
            <w:r w:rsidRPr="00904235">
              <w:rPr>
                <w:rFonts w:ascii="Verdana" w:hAnsi="Verdana"/>
                <w:b/>
                <w:sz w:val="16"/>
                <w:szCs w:val="16"/>
              </w:rPr>
              <w:t>Infectious diseases</w:t>
            </w:r>
          </w:p>
        </w:tc>
        <w:tc>
          <w:tcPr>
            <w:tcW w:w="2380" w:type="dxa"/>
          </w:tcPr>
          <w:p w14:paraId="0BFEBF03" w14:textId="77777777" w:rsidR="00BD63A5" w:rsidRPr="00904235" w:rsidRDefault="00BD63A5" w:rsidP="005851EC">
            <w:pPr>
              <w:rPr>
                <w:rFonts w:ascii="Verdana" w:hAnsi="Verdana"/>
                <w:b/>
                <w:sz w:val="16"/>
                <w:szCs w:val="16"/>
              </w:rPr>
            </w:pPr>
            <w:r w:rsidRPr="00904235">
              <w:rPr>
                <w:rFonts w:ascii="Verdana" w:hAnsi="Verdana"/>
                <w:b/>
                <w:sz w:val="16"/>
                <w:szCs w:val="16"/>
              </w:rPr>
              <w:t>Mental health</w:t>
            </w:r>
          </w:p>
        </w:tc>
        <w:tc>
          <w:tcPr>
            <w:tcW w:w="2381" w:type="dxa"/>
          </w:tcPr>
          <w:p w14:paraId="46F290E9" w14:textId="77777777" w:rsidR="00BD63A5" w:rsidRPr="00904235" w:rsidRDefault="00BD63A5" w:rsidP="005851EC">
            <w:pPr>
              <w:rPr>
                <w:rFonts w:ascii="Verdana" w:hAnsi="Verdana"/>
                <w:b/>
                <w:sz w:val="16"/>
                <w:szCs w:val="16"/>
              </w:rPr>
            </w:pPr>
            <w:r w:rsidRPr="00904235">
              <w:rPr>
                <w:rFonts w:ascii="Verdana" w:hAnsi="Verdana"/>
                <w:b/>
                <w:sz w:val="16"/>
                <w:szCs w:val="16"/>
              </w:rPr>
              <w:t>Cardiovascular diseases</w:t>
            </w:r>
          </w:p>
        </w:tc>
        <w:tc>
          <w:tcPr>
            <w:tcW w:w="2381" w:type="dxa"/>
          </w:tcPr>
          <w:p w14:paraId="62AE04AC" w14:textId="77777777" w:rsidR="00BD63A5" w:rsidRPr="00904235" w:rsidRDefault="00BD63A5" w:rsidP="005851EC">
            <w:pPr>
              <w:rPr>
                <w:rFonts w:ascii="Verdana" w:hAnsi="Verdana"/>
                <w:b/>
                <w:sz w:val="16"/>
                <w:szCs w:val="16"/>
              </w:rPr>
            </w:pPr>
            <w:r w:rsidRPr="00904235">
              <w:rPr>
                <w:rFonts w:ascii="Verdana" w:hAnsi="Verdana"/>
                <w:b/>
                <w:sz w:val="16"/>
                <w:szCs w:val="16"/>
              </w:rPr>
              <w:t>Health care</w:t>
            </w:r>
          </w:p>
        </w:tc>
        <w:tc>
          <w:tcPr>
            <w:tcW w:w="2380" w:type="dxa"/>
          </w:tcPr>
          <w:p w14:paraId="48F62602" w14:textId="77777777" w:rsidR="00BD63A5" w:rsidRPr="00904235" w:rsidRDefault="00BD63A5" w:rsidP="005851EC">
            <w:pPr>
              <w:rPr>
                <w:rFonts w:ascii="Verdana" w:hAnsi="Verdana"/>
                <w:b/>
                <w:sz w:val="16"/>
                <w:szCs w:val="16"/>
              </w:rPr>
            </w:pPr>
            <w:r w:rsidRPr="00904235">
              <w:rPr>
                <w:rFonts w:ascii="Verdana" w:hAnsi="Verdana"/>
                <w:b/>
                <w:sz w:val="16"/>
                <w:szCs w:val="16"/>
              </w:rPr>
              <w:t>Nutrition</w:t>
            </w:r>
          </w:p>
        </w:tc>
      </w:tr>
      <w:tr w:rsidR="00BD63A5" w:rsidRPr="00904235" w14:paraId="7CF4B85B" w14:textId="77777777" w:rsidTr="005851EC">
        <w:tc>
          <w:tcPr>
            <w:tcW w:w="2380" w:type="dxa"/>
          </w:tcPr>
          <w:p w14:paraId="3DE2673D" w14:textId="77777777" w:rsidR="00BD63A5" w:rsidRPr="00904235" w:rsidRDefault="00BD63A5" w:rsidP="005851EC">
            <w:pPr>
              <w:rPr>
                <w:rFonts w:ascii="Verdana" w:hAnsi="Verdana"/>
                <w:sz w:val="16"/>
                <w:szCs w:val="16"/>
              </w:rPr>
            </w:pPr>
            <w:r w:rsidRPr="00904235">
              <w:rPr>
                <w:rFonts w:ascii="Verdana" w:hAnsi="Verdana"/>
                <w:sz w:val="16"/>
                <w:szCs w:val="16"/>
              </w:rPr>
              <w:t>- General diseases</w:t>
            </w:r>
          </w:p>
          <w:p w14:paraId="319F6913" w14:textId="77777777" w:rsidR="00BD63A5" w:rsidRPr="00904235" w:rsidRDefault="00BD63A5" w:rsidP="005851EC">
            <w:pPr>
              <w:rPr>
                <w:rFonts w:ascii="Verdana" w:hAnsi="Verdana"/>
                <w:sz w:val="16"/>
                <w:szCs w:val="16"/>
              </w:rPr>
            </w:pPr>
            <w:r w:rsidRPr="00904235">
              <w:rPr>
                <w:rFonts w:ascii="Verdana" w:hAnsi="Verdana"/>
                <w:sz w:val="16"/>
                <w:szCs w:val="16"/>
              </w:rPr>
              <w:t>- Quality of life (SF-12)</w:t>
            </w:r>
          </w:p>
          <w:p w14:paraId="4B8ED68B" w14:textId="77777777" w:rsidR="00BD63A5" w:rsidRPr="00904235" w:rsidRDefault="00BD63A5" w:rsidP="005851EC">
            <w:pPr>
              <w:rPr>
                <w:rFonts w:ascii="Verdana" w:hAnsi="Verdana"/>
                <w:sz w:val="16"/>
                <w:szCs w:val="16"/>
              </w:rPr>
            </w:pPr>
            <w:r w:rsidRPr="00904235">
              <w:rPr>
                <w:rFonts w:ascii="Verdana" w:hAnsi="Verdana"/>
                <w:sz w:val="16"/>
                <w:szCs w:val="16"/>
              </w:rPr>
              <w:t>- Functional limitations</w:t>
            </w:r>
          </w:p>
        </w:tc>
        <w:tc>
          <w:tcPr>
            <w:tcW w:w="2381" w:type="dxa"/>
          </w:tcPr>
          <w:p w14:paraId="41C967C4" w14:textId="77777777" w:rsidR="00BD63A5" w:rsidRPr="00904235" w:rsidRDefault="00BD63A5" w:rsidP="005851EC">
            <w:pPr>
              <w:rPr>
                <w:rFonts w:ascii="Verdana" w:hAnsi="Verdana"/>
                <w:sz w:val="16"/>
                <w:szCs w:val="16"/>
              </w:rPr>
            </w:pPr>
            <w:r w:rsidRPr="00904235">
              <w:rPr>
                <w:rFonts w:ascii="Verdana" w:hAnsi="Verdana"/>
                <w:sz w:val="16"/>
                <w:szCs w:val="16"/>
              </w:rPr>
              <w:t>- Allergy/asthma (incl. family history)</w:t>
            </w:r>
          </w:p>
          <w:p w14:paraId="669E98CD" w14:textId="77777777" w:rsidR="00BD63A5" w:rsidRPr="00904235" w:rsidRDefault="00BD63A5" w:rsidP="005851EC">
            <w:pPr>
              <w:rPr>
                <w:rFonts w:ascii="Verdana" w:hAnsi="Verdana"/>
                <w:sz w:val="16"/>
                <w:szCs w:val="16"/>
              </w:rPr>
            </w:pPr>
            <w:r w:rsidRPr="00904235">
              <w:rPr>
                <w:rFonts w:ascii="Verdana" w:hAnsi="Verdana"/>
                <w:sz w:val="16"/>
                <w:szCs w:val="16"/>
              </w:rPr>
              <w:t>- Rhinitis</w:t>
            </w:r>
          </w:p>
          <w:p w14:paraId="6D58DF10" w14:textId="77777777" w:rsidR="00BD63A5" w:rsidRPr="00904235" w:rsidRDefault="00BD63A5" w:rsidP="005851EC">
            <w:pPr>
              <w:rPr>
                <w:rFonts w:ascii="Verdana" w:hAnsi="Verdana"/>
                <w:sz w:val="16"/>
                <w:szCs w:val="16"/>
              </w:rPr>
            </w:pPr>
            <w:r w:rsidRPr="00904235">
              <w:rPr>
                <w:rFonts w:ascii="Verdana" w:hAnsi="Verdana"/>
                <w:sz w:val="16"/>
                <w:szCs w:val="16"/>
              </w:rPr>
              <w:t>- Food allergy</w:t>
            </w:r>
          </w:p>
          <w:p w14:paraId="05726CEA" w14:textId="77777777" w:rsidR="00BD63A5" w:rsidRPr="00904235" w:rsidRDefault="00BD63A5" w:rsidP="005851EC">
            <w:pPr>
              <w:rPr>
                <w:rFonts w:ascii="Verdana" w:hAnsi="Verdana"/>
                <w:sz w:val="16"/>
                <w:szCs w:val="16"/>
              </w:rPr>
            </w:pPr>
            <w:r w:rsidRPr="00904235">
              <w:rPr>
                <w:rFonts w:ascii="Verdana" w:hAnsi="Verdana"/>
                <w:sz w:val="16"/>
                <w:szCs w:val="16"/>
              </w:rPr>
              <w:t xml:space="preserve">- </w:t>
            </w:r>
            <w:r w:rsidR="00557C67" w:rsidRPr="00904235">
              <w:rPr>
                <w:rFonts w:ascii="Verdana" w:hAnsi="Verdana"/>
                <w:sz w:val="16"/>
                <w:szCs w:val="16"/>
              </w:rPr>
              <w:t>Urogenital</w:t>
            </w:r>
            <w:r w:rsidRPr="00904235">
              <w:rPr>
                <w:rFonts w:ascii="Verdana" w:hAnsi="Verdana"/>
                <w:sz w:val="16"/>
                <w:szCs w:val="16"/>
              </w:rPr>
              <w:t xml:space="preserve"> infections</w:t>
            </w:r>
          </w:p>
        </w:tc>
        <w:tc>
          <w:tcPr>
            <w:tcW w:w="2380" w:type="dxa"/>
          </w:tcPr>
          <w:p w14:paraId="11C9097A" w14:textId="77777777" w:rsidR="00BD63A5" w:rsidRPr="00904235" w:rsidRDefault="00BD63A5" w:rsidP="005851EC">
            <w:pPr>
              <w:rPr>
                <w:rFonts w:ascii="Verdana" w:hAnsi="Verdana"/>
                <w:sz w:val="16"/>
                <w:szCs w:val="16"/>
              </w:rPr>
            </w:pPr>
            <w:r w:rsidRPr="00904235">
              <w:rPr>
                <w:rFonts w:ascii="Verdana" w:hAnsi="Verdana"/>
                <w:sz w:val="16"/>
                <w:szCs w:val="16"/>
              </w:rPr>
              <w:t>- Cigarette dependence (</w:t>
            </w:r>
            <w:proofErr w:type="spellStart"/>
            <w:r w:rsidRPr="00904235">
              <w:rPr>
                <w:rFonts w:ascii="Verdana" w:hAnsi="Verdana"/>
                <w:sz w:val="16"/>
                <w:szCs w:val="16"/>
              </w:rPr>
              <w:t>Fagerström</w:t>
            </w:r>
            <w:proofErr w:type="spellEnd"/>
            <w:r w:rsidRPr="00904235">
              <w:rPr>
                <w:rFonts w:ascii="Verdana" w:hAnsi="Verdana"/>
                <w:sz w:val="16"/>
                <w:szCs w:val="16"/>
              </w:rPr>
              <w:t>)</w:t>
            </w:r>
          </w:p>
          <w:p w14:paraId="687D5733" w14:textId="77777777" w:rsidR="00BD63A5" w:rsidRPr="00904235" w:rsidRDefault="00BD63A5" w:rsidP="005851EC">
            <w:pPr>
              <w:rPr>
                <w:rFonts w:ascii="Verdana" w:hAnsi="Verdana"/>
                <w:sz w:val="16"/>
                <w:szCs w:val="16"/>
              </w:rPr>
            </w:pPr>
            <w:r w:rsidRPr="00904235">
              <w:rPr>
                <w:rFonts w:ascii="Verdana" w:hAnsi="Verdana"/>
                <w:sz w:val="16"/>
                <w:szCs w:val="16"/>
              </w:rPr>
              <w:t>- Alcohol dependence (AUDIT)</w:t>
            </w:r>
          </w:p>
          <w:p w14:paraId="2B871D1D" w14:textId="77777777" w:rsidR="00BD63A5" w:rsidRPr="00904235" w:rsidRDefault="00BD63A5" w:rsidP="005851EC">
            <w:pPr>
              <w:rPr>
                <w:rFonts w:ascii="Verdana" w:hAnsi="Verdana"/>
                <w:sz w:val="16"/>
                <w:szCs w:val="16"/>
              </w:rPr>
            </w:pPr>
            <w:r w:rsidRPr="00904235">
              <w:rPr>
                <w:rFonts w:ascii="Verdana" w:hAnsi="Verdana"/>
                <w:sz w:val="16"/>
                <w:szCs w:val="16"/>
              </w:rPr>
              <w:t>- Lifetime alcohol dependence</w:t>
            </w:r>
          </w:p>
          <w:p w14:paraId="7974B65A" w14:textId="77777777" w:rsidR="00BD63A5" w:rsidRPr="00904235" w:rsidRDefault="00BD63A5" w:rsidP="005851EC">
            <w:pPr>
              <w:rPr>
                <w:rFonts w:ascii="Verdana" w:hAnsi="Verdana"/>
                <w:sz w:val="16"/>
                <w:szCs w:val="16"/>
              </w:rPr>
            </w:pPr>
            <w:r w:rsidRPr="00904235">
              <w:rPr>
                <w:rFonts w:ascii="Verdana" w:hAnsi="Verdana"/>
                <w:sz w:val="16"/>
                <w:szCs w:val="16"/>
              </w:rPr>
              <w:t>- Cannabis dependence (CUDIT)</w:t>
            </w:r>
          </w:p>
          <w:p w14:paraId="0D848C37" w14:textId="77777777" w:rsidR="00BD63A5" w:rsidRPr="00904235" w:rsidRDefault="00BD63A5" w:rsidP="005851EC">
            <w:pPr>
              <w:rPr>
                <w:rFonts w:ascii="Verdana" w:hAnsi="Verdana"/>
                <w:sz w:val="16"/>
                <w:szCs w:val="16"/>
              </w:rPr>
            </w:pPr>
            <w:r w:rsidRPr="00904235">
              <w:rPr>
                <w:rFonts w:ascii="Verdana" w:hAnsi="Verdana"/>
                <w:sz w:val="16"/>
                <w:szCs w:val="16"/>
              </w:rPr>
              <w:t>- Lifetime cannabis dependence</w:t>
            </w:r>
          </w:p>
          <w:p w14:paraId="3103D4A7" w14:textId="77777777" w:rsidR="00BD63A5" w:rsidRPr="00904235" w:rsidRDefault="00BD63A5" w:rsidP="005851EC">
            <w:pPr>
              <w:rPr>
                <w:rFonts w:ascii="Verdana" w:hAnsi="Verdana"/>
                <w:sz w:val="16"/>
                <w:szCs w:val="16"/>
              </w:rPr>
            </w:pPr>
            <w:r w:rsidRPr="00904235">
              <w:rPr>
                <w:rFonts w:ascii="Verdana" w:hAnsi="Verdana"/>
                <w:sz w:val="16"/>
                <w:szCs w:val="16"/>
              </w:rPr>
              <w:t>- Current depression and depressive disorder (PHQ-9)</w:t>
            </w:r>
          </w:p>
          <w:p w14:paraId="7B01C6C2" w14:textId="77777777" w:rsidR="00BD63A5" w:rsidRPr="00904235" w:rsidRDefault="00BD63A5" w:rsidP="005851EC">
            <w:pPr>
              <w:rPr>
                <w:rFonts w:ascii="Verdana" w:hAnsi="Verdana"/>
                <w:sz w:val="16"/>
                <w:szCs w:val="16"/>
              </w:rPr>
            </w:pPr>
            <w:r w:rsidRPr="00904235">
              <w:rPr>
                <w:rFonts w:ascii="Verdana" w:hAnsi="Verdana"/>
                <w:sz w:val="16"/>
                <w:szCs w:val="16"/>
              </w:rPr>
              <w:t>-Lifetime depression</w:t>
            </w:r>
          </w:p>
          <w:p w14:paraId="0E32F43F" w14:textId="77777777" w:rsidR="00BD63A5" w:rsidRPr="00904235" w:rsidRDefault="00BD63A5" w:rsidP="005851EC">
            <w:pPr>
              <w:rPr>
                <w:rFonts w:ascii="Verdana" w:hAnsi="Verdana"/>
                <w:sz w:val="16"/>
                <w:szCs w:val="16"/>
              </w:rPr>
            </w:pPr>
            <w:r w:rsidRPr="00904235">
              <w:rPr>
                <w:rFonts w:ascii="Verdana" w:hAnsi="Verdana"/>
                <w:sz w:val="16"/>
                <w:szCs w:val="16"/>
              </w:rPr>
              <w:t>- Post-traumatic stress disorder</w:t>
            </w:r>
          </w:p>
        </w:tc>
        <w:tc>
          <w:tcPr>
            <w:tcW w:w="2381" w:type="dxa"/>
          </w:tcPr>
          <w:p w14:paraId="53D0BA6D" w14:textId="77777777" w:rsidR="00BD63A5" w:rsidRPr="00904235" w:rsidRDefault="00BD63A5" w:rsidP="005851EC">
            <w:pPr>
              <w:rPr>
                <w:rFonts w:ascii="Verdana" w:hAnsi="Verdana"/>
                <w:sz w:val="16"/>
                <w:szCs w:val="16"/>
              </w:rPr>
            </w:pPr>
            <w:r w:rsidRPr="00904235">
              <w:rPr>
                <w:rFonts w:ascii="Verdana" w:hAnsi="Verdana"/>
                <w:sz w:val="16"/>
                <w:szCs w:val="16"/>
              </w:rPr>
              <w:t>- Angina pectoris (Rose)</w:t>
            </w:r>
          </w:p>
          <w:p w14:paraId="098CC184" w14:textId="77777777" w:rsidR="00BD63A5" w:rsidRPr="00904235" w:rsidRDefault="00BD63A5" w:rsidP="005851EC">
            <w:pPr>
              <w:rPr>
                <w:rFonts w:ascii="Verdana" w:hAnsi="Verdana"/>
                <w:sz w:val="16"/>
                <w:szCs w:val="16"/>
              </w:rPr>
            </w:pPr>
            <w:r w:rsidRPr="00904235">
              <w:rPr>
                <w:rFonts w:ascii="Verdana" w:hAnsi="Verdana"/>
                <w:sz w:val="16"/>
                <w:szCs w:val="16"/>
              </w:rPr>
              <w:t>- Myocardial infarction</w:t>
            </w:r>
          </w:p>
          <w:p w14:paraId="77E8973A" w14:textId="77777777" w:rsidR="00BD63A5" w:rsidRPr="00904235" w:rsidRDefault="00BD63A5" w:rsidP="005851EC">
            <w:pPr>
              <w:rPr>
                <w:rFonts w:ascii="Verdana" w:hAnsi="Verdana"/>
                <w:sz w:val="16"/>
                <w:szCs w:val="16"/>
              </w:rPr>
            </w:pPr>
            <w:r w:rsidRPr="00904235">
              <w:rPr>
                <w:rFonts w:ascii="Verdana" w:hAnsi="Verdana"/>
                <w:sz w:val="16"/>
                <w:szCs w:val="16"/>
              </w:rPr>
              <w:t>- Intermittent claudication (Rose)</w:t>
            </w:r>
          </w:p>
          <w:p w14:paraId="30FE87B4" w14:textId="77777777" w:rsidR="00BD63A5" w:rsidRPr="00904235" w:rsidRDefault="00BD63A5" w:rsidP="005851EC">
            <w:pPr>
              <w:rPr>
                <w:rFonts w:ascii="Verdana" w:hAnsi="Verdana"/>
                <w:sz w:val="16"/>
                <w:szCs w:val="16"/>
              </w:rPr>
            </w:pPr>
            <w:r w:rsidRPr="00904235">
              <w:rPr>
                <w:rFonts w:ascii="Verdana" w:hAnsi="Verdana"/>
                <w:sz w:val="16"/>
                <w:szCs w:val="16"/>
              </w:rPr>
              <w:t>- Heart failure</w:t>
            </w:r>
          </w:p>
          <w:p w14:paraId="2FA8D324" w14:textId="77777777" w:rsidR="00BD63A5" w:rsidRPr="00904235" w:rsidRDefault="00BD63A5" w:rsidP="005851EC">
            <w:pPr>
              <w:rPr>
                <w:rFonts w:ascii="Verdana" w:hAnsi="Verdana"/>
                <w:sz w:val="16"/>
                <w:szCs w:val="16"/>
              </w:rPr>
            </w:pPr>
            <w:r w:rsidRPr="00904235">
              <w:rPr>
                <w:rFonts w:ascii="Verdana" w:hAnsi="Verdana"/>
                <w:sz w:val="16"/>
                <w:szCs w:val="16"/>
              </w:rPr>
              <w:t>- CVA/TIA</w:t>
            </w:r>
          </w:p>
          <w:p w14:paraId="7AB8E23E" w14:textId="77777777" w:rsidR="00BD63A5" w:rsidRPr="00904235" w:rsidRDefault="00BD63A5" w:rsidP="005851EC">
            <w:pPr>
              <w:rPr>
                <w:rFonts w:ascii="Verdana" w:hAnsi="Verdana"/>
                <w:sz w:val="16"/>
                <w:szCs w:val="16"/>
              </w:rPr>
            </w:pPr>
            <w:r w:rsidRPr="00904235">
              <w:rPr>
                <w:rFonts w:ascii="Verdana" w:hAnsi="Verdana"/>
                <w:sz w:val="16"/>
                <w:szCs w:val="16"/>
              </w:rPr>
              <w:t>- Family history CVD and sudden death</w:t>
            </w:r>
          </w:p>
        </w:tc>
        <w:tc>
          <w:tcPr>
            <w:tcW w:w="2381" w:type="dxa"/>
          </w:tcPr>
          <w:p w14:paraId="21CC6062" w14:textId="77777777" w:rsidR="00BD63A5" w:rsidRPr="00904235" w:rsidRDefault="00BD63A5" w:rsidP="005851EC">
            <w:pPr>
              <w:rPr>
                <w:rFonts w:ascii="Verdana" w:hAnsi="Verdana"/>
                <w:sz w:val="16"/>
                <w:szCs w:val="16"/>
              </w:rPr>
            </w:pPr>
            <w:r w:rsidRPr="00904235">
              <w:rPr>
                <w:rFonts w:ascii="Verdana" w:hAnsi="Verdana"/>
                <w:sz w:val="16"/>
                <w:szCs w:val="16"/>
              </w:rPr>
              <w:t>- Visit to GP</w:t>
            </w:r>
          </w:p>
          <w:p w14:paraId="389A4CD2" w14:textId="77777777" w:rsidR="00BD63A5" w:rsidRPr="00904235" w:rsidRDefault="00BD63A5" w:rsidP="005851EC">
            <w:pPr>
              <w:rPr>
                <w:rFonts w:ascii="Verdana" w:hAnsi="Verdana"/>
                <w:sz w:val="16"/>
                <w:szCs w:val="16"/>
              </w:rPr>
            </w:pPr>
            <w:r w:rsidRPr="00904235">
              <w:rPr>
                <w:rFonts w:ascii="Verdana" w:hAnsi="Verdana"/>
                <w:sz w:val="16"/>
                <w:szCs w:val="16"/>
              </w:rPr>
              <w:t>- Visit to specialists</w:t>
            </w:r>
          </w:p>
          <w:p w14:paraId="1281D721" w14:textId="77777777" w:rsidR="00BD63A5" w:rsidRPr="00904235" w:rsidRDefault="00BD63A5" w:rsidP="005851EC">
            <w:pPr>
              <w:rPr>
                <w:rFonts w:ascii="Verdana" w:hAnsi="Verdana"/>
                <w:sz w:val="16"/>
                <w:szCs w:val="16"/>
              </w:rPr>
            </w:pPr>
            <w:r w:rsidRPr="00904235">
              <w:rPr>
                <w:rFonts w:ascii="Verdana" w:hAnsi="Verdana"/>
                <w:sz w:val="16"/>
                <w:szCs w:val="16"/>
              </w:rPr>
              <w:t>- Psychological help</w:t>
            </w:r>
          </w:p>
          <w:p w14:paraId="1A26C15E" w14:textId="77777777" w:rsidR="00BD63A5" w:rsidRPr="00904235" w:rsidRDefault="00BD63A5" w:rsidP="005851EC">
            <w:pPr>
              <w:rPr>
                <w:rFonts w:ascii="Verdana" w:hAnsi="Verdana"/>
                <w:sz w:val="16"/>
                <w:szCs w:val="16"/>
              </w:rPr>
            </w:pPr>
            <w:r w:rsidRPr="00904235">
              <w:rPr>
                <w:rFonts w:ascii="Verdana" w:hAnsi="Verdana"/>
                <w:sz w:val="16"/>
                <w:szCs w:val="16"/>
              </w:rPr>
              <w:t>- Alternative health care</w:t>
            </w:r>
          </w:p>
          <w:p w14:paraId="5BD4E559" w14:textId="77777777" w:rsidR="00BD63A5" w:rsidRPr="00904235" w:rsidRDefault="00BD63A5" w:rsidP="005851EC">
            <w:pPr>
              <w:rPr>
                <w:rFonts w:ascii="Verdana" w:hAnsi="Verdana"/>
                <w:sz w:val="16"/>
                <w:szCs w:val="16"/>
              </w:rPr>
            </w:pPr>
            <w:r w:rsidRPr="00904235">
              <w:rPr>
                <w:rFonts w:ascii="Verdana" w:hAnsi="Verdana"/>
                <w:sz w:val="16"/>
                <w:szCs w:val="16"/>
              </w:rPr>
              <w:t>- Medication or care in other country/countries</w:t>
            </w:r>
          </w:p>
        </w:tc>
        <w:tc>
          <w:tcPr>
            <w:tcW w:w="2380" w:type="dxa"/>
          </w:tcPr>
          <w:p w14:paraId="116F7C00" w14:textId="77777777" w:rsidR="00BD63A5" w:rsidRPr="00904235" w:rsidRDefault="00BD63A5" w:rsidP="005851EC">
            <w:pPr>
              <w:rPr>
                <w:rFonts w:ascii="Verdana" w:hAnsi="Verdana"/>
                <w:sz w:val="16"/>
                <w:szCs w:val="16"/>
              </w:rPr>
            </w:pPr>
            <w:r w:rsidRPr="00904235">
              <w:rPr>
                <w:rFonts w:ascii="Verdana" w:hAnsi="Verdana"/>
                <w:sz w:val="16"/>
                <w:szCs w:val="16"/>
              </w:rPr>
              <w:t>- Self-reported weight and height</w:t>
            </w:r>
          </w:p>
        </w:tc>
      </w:tr>
    </w:tbl>
    <w:p w14:paraId="53516947" w14:textId="77777777" w:rsidR="00AB05B9" w:rsidRPr="00904235" w:rsidRDefault="00AB05B9" w:rsidP="00AB05B9">
      <w:pPr>
        <w:rPr>
          <w:rFonts w:ascii="Verdana" w:hAnsi="Verdana"/>
          <w:sz w:val="20"/>
          <w:szCs w:val="20"/>
        </w:rPr>
        <w:sectPr w:rsidR="00AB05B9" w:rsidRPr="00904235" w:rsidSect="00AB05B9">
          <w:pgSz w:w="16838" w:h="11906" w:orient="landscape"/>
          <w:pgMar w:top="1134" w:right="1259" w:bottom="1134" w:left="1259" w:header="709" w:footer="709" w:gutter="0"/>
          <w:cols w:space="708"/>
          <w:docGrid w:linePitch="360"/>
        </w:sectPr>
      </w:pPr>
    </w:p>
    <w:p w14:paraId="7540AA1F" w14:textId="77777777" w:rsidR="00BD63A5" w:rsidRPr="00904235" w:rsidRDefault="00BD63A5" w:rsidP="00BD63A5">
      <w:pPr>
        <w:rPr>
          <w:rFonts w:ascii="Arial" w:hAnsi="Arial" w:cs="Arial"/>
          <w:b/>
        </w:rPr>
      </w:pPr>
      <w:r w:rsidRPr="00904235">
        <w:rPr>
          <w:rFonts w:ascii="Arial" w:hAnsi="Arial" w:cs="Arial"/>
          <w:b/>
        </w:rPr>
        <w:lastRenderedPageBreak/>
        <w:t xml:space="preserve">Overview measurements/variables </w:t>
      </w:r>
      <w:r w:rsidR="002679CA">
        <w:rPr>
          <w:rFonts w:ascii="Arial" w:hAnsi="Arial" w:cs="Arial"/>
          <w:b/>
        </w:rPr>
        <w:t xml:space="preserve">baseline </w:t>
      </w:r>
      <w:r w:rsidRPr="00904235">
        <w:rPr>
          <w:rFonts w:ascii="Arial" w:hAnsi="Arial" w:cs="Arial"/>
          <w:b/>
        </w:rPr>
        <w:t>HELIUS physical examination</w:t>
      </w:r>
    </w:p>
    <w:tbl>
      <w:tblPr>
        <w:tblW w:w="8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5956"/>
      </w:tblGrid>
      <w:tr w:rsidR="00BD63A5" w:rsidRPr="00904235" w14:paraId="32053549" w14:textId="77777777" w:rsidTr="005851EC">
        <w:tc>
          <w:tcPr>
            <w:tcW w:w="8944" w:type="dxa"/>
            <w:gridSpan w:val="2"/>
            <w:shd w:val="clear" w:color="auto" w:fill="BFBFBF"/>
          </w:tcPr>
          <w:p w14:paraId="4CCB6597" w14:textId="77777777" w:rsidR="00BD63A5" w:rsidRPr="00904235" w:rsidRDefault="00BD63A5" w:rsidP="005851EC">
            <w:pPr>
              <w:rPr>
                <w:rFonts w:ascii="Verdana" w:hAnsi="Verdana"/>
                <w:b/>
                <w:sz w:val="16"/>
                <w:szCs w:val="16"/>
              </w:rPr>
            </w:pPr>
            <w:r w:rsidRPr="00904235">
              <w:rPr>
                <w:rFonts w:ascii="Verdana" w:hAnsi="Verdana"/>
                <w:b/>
                <w:sz w:val="16"/>
                <w:szCs w:val="16"/>
              </w:rPr>
              <w:t>Questions at physical examination</w:t>
            </w:r>
          </w:p>
        </w:tc>
      </w:tr>
      <w:tr w:rsidR="00BD63A5" w:rsidRPr="00904235" w14:paraId="5C484008"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0CDA0CC9" w14:textId="77777777" w:rsidR="00BD63A5" w:rsidRPr="00904235" w:rsidRDefault="00BD63A5" w:rsidP="00147F14">
            <w:pPr>
              <w:rPr>
                <w:rFonts w:ascii="Verdana" w:hAnsi="Verdana"/>
                <w:sz w:val="16"/>
                <w:szCs w:val="16"/>
              </w:rPr>
            </w:pPr>
            <w:r w:rsidRPr="00904235">
              <w:rPr>
                <w:rFonts w:ascii="Verdana" w:hAnsi="Verdana"/>
                <w:sz w:val="16"/>
                <w:szCs w:val="16"/>
              </w:rPr>
              <w:t xml:space="preserve">Time of latest meal </w:t>
            </w:r>
            <w:r w:rsidR="00147F14">
              <w:rPr>
                <w:rFonts w:ascii="Verdana" w:hAnsi="Verdana"/>
                <w:sz w:val="16"/>
                <w:szCs w:val="16"/>
              </w:rPr>
              <w:t>(to check fasting state)</w:t>
            </w:r>
          </w:p>
        </w:tc>
        <w:tc>
          <w:tcPr>
            <w:tcW w:w="5956" w:type="dxa"/>
            <w:tcBorders>
              <w:top w:val="single" w:sz="4" w:space="0" w:color="000000"/>
              <w:left w:val="single" w:sz="4" w:space="0" w:color="000000"/>
              <w:bottom w:val="single" w:sz="4" w:space="0" w:color="000000"/>
              <w:right w:val="single" w:sz="4" w:space="0" w:color="000000"/>
            </w:tcBorders>
          </w:tcPr>
          <w:p w14:paraId="242937A3" w14:textId="77777777" w:rsidR="00BD63A5" w:rsidRPr="00904235" w:rsidRDefault="00BD63A5" w:rsidP="005851EC">
            <w:pPr>
              <w:rPr>
                <w:rFonts w:ascii="Verdana" w:hAnsi="Verdana"/>
                <w:sz w:val="16"/>
                <w:szCs w:val="16"/>
              </w:rPr>
            </w:pPr>
          </w:p>
        </w:tc>
      </w:tr>
      <w:tr w:rsidR="00BD63A5" w:rsidRPr="00904235" w14:paraId="57AF0066"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5ACD4840" w14:textId="77777777" w:rsidR="00BD63A5" w:rsidRPr="00904235" w:rsidRDefault="00BD63A5" w:rsidP="005851EC">
            <w:pPr>
              <w:rPr>
                <w:rFonts w:ascii="Verdana" w:hAnsi="Verdana"/>
                <w:sz w:val="16"/>
                <w:szCs w:val="16"/>
              </w:rPr>
            </w:pPr>
            <w:r w:rsidRPr="00904235">
              <w:rPr>
                <w:rFonts w:ascii="Verdana" w:hAnsi="Verdana"/>
                <w:sz w:val="16"/>
                <w:szCs w:val="16"/>
              </w:rPr>
              <w:t>Time of latest cigarette</w:t>
            </w:r>
          </w:p>
        </w:tc>
        <w:tc>
          <w:tcPr>
            <w:tcW w:w="5956" w:type="dxa"/>
            <w:tcBorders>
              <w:top w:val="single" w:sz="4" w:space="0" w:color="000000"/>
              <w:left w:val="single" w:sz="4" w:space="0" w:color="000000"/>
              <w:bottom w:val="single" w:sz="4" w:space="0" w:color="000000"/>
              <w:right w:val="single" w:sz="4" w:space="0" w:color="000000"/>
            </w:tcBorders>
          </w:tcPr>
          <w:p w14:paraId="105994D2" w14:textId="77777777" w:rsidR="00BD63A5" w:rsidRPr="00904235" w:rsidRDefault="00BD63A5" w:rsidP="005851EC">
            <w:pPr>
              <w:rPr>
                <w:rFonts w:ascii="Verdana" w:hAnsi="Verdana"/>
                <w:sz w:val="16"/>
                <w:szCs w:val="16"/>
              </w:rPr>
            </w:pPr>
          </w:p>
        </w:tc>
      </w:tr>
      <w:tr w:rsidR="00BD63A5" w:rsidRPr="00904235" w14:paraId="62A29784"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6FAF2729" w14:textId="77777777" w:rsidR="00BD63A5" w:rsidRPr="00904235" w:rsidRDefault="00BD63A5" w:rsidP="005851EC">
            <w:pPr>
              <w:rPr>
                <w:rFonts w:ascii="Verdana" w:hAnsi="Verdana"/>
                <w:sz w:val="16"/>
                <w:szCs w:val="16"/>
              </w:rPr>
            </w:pPr>
            <w:r w:rsidRPr="00904235">
              <w:rPr>
                <w:rFonts w:ascii="Verdana" w:hAnsi="Verdana"/>
                <w:sz w:val="16"/>
                <w:szCs w:val="16"/>
              </w:rPr>
              <w:t>Currently breastfeeding</w:t>
            </w:r>
          </w:p>
        </w:tc>
        <w:tc>
          <w:tcPr>
            <w:tcW w:w="5956" w:type="dxa"/>
            <w:tcBorders>
              <w:top w:val="single" w:sz="4" w:space="0" w:color="000000"/>
              <w:left w:val="single" w:sz="4" w:space="0" w:color="000000"/>
              <w:bottom w:val="single" w:sz="4" w:space="0" w:color="000000"/>
              <w:right w:val="single" w:sz="4" w:space="0" w:color="000000"/>
            </w:tcBorders>
          </w:tcPr>
          <w:p w14:paraId="2D7E557E" w14:textId="77777777" w:rsidR="00BD63A5" w:rsidRPr="00904235" w:rsidRDefault="00BD63A5" w:rsidP="005851EC">
            <w:pPr>
              <w:rPr>
                <w:rFonts w:ascii="Verdana" w:hAnsi="Verdana"/>
                <w:sz w:val="16"/>
                <w:szCs w:val="16"/>
              </w:rPr>
            </w:pPr>
          </w:p>
        </w:tc>
      </w:tr>
      <w:tr w:rsidR="00BD63A5" w:rsidRPr="00904235" w14:paraId="5ED6A4E0"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129B8D81" w14:textId="77777777" w:rsidR="00BD63A5" w:rsidRPr="00904235" w:rsidRDefault="00BD63A5" w:rsidP="005851EC">
            <w:pPr>
              <w:rPr>
                <w:rFonts w:ascii="Verdana" w:hAnsi="Verdana"/>
                <w:sz w:val="16"/>
                <w:szCs w:val="16"/>
              </w:rPr>
            </w:pPr>
            <w:r w:rsidRPr="00904235">
              <w:rPr>
                <w:rFonts w:ascii="Verdana" w:hAnsi="Verdana"/>
                <w:sz w:val="16"/>
                <w:szCs w:val="16"/>
              </w:rPr>
              <w:t>Normal dietary pattern for the last 3 days</w:t>
            </w:r>
          </w:p>
        </w:tc>
        <w:tc>
          <w:tcPr>
            <w:tcW w:w="5956" w:type="dxa"/>
            <w:tcBorders>
              <w:top w:val="single" w:sz="4" w:space="0" w:color="000000"/>
              <w:left w:val="single" w:sz="4" w:space="0" w:color="000000"/>
              <w:bottom w:val="single" w:sz="4" w:space="0" w:color="000000"/>
              <w:right w:val="single" w:sz="4" w:space="0" w:color="000000"/>
            </w:tcBorders>
          </w:tcPr>
          <w:p w14:paraId="74904C93" w14:textId="77777777" w:rsidR="00BD63A5" w:rsidRPr="00904235" w:rsidRDefault="00BD63A5" w:rsidP="005851EC">
            <w:pPr>
              <w:rPr>
                <w:rFonts w:ascii="Verdana" w:hAnsi="Verdana"/>
                <w:sz w:val="16"/>
                <w:szCs w:val="16"/>
              </w:rPr>
            </w:pPr>
          </w:p>
        </w:tc>
      </w:tr>
      <w:tr w:rsidR="00BD63A5" w:rsidRPr="00904235" w14:paraId="3501D93A"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6B8020C8" w14:textId="77777777" w:rsidR="00BD63A5" w:rsidRPr="00904235" w:rsidRDefault="00BD63A5" w:rsidP="005851EC">
            <w:pPr>
              <w:rPr>
                <w:rFonts w:ascii="Verdana" w:hAnsi="Verdana"/>
                <w:sz w:val="16"/>
                <w:szCs w:val="16"/>
              </w:rPr>
            </w:pPr>
            <w:r w:rsidRPr="00904235">
              <w:rPr>
                <w:rFonts w:ascii="Verdana" w:hAnsi="Verdana"/>
                <w:sz w:val="16"/>
                <w:szCs w:val="16"/>
              </w:rPr>
              <w:t>Normal physical activity patterns for the last 3 days</w:t>
            </w:r>
          </w:p>
        </w:tc>
        <w:tc>
          <w:tcPr>
            <w:tcW w:w="5956" w:type="dxa"/>
            <w:tcBorders>
              <w:top w:val="single" w:sz="4" w:space="0" w:color="000000"/>
              <w:left w:val="single" w:sz="4" w:space="0" w:color="000000"/>
              <w:bottom w:val="single" w:sz="4" w:space="0" w:color="000000"/>
              <w:right w:val="single" w:sz="4" w:space="0" w:color="000000"/>
            </w:tcBorders>
          </w:tcPr>
          <w:p w14:paraId="2D7678B7" w14:textId="77777777" w:rsidR="00BD63A5" w:rsidRPr="00904235" w:rsidRDefault="00BD63A5" w:rsidP="005851EC">
            <w:pPr>
              <w:rPr>
                <w:rFonts w:ascii="Verdana" w:hAnsi="Verdana"/>
                <w:sz w:val="16"/>
                <w:szCs w:val="16"/>
              </w:rPr>
            </w:pPr>
          </w:p>
        </w:tc>
      </w:tr>
      <w:tr w:rsidR="00BD63A5" w:rsidRPr="00904235" w14:paraId="0A37556B"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22F74A42" w14:textId="77777777" w:rsidR="00BD63A5" w:rsidRPr="00904235" w:rsidRDefault="00BD63A5" w:rsidP="005851EC">
            <w:pPr>
              <w:rPr>
                <w:rFonts w:ascii="Verdana" w:hAnsi="Verdana"/>
                <w:sz w:val="16"/>
                <w:szCs w:val="16"/>
              </w:rPr>
            </w:pPr>
            <w:r w:rsidRPr="00904235">
              <w:rPr>
                <w:rFonts w:ascii="Verdana" w:hAnsi="Verdana"/>
                <w:sz w:val="16"/>
                <w:szCs w:val="16"/>
              </w:rPr>
              <w:t xml:space="preserve">Current/recent </w:t>
            </w:r>
            <w:r w:rsidR="00147F14">
              <w:rPr>
                <w:rFonts w:ascii="Verdana" w:hAnsi="Verdana"/>
                <w:sz w:val="16"/>
                <w:szCs w:val="16"/>
              </w:rPr>
              <w:t xml:space="preserve">(past 2 weeks) </w:t>
            </w:r>
            <w:r w:rsidRPr="00904235">
              <w:rPr>
                <w:rFonts w:ascii="Verdana" w:hAnsi="Verdana"/>
                <w:sz w:val="16"/>
                <w:szCs w:val="16"/>
              </w:rPr>
              <w:t>health problems:</w:t>
            </w:r>
          </w:p>
        </w:tc>
        <w:tc>
          <w:tcPr>
            <w:tcW w:w="5956" w:type="dxa"/>
            <w:tcBorders>
              <w:top w:val="single" w:sz="4" w:space="0" w:color="000000"/>
              <w:left w:val="single" w:sz="4" w:space="0" w:color="000000"/>
              <w:bottom w:val="single" w:sz="4" w:space="0" w:color="000000"/>
              <w:right w:val="single" w:sz="4" w:space="0" w:color="000000"/>
            </w:tcBorders>
          </w:tcPr>
          <w:p w14:paraId="03E884B2" w14:textId="77777777" w:rsidR="00BD63A5" w:rsidRPr="00904235" w:rsidRDefault="00BD63A5" w:rsidP="005851EC">
            <w:pPr>
              <w:rPr>
                <w:rFonts w:ascii="Verdana" w:hAnsi="Verdana"/>
                <w:sz w:val="16"/>
                <w:szCs w:val="16"/>
              </w:rPr>
            </w:pPr>
            <w:r w:rsidRPr="00904235">
              <w:rPr>
                <w:rFonts w:ascii="Verdana" w:hAnsi="Verdana"/>
                <w:sz w:val="16"/>
                <w:szCs w:val="16"/>
              </w:rPr>
              <w:t>Fever</w:t>
            </w:r>
          </w:p>
        </w:tc>
      </w:tr>
      <w:tr w:rsidR="00BD63A5" w:rsidRPr="00904235" w14:paraId="04BB53C1"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07D4988E" w14:textId="77777777" w:rsidR="00BD63A5" w:rsidRPr="00904235" w:rsidRDefault="00BD63A5" w:rsidP="005851EC">
            <w:pPr>
              <w:rPr>
                <w:rFonts w:ascii="Verdana" w:hAnsi="Verdana"/>
                <w:sz w:val="16"/>
                <w:szCs w:val="16"/>
              </w:rPr>
            </w:pPr>
          </w:p>
        </w:tc>
        <w:tc>
          <w:tcPr>
            <w:tcW w:w="5956" w:type="dxa"/>
            <w:tcBorders>
              <w:top w:val="single" w:sz="4" w:space="0" w:color="000000"/>
              <w:left w:val="single" w:sz="4" w:space="0" w:color="000000"/>
              <w:bottom w:val="single" w:sz="4" w:space="0" w:color="000000"/>
              <w:right w:val="single" w:sz="4" w:space="0" w:color="000000"/>
            </w:tcBorders>
          </w:tcPr>
          <w:p w14:paraId="01ED3949" w14:textId="77777777" w:rsidR="00BD63A5" w:rsidRPr="00904235" w:rsidRDefault="00BD63A5" w:rsidP="005851EC">
            <w:pPr>
              <w:rPr>
                <w:rFonts w:ascii="Verdana" w:hAnsi="Verdana"/>
                <w:sz w:val="16"/>
                <w:szCs w:val="16"/>
              </w:rPr>
            </w:pPr>
            <w:r w:rsidRPr="00904235">
              <w:rPr>
                <w:rFonts w:ascii="Verdana" w:hAnsi="Verdana"/>
                <w:sz w:val="16"/>
                <w:szCs w:val="16"/>
              </w:rPr>
              <w:t>Head ache</w:t>
            </w:r>
          </w:p>
        </w:tc>
      </w:tr>
      <w:tr w:rsidR="00BD63A5" w:rsidRPr="00904235" w14:paraId="361E5EB6"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2188C95E" w14:textId="77777777" w:rsidR="00BD63A5" w:rsidRPr="00904235" w:rsidRDefault="00BD63A5" w:rsidP="005851EC">
            <w:pPr>
              <w:rPr>
                <w:rFonts w:ascii="Verdana" w:hAnsi="Verdana"/>
                <w:sz w:val="16"/>
                <w:szCs w:val="16"/>
              </w:rPr>
            </w:pPr>
          </w:p>
        </w:tc>
        <w:tc>
          <w:tcPr>
            <w:tcW w:w="5956" w:type="dxa"/>
            <w:tcBorders>
              <w:top w:val="single" w:sz="4" w:space="0" w:color="000000"/>
              <w:left w:val="single" w:sz="4" w:space="0" w:color="000000"/>
              <w:bottom w:val="single" w:sz="4" w:space="0" w:color="000000"/>
              <w:right w:val="single" w:sz="4" w:space="0" w:color="000000"/>
            </w:tcBorders>
          </w:tcPr>
          <w:p w14:paraId="17A1D2BD" w14:textId="77777777" w:rsidR="00BD63A5" w:rsidRPr="00904235" w:rsidRDefault="00BD63A5" w:rsidP="005851EC">
            <w:pPr>
              <w:rPr>
                <w:rFonts w:ascii="Verdana" w:hAnsi="Verdana"/>
                <w:sz w:val="16"/>
                <w:szCs w:val="16"/>
              </w:rPr>
            </w:pPr>
            <w:r w:rsidRPr="00904235">
              <w:rPr>
                <w:rFonts w:ascii="Verdana" w:hAnsi="Verdana"/>
                <w:sz w:val="16"/>
                <w:szCs w:val="16"/>
              </w:rPr>
              <w:t>Muscle pain</w:t>
            </w:r>
          </w:p>
        </w:tc>
      </w:tr>
      <w:tr w:rsidR="00BD63A5" w:rsidRPr="00904235" w14:paraId="05B583A9"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4624373C" w14:textId="77777777" w:rsidR="00BD63A5" w:rsidRPr="00904235" w:rsidRDefault="00BD63A5" w:rsidP="005851EC">
            <w:pPr>
              <w:rPr>
                <w:rFonts w:ascii="Verdana" w:hAnsi="Verdana"/>
                <w:sz w:val="16"/>
                <w:szCs w:val="16"/>
              </w:rPr>
            </w:pPr>
          </w:p>
        </w:tc>
        <w:tc>
          <w:tcPr>
            <w:tcW w:w="5956" w:type="dxa"/>
            <w:tcBorders>
              <w:top w:val="single" w:sz="4" w:space="0" w:color="000000"/>
              <w:left w:val="single" w:sz="4" w:space="0" w:color="000000"/>
              <w:bottom w:val="single" w:sz="4" w:space="0" w:color="000000"/>
              <w:right w:val="single" w:sz="4" w:space="0" w:color="000000"/>
            </w:tcBorders>
          </w:tcPr>
          <w:p w14:paraId="7667C31F" w14:textId="77777777" w:rsidR="00BD63A5" w:rsidRPr="00904235" w:rsidRDefault="00BD63A5" w:rsidP="005851EC">
            <w:pPr>
              <w:rPr>
                <w:rFonts w:ascii="Verdana" w:hAnsi="Verdana"/>
                <w:sz w:val="16"/>
                <w:szCs w:val="16"/>
              </w:rPr>
            </w:pPr>
            <w:r w:rsidRPr="00904235">
              <w:rPr>
                <w:rFonts w:ascii="Verdana" w:hAnsi="Verdana"/>
                <w:sz w:val="16"/>
                <w:szCs w:val="16"/>
              </w:rPr>
              <w:t>Pain in throat</w:t>
            </w:r>
          </w:p>
        </w:tc>
      </w:tr>
      <w:tr w:rsidR="00BD63A5" w:rsidRPr="00904235" w14:paraId="10EF1F49"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1F88A690" w14:textId="77777777" w:rsidR="00BD63A5" w:rsidRPr="00904235" w:rsidRDefault="00BD63A5" w:rsidP="005851EC">
            <w:pPr>
              <w:rPr>
                <w:rFonts w:ascii="Verdana" w:hAnsi="Verdana"/>
                <w:sz w:val="16"/>
                <w:szCs w:val="16"/>
              </w:rPr>
            </w:pPr>
          </w:p>
        </w:tc>
        <w:tc>
          <w:tcPr>
            <w:tcW w:w="5956" w:type="dxa"/>
            <w:tcBorders>
              <w:top w:val="single" w:sz="4" w:space="0" w:color="000000"/>
              <w:left w:val="single" w:sz="4" w:space="0" w:color="000000"/>
              <w:bottom w:val="single" w:sz="4" w:space="0" w:color="000000"/>
              <w:right w:val="single" w:sz="4" w:space="0" w:color="000000"/>
            </w:tcBorders>
          </w:tcPr>
          <w:p w14:paraId="586AB6AE" w14:textId="77777777" w:rsidR="00BD63A5" w:rsidRPr="00904235" w:rsidRDefault="00BD63A5" w:rsidP="005851EC">
            <w:pPr>
              <w:rPr>
                <w:rFonts w:ascii="Verdana" w:hAnsi="Verdana"/>
                <w:sz w:val="16"/>
                <w:szCs w:val="16"/>
              </w:rPr>
            </w:pPr>
            <w:r w:rsidRPr="00904235">
              <w:rPr>
                <w:rFonts w:ascii="Verdana" w:hAnsi="Verdana"/>
                <w:sz w:val="16"/>
                <w:szCs w:val="16"/>
              </w:rPr>
              <w:t>Coughing</w:t>
            </w:r>
          </w:p>
        </w:tc>
      </w:tr>
      <w:tr w:rsidR="00BD63A5" w:rsidRPr="00904235" w14:paraId="1DAE319A"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408FE07A" w14:textId="77777777" w:rsidR="00BD63A5" w:rsidRPr="00904235" w:rsidRDefault="00BD63A5" w:rsidP="005851EC">
            <w:pPr>
              <w:rPr>
                <w:rFonts w:ascii="Verdana" w:hAnsi="Verdana"/>
                <w:sz w:val="16"/>
                <w:szCs w:val="16"/>
              </w:rPr>
            </w:pPr>
          </w:p>
        </w:tc>
        <w:tc>
          <w:tcPr>
            <w:tcW w:w="5956" w:type="dxa"/>
            <w:tcBorders>
              <w:top w:val="single" w:sz="4" w:space="0" w:color="000000"/>
              <w:left w:val="single" w:sz="4" w:space="0" w:color="000000"/>
              <w:bottom w:val="single" w:sz="4" w:space="0" w:color="000000"/>
              <w:right w:val="single" w:sz="4" w:space="0" w:color="000000"/>
            </w:tcBorders>
          </w:tcPr>
          <w:p w14:paraId="6AA3818F" w14:textId="77777777" w:rsidR="00BD63A5" w:rsidRPr="00904235" w:rsidRDefault="00BD63A5" w:rsidP="005851EC">
            <w:pPr>
              <w:rPr>
                <w:rFonts w:ascii="Verdana" w:hAnsi="Verdana"/>
                <w:sz w:val="16"/>
                <w:szCs w:val="16"/>
              </w:rPr>
            </w:pPr>
            <w:r w:rsidRPr="00904235">
              <w:rPr>
                <w:rFonts w:ascii="Verdana" w:hAnsi="Verdana"/>
                <w:sz w:val="16"/>
                <w:szCs w:val="16"/>
              </w:rPr>
              <w:t>Shortness of breath</w:t>
            </w:r>
          </w:p>
        </w:tc>
      </w:tr>
      <w:tr w:rsidR="00BD63A5" w:rsidRPr="00904235" w14:paraId="75C95637"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3EB1B4F1" w14:textId="77777777" w:rsidR="00BD63A5" w:rsidRPr="00904235" w:rsidRDefault="00BD63A5" w:rsidP="005851EC">
            <w:pPr>
              <w:rPr>
                <w:rFonts w:ascii="Verdana" w:hAnsi="Verdana"/>
                <w:sz w:val="16"/>
                <w:szCs w:val="16"/>
              </w:rPr>
            </w:pPr>
          </w:p>
        </w:tc>
        <w:tc>
          <w:tcPr>
            <w:tcW w:w="5956" w:type="dxa"/>
            <w:tcBorders>
              <w:top w:val="single" w:sz="4" w:space="0" w:color="000000"/>
              <w:left w:val="single" w:sz="4" w:space="0" w:color="000000"/>
              <w:bottom w:val="single" w:sz="4" w:space="0" w:color="000000"/>
              <w:right w:val="single" w:sz="4" w:space="0" w:color="000000"/>
            </w:tcBorders>
          </w:tcPr>
          <w:p w14:paraId="42774CC7" w14:textId="77777777" w:rsidR="00BD63A5" w:rsidRPr="00904235" w:rsidRDefault="00BD63A5" w:rsidP="005851EC">
            <w:pPr>
              <w:rPr>
                <w:rFonts w:ascii="Verdana" w:hAnsi="Verdana"/>
                <w:sz w:val="16"/>
                <w:szCs w:val="16"/>
              </w:rPr>
            </w:pPr>
            <w:r w:rsidRPr="00904235">
              <w:rPr>
                <w:rFonts w:ascii="Verdana" w:hAnsi="Verdana"/>
                <w:sz w:val="16"/>
                <w:szCs w:val="16"/>
              </w:rPr>
              <w:t>A cold</w:t>
            </w:r>
          </w:p>
        </w:tc>
      </w:tr>
      <w:tr w:rsidR="00BD63A5" w:rsidRPr="00904235" w14:paraId="5B8CDA20"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47FD79B6" w14:textId="77777777" w:rsidR="00BD63A5" w:rsidRPr="00904235" w:rsidRDefault="00BD63A5" w:rsidP="005851EC">
            <w:pPr>
              <w:rPr>
                <w:rFonts w:ascii="Verdana" w:hAnsi="Verdana"/>
                <w:sz w:val="16"/>
                <w:szCs w:val="16"/>
              </w:rPr>
            </w:pPr>
            <w:r w:rsidRPr="00904235">
              <w:rPr>
                <w:rFonts w:ascii="Verdana" w:hAnsi="Verdana"/>
                <w:sz w:val="16"/>
                <w:szCs w:val="16"/>
              </w:rPr>
              <w:t>Part of twin</w:t>
            </w:r>
          </w:p>
        </w:tc>
        <w:tc>
          <w:tcPr>
            <w:tcW w:w="5956" w:type="dxa"/>
            <w:tcBorders>
              <w:top w:val="single" w:sz="4" w:space="0" w:color="000000"/>
              <w:left w:val="single" w:sz="4" w:space="0" w:color="000000"/>
              <w:bottom w:val="single" w:sz="4" w:space="0" w:color="000000"/>
              <w:right w:val="single" w:sz="4" w:space="0" w:color="000000"/>
            </w:tcBorders>
          </w:tcPr>
          <w:p w14:paraId="62330D29" w14:textId="77777777" w:rsidR="00BD63A5" w:rsidRPr="00904235" w:rsidRDefault="00BD63A5" w:rsidP="005851EC">
            <w:pPr>
              <w:rPr>
                <w:rFonts w:ascii="Verdana" w:hAnsi="Verdana"/>
                <w:sz w:val="16"/>
                <w:szCs w:val="16"/>
              </w:rPr>
            </w:pPr>
          </w:p>
        </w:tc>
      </w:tr>
      <w:tr w:rsidR="00BD63A5" w:rsidRPr="00904235" w14:paraId="393F7F58"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4598DD9C" w14:textId="77777777" w:rsidR="00BD63A5" w:rsidRPr="00904235" w:rsidRDefault="00BD63A5" w:rsidP="005851EC">
            <w:pPr>
              <w:rPr>
                <w:rFonts w:ascii="Verdana" w:hAnsi="Verdana"/>
                <w:sz w:val="16"/>
                <w:szCs w:val="16"/>
              </w:rPr>
            </w:pPr>
            <w:r w:rsidRPr="00904235">
              <w:rPr>
                <w:rFonts w:ascii="Verdana" w:hAnsi="Verdana"/>
                <w:sz w:val="16"/>
                <w:szCs w:val="16"/>
              </w:rPr>
              <w:t>Medication</w:t>
            </w:r>
          </w:p>
        </w:tc>
        <w:tc>
          <w:tcPr>
            <w:tcW w:w="5956" w:type="dxa"/>
            <w:tcBorders>
              <w:top w:val="single" w:sz="4" w:space="0" w:color="000000"/>
              <w:left w:val="single" w:sz="4" w:space="0" w:color="000000"/>
              <w:bottom w:val="single" w:sz="4" w:space="0" w:color="000000"/>
              <w:right w:val="single" w:sz="4" w:space="0" w:color="000000"/>
            </w:tcBorders>
          </w:tcPr>
          <w:p w14:paraId="147A774D" w14:textId="77777777" w:rsidR="00BD63A5" w:rsidRPr="00904235" w:rsidRDefault="00BD63A5" w:rsidP="005851EC">
            <w:pPr>
              <w:rPr>
                <w:rFonts w:ascii="Verdana" w:hAnsi="Verdana"/>
                <w:sz w:val="16"/>
                <w:szCs w:val="16"/>
              </w:rPr>
            </w:pPr>
            <w:r w:rsidRPr="00904235">
              <w:rPr>
                <w:rFonts w:ascii="Verdana" w:hAnsi="Verdana"/>
                <w:sz w:val="16"/>
                <w:szCs w:val="16"/>
              </w:rPr>
              <w:t>Name, dose, frequency, indication</w:t>
            </w:r>
          </w:p>
        </w:tc>
      </w:tr>
      <w:tr w:rsidR="00BD63A5" w:rsidRPr="00904235" w14:paraId="64BA4080"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5405198D" w14:textId="77777777" w:rsidR="00BD63A5" w:rsidRPr="00904235" w:rsidRDefault="00BD63A5" w:rsidP="005851EC">
            <w:pPr>
              <w:rPr>
                <w:rFonts w:ascii="Verdana" w:hAnsi="Verdana"/>
                <w:sz w:val="16"/>
                <w:szCs w:val="16"/>
              </w:rPr>
            </w:pPr>
            <w:r w:rsidRPr="00904235">
              <w:rPr>
                <w:rFonts w:ascii="Verdana" w:hAnsi="Verdana"/>
                <w:sz w:val="16"/>
                <w:szCs w:val="16"/>
              </w:rPr>
              <w:t>Nutritional supplements</w:t>
            </w:r>
          </w:p>
        </w:tc>
        <w:tc>
          <w:tcPr>
            <w:tcW w:w="5956" w:type="dxa"/>
            <w:tcBorders>
              <w:top w:val="single" w:sz="4" w:space="0" w:color="000000"/>
              <w:left w:val="single" w:sz="4" w:space="0" w:color="000000"/>
              <w:bottom w:val="single" w:sz="4" w:space="0" w:color="000000"/>
              <w:right w:val="single" w:sz="4" w:space="0" w:color="000000"/>
            </w:tcBorders>
          </w:tcPr>
          <w:p w14:paraId="62B2141B" w14:textId="77777777" w:rsidR="00BD63A5" w:rsidRPr="00904235" w:rsidRDefault="00BD63A5" w:rsidP="005851EC">
            <w:pPr>
              <w:rPr>
                <w:rFonts w:ascii="Verdana" w:hAnsi="Verdana"/>
                <w:sz w:val="16"/>
                <w:szCs w:val="16"/>
              </w:rPr>
            </w:pPr>
            <w:r w:rsidRPr="00904235">
              <w:rPr>
                <w:rFonts w:ascii="Verdana" w:hAnsi="Verdana"/>
                <w:sz w:val="16"/>
                <w:szCs w:val="16"/>
              </w:rPr>
              <w:t>Name, indication</w:t>
            </w:r>
          </w:p>
        </w:tc>
      </w:tr>
      <w:tr w:rsidR="00BD63A5" w:rsidRPr="00904235" w14:paraId="481749B0"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58494F88" w14:textId="77777777" w:rsidR="00BD63A5" w:rsidRPr="00904235" w:rsidRDefault="00BD63A5" w:rsidP="005851EC">
            <w:pPr>
              <w:rPr>
                <w:rFonts w:ascii="Verdana" w:hAnsi="Verdana"/>
                <w:sz w:val="16"/>
                <w:szCs w:val="16"/>
              </w:rPr>
            </w:pPr>
            <w:r w:rsidRPr="00904235">
              <w:rPr>
                <w:rFonts w:ascii="Verdana" w:hAnsi="Verdana"/>
                <w:sz w:val="16"/>
                <w:szCs w:val="16"/>
              </w:rPr>
              <w:t>Health literacy test</w:t>
            </w:r>
          </w:p>
        </w:tc>
        <w:tc>
          <w:tcPr>
            <w:tcW w:w="5956" w:type="dxa"/>
            <w:tcBorders>
              <w:top w:val="single" w:sz="4" w:space="0" w:color="000000"/>
              <w:left w:val="single" w:sz="4" w:space="0" w:color="000000"/>
              <w:bottom w:val="single" w:sz="4" w:space="0" w:color="000000"/>
              <w:right w:val="single" w:sz="4" w:space="0" w:color="000000"/>
            </w:tcBorders>
          </w:tcPr>
          <w:p w14:paraId="0F7CF6DE" w14:textId="77777777" w:rsidR="00BD63A5" w:rsidRPr="00904235" w:rsidRDefault="00BD63A5" w:rsidP="005851EC">
            <w:pPr>
              <w:rPr>
                <w:rFonts w:ascii="Verdana" w:hAnsi="Verdana"/>
                <w:sz w:val="16"/>
                <w:szCs w:val="16"/>
              </w:rPr>
            </w:pPr>
          </w:p>
        </w:tc>
      </w:tr>
      <w:tr w:rsidR="00BD63A5" w:rsidRPr="00904235" w14:paraId="0AF42227" w14:textId="77777777" w:rsidTr="005851EC">
        <w:tc>
          <w:tcPr>
            <w:tcW w:w="8944" w:type="dxa"/>
            <w:gridSpan w:val="2"/>
            <w:shd w:val="clear" w:color="auto" w:fill="BFBFBF"/>
          </w:tcPr>
          <w:p w14:paraId="4072B0C4" w14:textId="77777777" w:rsidR="00BD63A5" w:rsidRPr="00904235" w:rsidRDefault="00BD63A5" w:rsidP="005851EC">
            <w:pPr>
              <w:rPr>
                <w:rFonts w:ascii="Verdana" w:hAnsi="Verdana"/>
                <w:b/>
                <w:sz w:val="16"/>
                <w:szCs w:val="16"/>
              </w:rPr>
            </w:pPr>
            <w:r w:rsidRPr="00904235">
              <w:rPr>
                <w:rFonts w:ascii="Verdana" w:hAnsi="Verdana"/>
                <w:b/>
                <w:sz w:val="16"/>
                <w:szCs w:val="16"/>
              </w:rPr>
              <w:t>Measurements</w:t>
            </w:r>
          </w:p>
        </w:tc>
      </w:tr>
      <w:tr w:rsidR="00BD63A5" w:rsidRPr="00904235" w14:paraId="75A6CE28" w14:textId="77777777" w:rsidTr="005851EC">
        <w:tc>
          <w:tcPr>
            <w:tcW w:w="2988" w:type="dxa"/>
          </w:tcPr>
          <w:p w14:paraId="52CEE891" w14:textId="77777777" w:rsidR="00BD63A5" w:rsidRPr="00904235" w:rsidRDefault="00BD63A5" w:rsidP="005851EC">
            <w:pPr>
              <w:rPr>
                <w:rFonts w:ascii="Verdana" w:hAnsi="Verdana"/>
                <w:sz w:val="16"/>
                <w:szCs w:val="16"/>
              </w:rPr>
            </w:pPr>
            <w:r w:rsidRPr="00904235">
              <w:rPr>
                <w:rFonts w:ascii="Verdana" w:hAnsi="Verdana"/>
                <w:sz w:val="16"/>
                <w:szCs w:val="16"/>
              </w:rPr>
              <w:t>Anthropometry</w:t>
            </w:r>
          </w:p>
        </w:tc>
        <w:tc>
          <w:tcPr>
            <w:tcW w:w="5956" w:type="dxa"/>
          </w:tcPr>
          <w:p w14:paraId="66BCD791" w14:textId="77777777" w:rsidR="00BD63A5" w:rsidRPr="00904235" w:rsidRDefault="00BD63A5" w:rsidP="005851EC">
            <w:pPr>
              <w:rPr>
                <w:rFonts w:ascii="Verdana" w:hAnsi="Verdana"/>
                <w:sz w:val="16"/>
                <w:szCs w:val="16"/>
              </w:rPr>
            </w:pPr>
            <w:r w:rsidRPr="00904235">
              <w:rPr>
                <w:rFonts w:ascii="Verdana" w:hAnsi="Verdana"/>
                <w:sz w:val="16"/>
                <w:szCs w:val="16"/>
              </w:rPr>
              <w:t>Weight</w:t>
            </w:r>
          </w:p>
        </w:tc>
      </w:tr>
      <w:tr w:rsidR="00BD63A5" w:rsidRPr="00904235" w14:paraId="7A48CBFA" w14:textId="77777777" w:rsidTr="005851EC">
        <w:tc>
          <w:tcPr>
            <w:tcW w:w="2988" w:type="dxa"/>
          </w:tcPr>
          <w:p w14:paraId="1B3FD7BC" w14:textId="77777777" w:rsidR="00BD63A5" w:rsidRPr="00904235" w:rsidRDefault="00BD63A5" w:rsidP="005851EC">
            <w:pPr>
              <w:rPr>
                <w:rFonts w:ascii="Verdana" w:hAnsi="Verdana"/>
                <w:sz w:val="16"/>
                <w:szCs w:val="16"/>
              </w:rPr>
            </w:pPr>
          </w:p>
        </w:tc>
        <w:tc>
          <w:tcPr>
            <w:tcW w:w="5956" w:type="dxa"/>
          </w:tcPr>
          <w:p w14:paraId="7B43FCDE" w14:textId="77777777" w:rsidR="00BD63A5" w:rsidRPr="00904235" w:rsidRDefault="00BD63A5" w:rsidP="005851EC">
            <w:pPr>
              <w:rPr>
                <w:rFonts w:ascii="Verdana" w:hAnsi="Verdana"/>
                <w:sz w:val="16"/>
                <w:szCs w:val="16"/>
              </w:rPr>
            </w:pPr>
            <w:r w:rsidRPr="00904235">
              <w:rPr>
                <w:rFonts w:ascii="Verdana" w:hAnsi="Verdana"/>
                <w:sz w:val="16"/>
                <w:szCs w:val="16"/>
              </w:rPr>
              <w:t>Height</w:t>
            </w:r>
          </w:p>
        </w:tc>
      </w:tr>
      <w:tr w:rsidR="00BD63A5" w:rsidRPr="00904235" w14:paraId="7EA0F654"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55C6356C" w14:textId="77777777" w:rsidR="00BD63A5" w:rsidRPr="00904235" w:rsidRDefault="00BD63A5" w:rsidP="005851EC">
            <w:pPr>
              <w:rPr>
                <w:rFonts w:ascii="Verdana" w:hAnsi="Verdana"/>
                <w:sz w:val="16"/>
                <w:szCs w:val="16"/>
              </w:rPr>
            </w:pPr>
          </w:p>
        </w:tc>
        <w:tc>
          <w:tcPr>
            <w:tcW w:w="5956" w:type="dxa"/>
            <w:tcBorders>
              <w:top w:val="single" w:sz="4" w:space="0" w:color="000000"/>
              <w:left w:val="single" w:sz="4" w:space="0" w:color="000000"/>
              <w:bottom w:val="single" w:sz="4" w:space="0" w:color="000000"/>
              <w:right w:val="single" w:sz="4" w:space="0" w:color="000000"/>
            </w:tcBorders>
          </w:tcPr>
          <w:p w14:paraId="2FFC56F6" w14:textId="77777777" w:rsidR="00BD63A5" w:rsidRPr="00904235" w:rsidRDefault="00BD63A5" w:rsidP="005851EC">
            <w:pPr>
              <w:rPr>
                <w:rFonts w:ascii="Verdana" w:hAnsi="Verdana"/>
                <w:sz w:val="16"/>
                <w:szCs w:val="16"/>
              </w:rPr>
            </w:pPr>
            <w:r w:rsidRPr="00904235">
              <w:rPr>
                <w:rFonts w:ascii="Verdana" w:hAnsi="Verdana"/>
                <w:sz w:val="16"/>
                <w:szCs w:val="16"/>
              </w:rPr>
              <w:t>Waist circumference</w:t>
            </w:r>
          </w:p>
        </w:tc>
      </w:tr>
      <w:tr w:rsidR="00BD63A5" w:rsidRPr="00904235" w14:paraId="570E008C"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0016E1FD" w14:textId="77777777" w:rsidR="00BD63A5" w:rsidRPr="00904235" w:rsidRDefault="00BD63A5" w:rsidP="005851EC">
            <w:pPr>
              <w:rPr>
                <w:rFonts w:ascii="Verdana" w:hAnsi="Verdana"/>
                <w:sz w:val="16"/>
                <w:szCs w:val="16"/>
              </w:rPr>
            </w:pPr>
          </w:p>
        </w:tc>
        <w:tc>
          <w:tcPr>
            <w:tcW w:w="5956" w:type="dxa"/>
            <w:tcBorders>
              <w:top w:val="single" w:sz="4" w:space="0" w:color="000000"/>
              <w:left w:val="single" w:sz="4" w:space="0" w:color="000000"/>
              <w:bottom w:val="single" w:sz="4" w:space="0" w:color="000000"/>
              <w:right w:val="single" w:sz="4" w:space="0" w:color="000000"/>
            </w:tcBorders>
          </w:tcPr>
          <w:p w14:paraId="08E868ED" w14:textId="77777777" w:rsidR="00BD63A5" w:rsidRPr="00904235" w:rsidRDefault="00BD63A5" w:rsidP="005851EC">
            <w:pPr>
              <w:rPr>
                <w:rFonts w:ascii="Verdana" w:hAnsi="Verdana"/>
                <w:sz w:val="16"/>
                <w:szCs w:val="16"/>
              </w:rPr>
            </w:pPr>
            <w:r w:rsidRPr="00904235">
              <w:rPr>
                <w:rFonts w:ascii="Verdana" w:hAnsi="Verdana"/>
                <w:sz w:val="16"/>
                <w:szCs w:val="16"/>
              </w:rPr>
              <w:t>Hip circumference</w:t>
            </w:r>
          </w:p>
        </w:tc>
      </w:tr>
      <w:tr w:rsidR="00BD63A5" w:rsidRPr="00904235" w14:paraId="2FC74EB7"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4F37E80C" w14:textId="77777777" w:rsidR="00BD63A5" w:rsidRPr="00904235" w:rsidRDefault="00BD63A5" w:rsidP="005851EC">
            <w:pPr>
              <w:rPr>
                <w:rFonts w:ascii="Verdana" w:hAnsi="Verdana"/>
                <w:sz w:val="16"/>
                <w:szCs w:val="16"/>
              </w:rPr>
            </w:pPr>
          </w:p>
        </w:tc>
        <w:tc>
          <w:tcPr>
            <w:tcW w:w="5956" w:type="dxa"/>
            <w:tcBorders>
              <w:top w:val="single" w:sz="4" w:space="0" w:color="000000"/>
              <w:left w:val="single" w:sz="4" w:space="0" w:color="000000"/>
              <w:bottom w:val="single" w:sz="4" w:space="0" w:color="000000"/>
              <w:right w:val="single" w:sz="4" w:space="0" w:color="000000"/>
            </w:tcBorders>
          </w:tcPr>
          <w:p w14:paraId="2ECDFF49" w14:textId="77777777" w:rsidR="00BD63A5" w:rsidRPr="00904235" w:rsidRDefault="00BD63A5" w:rsidP="005851EC">
            <w:pPr>
              <w:rPr>
                <w:rFonts w:ascii="Verdana" w:hAnsi="Verdana"/>
                <w:sz w:val="16"/>
                <w:szCs w:val="16"/>
              </w:rPr>
            </w:pPr>
            <w:r w:rsidRPr="00904235">
              <w:rPr>
                <w:rFonts w:ascii="Verdana" w:hAnsi="Verdana"/>
                <w:sz w:val="16"/>
                <w:szCs w:val="16"/>
              </w:rPr>
              <w:t>Thigh circumference</w:t>
            </w:r>
          </w:p>
        </w:tc>
      </w:tr>
      <w:tr w:rsidR="00BD63A5" w:rsidRPr="00904235" w14:paraId="406A1B77"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0C2388FE" w14:textId="77777777" w:rsidR="00BD63A5" w:rsidRPr="00904235" w:rsidRDefault="00BD63A5" w:rsidP="005851EC">
            <w:pPr>
              <w:rPr>
                <w:rFonts w:ascii="Verdana" w:hAnsi="Verdana"/>
                <w:sz w:val="16"/>
                <w:szCs w:val="16"/>
              </w:rPr>
            </w:pPr>
          </w:p>
        </w:tc>
        <w:tc>
          <w:tcPr>
            <w:tcW w:w="5956" w:type="dxa"/>
            <w:tcBorders>
              <w:top w:val="single" w:sz="4" w:space="0" w:color="000000"/>
              <w:left w:val="single" w:sz="4" w:space="0" w:color="000000"/>
              <w:bottom w:val="single" w:sz="4" w:space="0" w:color="000000"/>
              <w:right w:val="single" w:sz="4" w:space="0" w:color="000000"/>
            </w:tcBorders>
          </w:tcPr>
          <w:p w14:paraId="4A4B28D4" w14:textId="77777777" w:rsidR="00BD63A5" w:rsidRPr="00904235" w:rsidRDefault="00BD63A5" w:rsidP="005851EC">
            <w:pPr>
              <w:rPr>
                <w:rFonts w:ascii="Verdana" w:hAnsi="Verdana"/>
                <w:sz w:val="16"/>
                <w:szCs w:val="16"/>
              </w:rPr>
            </w:pPr>
            <w:r w:rsidRPr="00904235">
              <w:rPr>
                <w:rFonts w:ascii="Verdana" w:hAnsi="Verdana"/>
                <w:sz w:val="16"/>
                <w:szCs w:val="16"/>
              </w:rPr>
              <w:t>Arm circumference</w:t>
            </w:r>
          </w:p>
        </w:tc>
      </w:tr>
      <w:tr w:rsidR="00BD63A5" w:rsidRPr="00904235" w14:paraId="5BCC770E"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41AC84E3" w14:textId="77777777" w:rsidR="00BD63A5" w:rsidRPr="00904235" w:rsidRDefault="00BD63A5" w:rsidP="005851EC">
            <w:pPr>
              <w:rPr>
                <w:rFonts w:ascii="Verdana" w:hAnsi="Verdana"/>
                <w:sz w:val="16"/>
                <w:szCs w:val="16"/>
              </w:rPr>
            </w:pPr>
          </w:p>
        </w:tc>
        <w:tc>
          <w:tcPr>
            <w:tcW w:w="5956" w:type="dxa"/>
            <w:tcBorders>
              <w:top w:val="single" w:sz="4" w:space="0" w:color="000000"/>
              <w:left w:val="single" w:sz="4" w:space="0" w:color="000000"/>
              <w:bottom w:val="single" w:sz="4" w:space="0" w:color="000000"/>
              <w:right w:val="single" w:sz="4" w:space="0" w:color="000000"/>
            </w:tcBorders>
          </w:tcPr>
          <w:p w14:paraId="1272DE72" w14:textId="77777777" w:rsidR="00BD63A5" w:rsidRPr="00904235" w:rsidRDefault="00BD63A5" w:rsidP="005851EC">
            <w:pPr>
              <w:rPr>
                <w:rFonts w:ascii="Verdana" w:hAnsi="Verdana"/>
                <w:sz w:val="16"/>
                <w:szCs w:val="16"/>
              </w:rPr>
            </w:pPr>
            <w:r w:rsidRPr="00904235">
              <w:rPr>
                <w:rFonts w:ascii="Verdana" w:hAnsi="Verdana"/>
                <w:sz w:val="16"/>
                <w:szCs w:val="16"/>
              </w:rPr>
              <w:t>Calf circumference</w:t>
            </w:r>
          </w:p>
        </w:tc>
      </w:tr>
      <w:tr w:rsidR="00BD63A5" w:rsidRPr="00904235" w14:paraId="5537AC27"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4E004467" w14:textId="77777777" w:rsidR="00BD63A5" w:rsidRPr="00904235" w:rsidRDefault="00BD63A5" w:rsidP="005851EC">
            <w:pPr>
              <w:rPr>
                <w:rFonts w:ascii="Verdana" w:hAnsi="Verdana"/>
                <w:sz w:val="16"/>
                <w:szCs w:val="16"/>
              </w:rPr>
            </w:pPr>
            <w:r w:rsidRPr="00904235">
              <w:rPr>
                <w:rFonts w:ascii="Verdana" w:hAnsi="Verdana"/>
                <w:sz w:val="16"/>
                <w:szCs w:val="16"/>
              </w:rPr>
              <w:t>Body fat percentage</w:t>
            </w:r>
          </w:p>
        </w:tc>
        <w:tc>
          <w:tcPr>
            <w:tcW w:w="5956" w:type="dxa"/>
            <w:tcBorders>
              <w:top w:val="single" w:sz="4" w:space="0" w:color="000000"/>
              <w:left w:val="single" w:sz="4" w:space="0" w:color="000000"/>
              <w:bottom w:val="single" w:sz="4" w:space="0" w:color="000000"/>
              <w:right w:val="single" w:sz="4" w:space="0" w:color="000000"/>
            </w:tcBorders>
          </w:tcPr>
          <w:p w14:paraId="7B4D07F8" w14:textId="77777777" w:rsidR="00BD63A5" w:rsidRPr="00904235" w:rsidRDefault="00BD63A5" w:rsidP="005851EC">
            <w:pPr>
              <w:rPr>
                <w:rFonts w:ascii="Verdana" w:hAnsi="Verdana"/>
                <w:sz w:val="16"/>
                <w:szCs w:val="16"/>
              </w:rPr>
            </w:pPr>
            <w:r w:rsidRPr="00904235">
              <w:rPr>
                <w:rFonts w:ascii="Verdana" w:hAnsi="Verdana"/>
                <w:sz w:val="16"/>
                <w:szCs w:val="16"/>
              </w:rPr>
              <w:t>(by bio-impedance)</w:t>
            </w:r>
          </w:p>
        </w:tc>
      </w:tr>
      <w:tr w:rsidR="00BD63A5" w:rsidRPr="00904235" w14:paraId="5F73573C"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53D44622" w14:textId="77777777" w:rsidR="00BD63A5" w:rsidRPr="00904235" w:rsidRDefault="00BD63A5" w:rsidP="005851EC">
            <w:pPr>
              <w:rPr>
                <w:rFonts w:ascii="Verdana" w:hAnsi="Verdana"/>
                <w:sz w:val="16"/>
                <w:szCs w:val="16"/>
              </w:rPr>
            </w:pPr>
            <w:r w:rsidRPr="00904235">
              <w:rPr>
                <w:rFonts w:ascii="Verdana" w:hAnsi="Verdana"/>
                <w:sz w:val="16"/>
                <w:szCs w:val="16"/>
              </w:rPr>
              <w:t>Hand grip strength</w:t>
            </w:r>
          </w:p>
        </w:tc>
        <w:tc>
          <w:tcPr>
            <w:tcW w:w="5956" w:type="dxa"/>
            <w:tcBorders>
              <w:top w:val="single" w:sz="4" w:space="0" w:color="000000"/>
              <w:left w:val="single" w:sz="4" w:space="0" w:color="000000"/>
              <w:bottom w:val="single" w:sz="4" w:space="0" w:color="000000"/>
              <w:right w:val="single" w:sz="4" w:space="0" w:color="000000"/>
            </w:tcBorders>
          </w:tcPr>
          <w:p w14:paraId="11936AC2" w14:textId="77777777" w:rsidR="00BD63A5" w:rsidRPr="00904235" w:rsidRDefault="00BD63A5" w:rsidP="005851EC">
            <w:pPr>
              <w:rPr>
                <w:rFonts w:ascii="Verdana" w:hAnsi="Verdana"/>
                <w:sz w:val="16"/>
                <w:szCs w:val="16"/>
              </w:rPr>
            </w:pPr>
          </w:p>
        </w:tc>
      </w:tr>
      <w:tr w:rsidR="00BD63A5" w:rsidRPr="00904235" w14:paraId="22902CBB"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66E692EE" w14:textId="77777777" w:rsidR="00BD63A5" w:rsidRPr="00904235" w:rsidRDefault="00BD63A5" w:rsidP="005851EC">
            <w:pPr>
              <w:rPr>
                <w:rFonts w:ascii="Verdana" w:hAnsi="Verdana"/>
                <w:sz w:val="16"/>
                <w:szCs w:val="16"/>
              </w:rPr>
            </w:pPr>
            <w:r w:rsidRPr="00904235">
              <w:rPr>
                <w:rFonts w:ascii="Verdana" w:hAnsi="Verdana"/>
                <w:sz w:val="16"/>
                <w:szCs w:val="16"/>
              </w:rPr>
              <w:t>Blood pressure</w:t>
            </w:r>
          </w:p>
        </w:tc>
        <w:tc>
          <w:tcPr>
            <w:tcW w:w="5956" w:type="dxa"/>
            <w:tcBorders>
              <w:top w:val="single" w:sz="4" w:space="0" w:color="000000"/>
              <w:left w:val="single" w:sz="4" w:space="0" w:color="000000"/>
              <w:bottom w:val="single" w:sz="4" w:space="0" w:color="000000"/>
              <w:right w:val="single" w:sz="4" w:space="0" w:color="000000"/>
            </w:tcBorders>
          </w:tcPr>
          <w:p w14:paraId="369F9126" w14:textId="77777777" w:rsidR="00BD63A5" w:rsidRPr="00904235" w:rsidRDefault="00BD63A5" w:rsidP="005851EC">
            <w:pPr>
              <w:rPr>
                <w:rFonts w:ascii="Verdana" w:hAnsi="Verdana"/>
                <w:sz w:val="16"/>
                <w:szCs w:val="16"/>
              </w:rPr>
            </w:pPr>
            <w:r w:rsidRPr="00904235">
              <w:rPr>
                <w:rFonts w:ascii="Verdana" w:hAnsi="Verdana"/>
                <w:sz w:val="16"/>
                <w:szCs w:val="16"/>
              </w:rPr>
              <w:t>(sitting)</w:t>
            </w:r>
          </w:p>
        </w:tc>
      </w:tr>
      <w:tr w:rsidR="00BD63A5" w:rsidRPr="00904235" w14:paraId="0ED86E96"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1010D82E" w14:textId="77777777" w:rsidR="00BD63A5" w:rsidRPr="00904235" w:rsidRDefault="00BD63A5" w:rsidP="005851EC">
            <w:pPr>
              <w:rPr>
                <w:rFonts w:ascii="Verdana" w:hAnsi="Verdana"/>
                <w:sz w:val="16"/>
                <w:szCs w:val="16"/>
              </w:rPr>
            </w:pPr>
            <w:r w:rsidRPr="00904235">
              <w:rPr>
                <w:rFonts w:ascii="Verdana" w:hAnsi="Verdana"/>
                <w:sz w:val="16"/>
                <w:szCs w:val="16"/>
              </w:rPr>
              <w:t>Ankle-arm index</w:t>
            </w:r>
          </w:p>
        </w:tc>
        <w:tc>
          <w:tcPr>
            <w:tcW w:w="5956" w:type="dxa"/>
            <w:tcBorders>
              <w:top w:val="single" w:sz="4" w:space="0" w:color="000000"/>
              <w:left w:val="single" w:sz="4" w:space="0" w:color="000000"/>
              <w:bottom w:val="single" w:sz="4" w:space="0" w:color="000000"/>
              <w:right w:val="single" w:sz="4" w:space="0" w:color="000000"/>
            </w:tcBorders>
          </w:tcPr>
          <w:p w14:paraId="714212CE" w14:textId="77777777" w:rsidR="00BD63A5" w:rsidRPr="00904235" w:rsidRDefault="00BD63A5" w:rsidP="005851EC">
            <w:pPr>
              <w:rPr>
                <w:rFonts w:ascii="Verdana" w:hAnsi="Verdana"/>
                <w:sz w:val="16"/>
                <w:szCs w:val="16"/>
              </w:rPr>
            </w:pPr>
            <w:r w:rsidRPr="00904235">
              <w:rPr>
                <w:rFonts w:ascii="Verdana" w:hAnsi="Verdana"/>
                <w:sz w:val="16"/>
                <w:szCs w:val="16"/>
              </w:rPr>
              <w:t>(supine position)</w:t>
            </w:r>
          </w:p>
        </w:tc>
      </w:tr>
      <w:tr w:rsidR="00BD63A5" w:rsidRPr="00904235" w14:paraId="200AB1B1"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20172CD0" w14:textId="77777777" w:rsidR="00BD63A5" w:rsidRPr="00904235" w:rsidRDefault="00BD63A5" w:rsidP="005851EC">
            <w:pPr>
              <w:rPr>
                <w:rFonts w:ascii="Verdana" w:hAnsi="Verdana"/>
                <w:sz w:val="16"/>
                <w:szCs w:val="16"/>
              </w:rPr>
            </w:pPr>
            <w:r w:rsidRPr="00904235">
              <w:rPr>
                <w:rFonts w:ascii="Verdana" w:hAnsi="Verdana"/>
                <w:sz w:val="16"/>
                <w:szCs w:val="16"/>
              </w:rPr>
              <w:t>ECG</w:t>
            </w:r>
          </w:p>
        </w:tc>
        <w:tc>
          <w:tcPr>
            <w:tcW w:w="5956" w:type="dxa"/>
            <w:tcBorders>
              <w:top w:val="single" w:sz="4" w:space="0" w:color="000000"/>
              <w:left w:val="single" w:sz="4" w:space="0" w:color="000000"/>
              <w:bottom w:val="single" w:sz="4" w:space="0" w:color="000000"/>
              <w:right w:val="single" w:sz="4" w:space="0" w:color="000000"/>
            </w:tcBorders>
          </w:tcPr>
          <w:p w14:paraId="341EE382" w14:textId="77777777" w:rsidR="00BD63A5" w:rsidRPr="00904235" w:rsidRDefault="00BD63A5" w:rsidP="005851EC">
            <w:pPr>
              <w:rPr>
                <w:rFonts w:ascii="Verdana" w:hAnsi="Verdana"/>
                <w:sz w:val="16"/>
                <w:szCs w:val="16"/>
              </w:rPr>
            </w:pPr>
            <w:r w:rsidRPr="00904235">
              <w:rPr>
                <w:rFonts w:ascii="Verdana" w:hAnsi="Verdana"/>
                <w:sz w:val="16"/>
                <w:szCs w:val="16"/>
              </w:rPr>
              <w:t xml:space="preserve">Left ventricular hypertrophy, infarction, </w:t>
            </w:r>
            <w:r w:rsidR="00557C67" w:rsidRPr="00904235">
              <w:rPr>
                <w:rFonts w:ascii="Verdana" w:hAnsi="Verdana"/>
                <w:sz w:val="16"/>
                <w:szCs w:val="16"/>
              </w:rPr>
              <w:t>etc.</w:t>
            </w:r>
          </w:p>
        </w:tc>
      </w:tr>
      <w:tr w:rsidR="00BD63A5" w:rsidRPr="00904235" w14:paraId="5AE5388F"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554FA75F" w14:textId="77777777" w:rsidR="00BD63A5" w:rsidRPr="00904235" w:rsidRDefault="00BD63A5" w:rsidP="005851EC">
            <w:pPr>
              <w:rPr>
                <w:rFonts w:ascii="Verdana" w:hAnsi="Verdana"/>
                <w:sz w:val="16"/>
                <w:szCs w:val="16"/>
              </w:rPr>
            </w:pPr>
            <w:r w:rsidRPr="00904235">
              <w:rPr>
                <w:rFonts w:ascii="Verdana" w:hAnsi="Verdana"/>
                <w:sz w:val="16"/>
                <w:szCs w:val="16"/>
              </w:rPr>
              <w:t>Nexfin</w:t>
            </w:r>
          </w:p>
        </w:tc>
        <w:tc>
          <w:tcPr>
            <w:tcW w:w="5956" w:type="dxa"/>
            <w:tcBorders>
              <w:top w:val="single" w:sz="4" w:space="0" w:color="000000"/>
              <w:left w:val="single" w:sz="4" w:space="0" w:color="000000"/>
              <w:bottom w:val="single" w:sz="4" w:space="0" w:color="000000"/>
              <w:right w:val="single" w:sz="4" w:space="0" w:color="000000"/>
            </w:tcBorders>
          </w:tcPr>
          <w:p w14:paraId="6BD4B9B5" w14:textId="77777777" w:rsidR="00BD63A5" w:rsidRPr="00904235" w:rsidRDefault="00BD63A5" w:rsidP="005851EC">
            <w:pPr>
              <w:rPr>
                <w:rFonts w:ascii="Verdana" w:hAnsi="Verdana"/>
                <w:sz w:val="16"/>
                <w:szCs w:val="16"/>
              </w:rPr>
            </w:pPr>
            <w:r w:rsidRPr="00904235">
              <w:rPr>
                <w:rFonts w:ascii="Verdana" w:hAnsi="Verdana"/>
                <w:sz w:val="16"/>
                <w:szCs w:val="16"/>
              </w:rPr>
              <w:t>Cardiac output, peripheral resistance</w:t>
            </w:r>
          </w:p>
        </w:tc>
      </w:tr>
      <w:tr w:rsidR="00BD63A5" w:rsidRPr="00904235" w14:paraId="66FB8F89"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26B79DB1" w14:textId="77777777" w:rsidR="00BD63A5" w:rsidRPr="00904235" w:rsidRDefault="00BD63A5" w:rsidP="005851EC">
            <w:pPr>
              <w:rPr>
                <w:rFonts w:ascii="Verdana" w:hAnsi="Verdana"/>
                <w:sz w:val="16"/>
                <w:szCs w:val="16"/>
              </w:rPr>
            </w:pPr>
            <w:proofErr w:type="spellStart"/>
            <w:r w:rsidRPr="00904235">
              <w:rPr>
                <w:rFonts w:ascii="Verdana" w:hAnsi="Verdana"/>
                <w:sz w:val="16"/>
                <w:szCs w:val="16"/>
              </w:rPr>
              <w:t>Arteriograph</w:t>
            </w:r>
            <w:proofErr w:type="spellEnd"/>
          </w:p>
        </w:tc>
        <w:tc>
          <w:tcPr>
            <w:tcW w:w="5956" w:type="dxa"/>
            <w:tcBorders>
              <w:top w:val="single" w:sz="4" w:space="0" w:color="000000"/>
              <w:left w:val="single" w:sz="4" w:space="0" w:color="000000"/>
              <w:bottom w:val="single" w:sz="4" w:space="0" w:color="000000"/>
              <w:right w:val="single" w:sz="4" w:space="0" w:color="000000"/>
            </w:tcBorders>
          </w:tcPr>
          <w:p w14:paraId="6D295DAC" w14:textId="77777777" w:rsidR="00BD63A5" w:rsidRPr="00904235" w:rsidRDefault="00BD63A5" w:rsidP="005851EC">
            <w:pPr>
              <w:rPr>
                <w:rFonts w:ascii="Verdana" w:hAnsi="Verdana"/>
                <w:sz w:val="16"/>
                <w:szCs w:val="16"/>
              </w:rPr>
            </w:pPr>
            <w:r w:rsidRPr="00904235">
              <w:rPr>
                <w:rFonts w:ascii="Verdana" w:hAnsi="Verdana"/>
                <w:sz w:val="16"/>
                <w:szCs w:val="16"/>
              </w:rPr>
              <w:t>Arterial stiffness</w:t>
            </w:r>
          </w:p>
        </w:tc>
      </w:tr>
      <w:tr w:rsidR="00BD63A5" w:rsidRPr="00904235" w14:paraId="32335A27" w14:textId="77777777" w:rsidTr="005851EC">
        <w:tc>
          <w:tcPr>
            <w:tcW w:w="8944" w:type="dxa"/>
            <w:gridSpan w:val="2"/>
            <w:shd w:val="clear" w:color="auto" w:fill="BFBFBF"/>
          </w:tcPr>
          <w:p w14:paraId="5BBE64F1" w14:textId="77777777" w:rsidR="00BD63A5" w:rsidRPr="00904235" w:rsidRDefault="00BD63A5" w:rsidP="005851EC">
            <w:pPr>
              <w:rPr>
                <w:rFonts w:ascii="Verdana" w:hAnsi="Verdana"/>
                <w:b/>
                <w:sz w:val="16"/>
                <w:szCs w:val="16"/>
              </w:rPr>
            </w:pPr>
            <w:r w:rsidRPr="00904235">
              <w:rPr>
                <w:rFonts w:ascii="Verdana" w:hAnsi="Verdana"/>
                <w:b/>
                <w:sz w:val="16"/>
                <w:szCs w:val="16"/>
              </w:rPr>
              <w:t>Collection biological material</w:t>
            </w:r>
          </w:p>
        </w:tc>
      </w:tr>
      <w:tr w:rsidR="00BD63A5" w:rsidRPr="00904235" w14:paraId="57D592C5"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77165385" w14:textId="77777777" w:rsidR="00BD63A5" w:rsidRPr="00904235" w:rsidRDefault="00BD63A5" w:rsidP="005851EC">
            <w:pPr>
              <w:rPr>
                <w:rFonts w:ascii="Verdana" w:hAnsi="Verdana"/>
                <w:sz w:val="16"/>
                <w:szCs w:val="16"/>
              </w:rPr>
            </w:pPr>
            <w:r w:rsidRPr="00904235">
              <w:rPr>
                <w:rFonts w:ascii="Verdana" w:hAnsi="Verdana"/>
                <w:sz w:val="16"/>
                <w:szCs w:val="16"/>
              </w:rPr>
              <w:t>Morning urine sample</w:t>
            </w:r>
          </w:p>
        </w:tc>
        <w:tc>
          <w:tcPr>
            <w:tcW w:w="5956" w:type="dxa"/>
            <w:tcBorders>
              <w:top w:val="single" w:sz="4" w:space="0" w:color="000000"/>
              <w:left w:val="single" w:sz="4" w:space="0" w:color="000000"/>
              <w:bottom w:val="single" w:sz="4" w:space="0" w:color="000000"/>
              <w:right w:val="single" w:sz="4" w:space="0" w:color="000000"/>
            </w:tcBorders>
          </w:tcPr>
          <w:p w14:paraId="2E8F0EDA" w14:textId="77777777" w:rsidR="00BD63A5" w:rsidRPr="00904235" w:rsidRDefault="00BD63A5" w:rsidP="005851EC">
            <w:pPr>
              <w:rPr>
                <w:rFonts w:ascii="Verdana" w:hAnsi="Verdana"/>
                <w:sz w:val="16"/>
                <w:szCs w:val="16"/>
              </w:rPr>
            </w:pPr>
            <w:r w:rsidRPr="00904235">
              <w:rPr>
                <w:rFonts w:ascii="Verdana" w:hAnsi="Verdana"/>
                <w:sz w:val="16"/>
                <w:szCs w:val="16"/>
              </w:rPr>
              <w:t>Storage</w:t>
            </w:r>
          </w:p>
          <w:p w14:paraId="41398CA6" w14:textId="77777777" w:rsidR="00BD63A5" w:rsidRPr="00904235" w:rsidRDefault="00BD63A5" w:rsidP="005851EC">
            <w:pPr>
              <w:rPr>
                <w:rFonts w:ascii="Verdana" w:hAnsi="Verdana"/>
                <w:sz w:val="16"/>
                <w:szCs w:val="16"/>
              </w:rPr>
            </w:pPr>
            <w:r w:rsidRPr="00904235">
              <w:rPr>
                <w:rFonts w:ascii="Verdana" w:hAnsi="Verdana"/>
                <w:sz w:val="16"/>
                <w:szCs w:val="16"/>
              </w:rPr>
              <w:t xml:space="preserve">Direct determination of: micro-albumin, </w:t>
            </w:r>
            <w:r w:rsidR="00557C67" w:rsidRPr="00904235">
              <w:rPr>
                <w:rFonts w:ascii="Verdana" w:hAnsi="Verdana"/>
                <w:sz w:val="16"/>
                <w:szCs w:val="16"/>
              </w:rPr>
              <w:t>creatinine</w:t>
            </w:r>
          </w:p>
        </w:tc>
      </w:tr>
      <w:tr w:rsidR="00BD63A5" w:rsidRPr="00904235" w14:paraId="69F6EA4C"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376C80EF" w14:textId="77777777" w:rsidR="00BD63A5" w:rsidRPr="00904235" w:rsidRDefault="00BD63A5" w:rsidP="005851EC">
            <w:pPr>
              <w:rPr>
                <w:rFonts w:ascii="Verdana" w:hAnsi="Verdana"/>
                <w:sz w:val="16"/>
                <w:szCs w:val="16"/>
              </w:rPr>
            </w:pPr>
            <w:r w:rsidRPr="00904235">
              <w:rPr>
                <w:rFonts w:ascii="Verdana" w:hAnsi="Verdana"/>
                <w:sz w:val="16"/>
                <w:szCs w:val="16"/>
              </w:rPr>
              <w:t>Fasting blood sample</w:t>
            </w:r>
          </w:p>
        </w:tc>
        <w:tc>
          <w:tcPr>
            <w:tcW w:w="5956" w:type="dxa"/>
            <w:tcBorders>
              <w:top w:val="single" w:sz="4" w:space="0" w:color="000000"/>
              <w:left w:val="single" w:sz="4" w:space="0" w:color="000000"/>
              <w:bottom w:val="single" w:sz="4" w:space="0" w:color="000000"/>
              <w:right w:val="single" w:sz="4" w:space="0" w:color="000000"/>
            </w:tcBorders>
          </w:tcPr>
          <w:p w14:paraId="589B23D8" w14:textId="77777777" w:rsidR="00BD63A5" w:rsidRPr="00904235" w:rsidRDefault="00BD63A5" w:rsidP="005851EC">
            <w:pPr>
              <w:rPr>
                <w:rFonts w:ascii="Verdana" w:hAnsi="Verdana"/>
                <w:sz w:val="16"/>
                <w:szCs w:val="16"/>
              </w:rPr>
            </w:pPr>
            <w:r w:rsidRPr="00904235">
              <w:rPr>
                <w:rFonts w:ascii="Verdana" w:hAnsi="Verdana"/>
                <w:sz w:val="16"/>
                <w:szCs w:val="16"/>
              </w:rPr>
              <w:t>Storage</w:t>
            </w:r>
          </w:p>
          <w:p w14:paraId="52BAF933" w14:textId="77777777" w:rsidR="00BD63A5" w:rsidRPr="00904235" w:rsidRDefault="00BD63A5" w:rsidP="005851EC">
            <w:pPr>
              <w:rPr>
                <w:rFonts w:ascii="Verdana" w:hAnsi="Verdana"/>
                <w:sz w:val="16"/>
                <w:szCs w:val="16"/>
              </w:rPr>
            </w:pPr>
            <w:r w:rsidRPr="00904235">
              <w:rPr>
                <w:rFonts w:ascii="Verdana" w:hAnsi="Verdana"/>
                <w:sz w:val="16"/>
                <w:szCs w:val="16"/>
              </w:rPr>
              <w:t xml:space="preserve">Direct determination of: total </w:t>
            </w:r>
            <w:proofErr w:type="spellStart"/>
            <w:r w:rsidRPr="00904235">
              <w:rPr>
                <w:rFonts w:ascii="Verdana" w:hAnsi="Verdana"/>
                <w:sz w:val="16"/>
                <w:szCs w:val="16"/>
              </w:rPr>
              <w:t>chol</w:t>
            </w:r>
            <w:proofErr w:type="spellEnd"/>
            <w:r w:rsidRPr="00904235">
              <w:rPr>
                <w:rFonts w:ascii="Verdana" w:hAnsi="Verdana"/>
                <w:sz w:val="16"/>
                <w:szCs w:val="16"/>
              </w:rPr>
              <w:t xml:space="preserve">, HDL, LDL, triglycerides, </w:t>
            </w:r>
            <w:r w:rsidR="00557C67" w:rsidRPr="00904235">
              <w:rPr>
                <w:rFonts w:ascii="Verdana" w:hAnsi="Verdana"/>
                <w:sz w:val="16"/>
                <w:szCs w:val="16"/>
              </w:rPr>
              <w:t>creatinine</w:t>
            </w:r>
            <w:r w:rsidRPr="00904235">
              <w:rPr>
                <w:rFonts w:ascii="Verdana" w:hAnsi="Verdana"/>
                <w:sz w:val="16"/>
                <w:szCs w:val="16"/>
              </w:rPr>
              <w:t xml:space="preserve">, glucose, </w:t>
            </w:r>
            <w:proofErr w:type="spellStart"/>
            <w:r w:rsidRPr="00904235">
              <w:rPr>
                <w:rFonts w:ascii="Verdana" w:hAnsi="Verdana"/>
                <w:sz w:val="16"/>
                <w:szCs w:val="16"/>
              </w:rPr>
              <w:t>Hb</w:t>
            </w:r>
            <w:proofErr w:type="spellEnd"/>
            <w:r w:rsidRPr="00904235">
              <w:rPr>
                <w:rFonts w:ascii="Verdana" w:hAnsi="Verdana"/>
                <w:sz w:val="16"/>
                <w:szCs w:val="16"/>
              </w:rPr>
              <w:t>, HbA1c, CK</w:t>
            </w:r>
          </w:p>
        </w:tc>
      </w:tr>
      <w:tr w:rsidR="00BD63A5" w:rsidRPr="00904235" w14:paraId="458983E7"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40875E78" w14:textId="77777777" w:rsidR="00BD63A5" w:rsidRPr="00904235" w:rsidRDefault="00BD63A5" w:rsidP="005851EC">
            <w:pPr>
              <w:rPr>
                <w:rFonts w:ascii="Verdana" w:hAnsi="Verdana"/>
                <w:sz w:val="16"/>
                <w:szCs w:val="16"/>
              </w:rPr>
            </w:pPr>
            <w:r w:rsidRPr="00904235">
              <w:rPr>
                <w:rFonts w:ascii="Verdana" w:hAnsi="Verdana"/>
                <w:sz w:val="16"/>
                <w:szCs w:val="16"/>
              </w:rPr>
              <w:t>Throat swabs</w:t>
            </w:r>
          </w:p>
        </w:tc>
        <w:tc>
          <w:tcPr>
            <w:tcW w:w="5956" w:type="dxa"/>
            <w:tcBorders>
              <w:top w:val="single" w:sz="4" w:space="0" w:color="000000"/>
              <w:left w:val="single" w:sz="4" w:space="0" w:color="000000"/>
              <w:bottom w:val="single" w:sz="4" w:space="0" w:color="000000"/>
              <w:right w:val="single" w:sz="4" w:space="0" w:color="000000"/>
            </w:tcBorders>
          </w:tcPr>
          <w:p w14:paraId="243FFAE9" w14:textId="77777777" w:rsidR="00BD63A5" w:rsidRPr="00904235" w:rsidRDefault="00BD63A5" w:rsidP="005851EC">
            <w:pPr>
              <w:rPr>
                <w:rFonts w:ascii="Verdana" w:hAnsi="Verdana"/>
                <w:sz w:val="16"/>
                <w:szCs w:val="16"/>
              </w:rPr>
            </w:pPr>
            <w:r w:rsidRPr="00904235">
              <w:rPr>
                <w:rFonts w:ascii="Verdana" w:hAnsi="Verdana"/>
                <w:sz w:val="16"/>
                <w:szCs w:val="16"/>
              </w:rPr>
              <w:t>Storage</w:t>
            </w:r>
          </w:p>
        </w:tc>
      </w:tr>
      <w:tr w:rsidR="00BD63A5" w:rsidRPr="00904235" w14:paraId="55B459BC"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479604CB" w14:textId="77777777" w:rsidR="00BD63A5" w:rsidRPr="00904235" w:rsidRDefault="00BD63A5" w:rsidP="005851EC">
            <w:pPr>
              <w:rPr>
                <w:rFonts w:ascii="Verdana" w:hAnsi="Verdana"/>
                <w:sz w:val="16"/>
                <w:szCs w:val="16"/>
              </w:rPr>
            </w:pPr>
            <w:r w:rsidRPr="00904235">
              <w:rPr>
                <w:rFonts w:ascii="Verdana" w:hAnsi="Verdana"/>
                <w:sz w:val="16"/>
                <w:szCs w:val="16"/>
              </w:rPr>
              <w:t>Nose swab</w:t>
            </w:r>
          </w:p>
        </w:tc>
        <w:tc>
          <w:tcPr>
            <w:tcW w:w="5956" w:type="dxa"/>
            <w:tcBorders>
              <w:top w:val="single" w:sz="4" w:space="0" w:color="000000"/>
              <w:left w:val="single" w:sz="4" w:space="0" w:color="000000"/>
              <w:bottom w:val="single" w:sz="4" w:space="0" w:color="000000"/>
              <w:right w:val="single" w:sz="4" w:space="0" w:color="000000"/>
            </w:tcBorders>
          </w:tcPr>
          <w:p w14:paraId="6142AB59" w14:textId="77777777" w:rsidR="00BD63A5" w:rsidRPr="00904235" w:rsidRDefault="00BD63A5" w:rsidP="005851EC">
            <w:pPr>
              <w:rPr>
                <w:rFonts w:ascii="Verdana" w:hAnsi="Verdana"/>
                <w:sz w:val="16"/>
                <w:szCs w:val="16"/>
              </w:rPr>
            </w:pPr>
            <w:r w:rsidRPr="00904235">
              <w:rPr>
                <w:rFonts w:ascii="Verdana" w:hAnsi="Verdana"/>
                <w:sz w:val="16"/>
                <w:szCs w:val="16"/>
              </w:rPr>
              <w:t>Storage</w:t>
            </w:r>
          </w:p>
        </w:tc>
      </w:tr>
      <w:tr w:rsidR="00BD63A5" w:rsidRPr="00904235" w14:paraId="02D9540E"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02E36A6D" w14:textId="77777777" w:rsidR="00BD63A5" w:rsidRPr="00904235" w:rsidRDefault="00BD63A5" w:rsidP="005851EC">
            <w:pPr>
              <w:rPr>
                <w:rFonts w:ascii="Verdana" w:hAnsi="Verdana"/>
                <w:sz w:val="16"/>
                <w:szCs w:val="16"/>
              </w:rPr>
            </w:pPr>
            <w:r w:rsidRPr="00904235">
              <w:rPr>
                <w:rFonts w:ascii="Verdana" w:hAnsi="Verdana"/>
                <w:sz w:val="16"/>
                <w:szCs w:val="16"/>
              </w:rPr>
              <w:t>Vaginal swab (women only)</w:t>
            </w:r>
          </w:p>
        </w:tc>
        <w:tc>
          <w:tcPr>
            <w:tcW w:w="5956" w:type="dxa"/>
            <w:tcBorders>
              <w:top w:val="single" w:sz="4" w:space="0" w:color="000000"/>
              <w:left w:val="single" w:sz="4" w:space="0" w:color="000000"/>
              <w:bottom w:val="single" w:sz="4" w:space="0" w:color="000000"/>
              <w:right w:val="single" w:sz="4" w:space="0" w:color="000000"/>
            </w:tcBorders>
          </w:tcPr>
          <w:p w14:paraId="69768501" w14:textId="77777777" w:rsidR="00BD63A5" w:rsidRPr="00904235" w:rsidRDefault="00BD63A5" w:rsidP="005851EC">
            <w:pPr>
              <w:rPr>
                <w:rFonts w:ascii="Verdana" w:hAnsi="Verdana"/>
                <w:sz w:val="16"/>
                <w:szCs w:val="16"/>
              </w:rPr>
            </w:pPr>
            <w:r w:rsidRPr="00904235">
              <w:rPr>
                <w:rFonts w:ascii="Verdana" w:hAnsi="Verdana"/>
                <w:sz w:val="16"/>
                <w:szCs w:val="16"/>
              </w:rPr>
              <w:t>Storage</w:t>
            </w:r>
          </w:p>
        </w:tc>
      </w:tr>
      <w:tr w:rsidR="00BD63A5" w:rsidRPr="00557C67" w14:paraId="457D6CC2" w14:textId="77777777" w:rsidTr="005851EC">
        <w:tc>
          <w:tcPr>
            <w:tcW w:w="2988" w:type="dxa"/>
            <w:tcBorders>
              <w:top w:val="single" w:sz="4" w:space="0" w:color="000000"/>
              <w:left w:val="single" w:sz="4" w:space="0" w:color="000000"/>
              <w:bottom w:val="single" w:sz="4" w:space="0" w:color="000000"/>
              <w:right w:val="single" w:sz="4" w:space="0" w:color="000000"/>
            </w:tcBorders>
          </w:tcPr>
          <w:p w14:paraId="667A5BA6" w14:textId="77777777" w:rsidR="00BD63A5" w:rsidRPr="00904235" w:rsidRDefault="00557C67" w:rsidP="005851EC">
            <w:pPr>
              <w:rPr>
                <w:rFonts w:ascii="Verdana" w:hAnsi="Verdana"/>
                <w:sz w:val="16"/>
                <w:szCs w:val="16"/>
              </w:rPr>
            </w:pPr>
            <w:r w:rsidRPr="00904235">
              <w:rPr>
                <w:rFonts w:ascii="Verdana" w:hAnsi="Verdana"/>
                <w:sz w:val="16"/>
                <w:szCs w:val="16"/>
              </w:rPr>
              <w:t>Faeces</w:t>
            </w:r>
            <w:r w:rsidR="00BD63A5" w:rsidRPr="00904235">
              <w:rPr>
                <w:rFonts w:ascii="Verdana" w:hAnsi="Verdana"/>
                <w:sz w:val="16"/>
                <w:szCs w:val="16"/>
              </w:rPr>
              <w:t xml:space="preserve"> sample</w:t>
            </w:r>
          </w:p>
        </w:tc>
        <w:tc>
          <w:tcPr>
            <w:tcW w:w="5956" w:type="dxa"/>
            <w:tcBorders>
              <w:top w:val="single" w:sz="4" w:space="0" w:color="000000"/>
              <w:left w:val="single" w:sz="4" w:space="0" w:color="000000"/>
              <w:bottom w:val="single" w:sz="4" w:space="0" w:color="000000"/>
              <w:right w:val="single" w:sz="4" w:space="0" w:color="000000"/>
            </w:tcBorders>
          </w:tcPr>
          <w:p w14:paraId="7F1AE2D8" w14:textId="77777777" w:rsidR="00BD63A5" w:rsidRPr="00557C67" w:rsidRDefault="00BD63A5" w:rsidP="005851EC">
            <w:pPr>
              <w:rPr>
                <w:rFonts w:ascii="Verdana" w:hAnsi="Verdana"/>
                <w:sz w:val="16"/>
                <w:szCs w:val="16"/>
              </w:rPr>
            </w:pPr>
            <w:r w:rsidRPr="00904235">
              <w:rPr>
                <w:rFonts w:ascii="Verdana" w:hAnsi="Verdana"/>
                <w:sz w:val="16"/>
                <w:szCs w:val="16"/>
              </w:rPr>
              <w:t>Storage</w:t>
            </w:r>
          </w:p>
        </w:tc>
      </w:tr>
    </w:tbl>
    <w:p w14:paraId="77C224B7" w14:textId="77777777" w:rsidR="002679CA" w:rsidRDefault="002679CA" w:rsidP="005362C9">
      <w:pPr>
        <w:rPr>
          <w:rFonts w:ascii="Verdana" w:hAnsi="Verdana"/>
          <w:sz w:val="20"/>
          <w:szCs w:val="20"/>
        </w:rPr>
      </w:pPr>
    </w:p>
    <w:p w14:paraId="281F0261" w14:textId="77777777" w:rsidR="00481130" w:rsidRPr="00557C67" w:rsidRDefault="008D6C22" w:rsidP="005362C9">
      <w:pPr>
        <w:rPr>
          <w:rFonts w:ascii="Verdana" w:hAnsi="Verdana"/>
          <w:b/>
          <w:sz w:val="22"/>
          <w:szCs w:val="22"/>
        </w:rPr>
      </w:pPr>
      <w:r w:rsidRPr="00557C67">
        <w:rPr>
          <w:rFonts w:ascii="Verdana" w:hAnsi="Verdana"/>
          <w:sz w:val="20"/>
          <w:szCs w:val="20"/>
        </w:rPr>
        <w:br w:type="page"/>
      </w:r>
      <w:r w:rsidR="009200F8" w:rsidRPr="00557C67">
        <w:rPr>
          <w:rFonts w:ascii="Verdana" w:hAnsi="Verdana"/>
          <w:b/>
          <w:sz w:val="22"/>
          <w:szCs w:val="22"/>
        </w:rPr>
        <w:lastRenderedPageBreak/>
        <w:t>Appendix </w:t>
      </w:r>
      <w:r w:rsidRPr="00557C67">
        <w:rPr>
          <w:rFonts w:ascii="Verdana" w:hAnsi="Verdana"/>
          <w:b/>
          <w:sz w:val="22"/>
          <w:szCs w:val="22"/>
        </w:rPr>
        <w:t>3</w:t>
      </w:r>
      <w:r w:rsidR="00481130" w:rsidRPr="00557C67">
        <w:rPr>
          <w:rFonts w:ascii="Verdana" w:hAnsi="Verdana"/>
          <w:sz w:val="22"/>
          <w:szCs w:val="22"/>
        </w:rPr>
        <w:t xml:space="preserve">: </w:t>
      </w:r>
      <w:r w:rsidR="00481130" w:rsidRPr="00557C67">
        <w:rPr>
          <w:rFonts w:ascii="Verdana" w:hAnsi="Verdana"/>
          <w:b/>
          <w:sz w:val="22"/>
          <w:szCs w:val="22"/>
        </w:rPr>
        <w:t>HELIUS</w:t>
      </w:r>
      <w:r w:rsidR="0064676A" w:rsidRPr="00557C67">
        <w:rPr>
          <w:rFonts w:ascii="Verdana" w:hAnsi="Verdana"/>
          <w:b/>
          <w:sz w:val="22"/>
          <w:szCs w:val="22"/>
        </w:rPr>
        <w:t xml:space="preserve"> Research Proposal Form</w:t>
      </w:r>
    </w:p>
    <w:p w14:paraId="48AB14FC" w14:textId="77777777" w:rsidR="00481130" w:rsidRPr="00557C67" w:rsidRDefault="00481130" w:rsidP="00481130">
      <w:pPr>
        <w:rPr>
          <w:rFonts w:ascii="Verdana" w:hAnsi="Verdana"/>
          <w:i/>
          <w:sz w:val="22"/>
          <w:szCs w:val="22"/>
        </w:rPr>
      </w:pPr>
    </w:p>
    <w:p w14:paraId="6650E7E7" w14:textId="77777777" w:rsidR="00481130" w:rsidRPr="00557C67" w:rsidRDefault="00AB28BE" w:rsidP="00481130">
      <w:pPr>
        <w:rPr>
          <w:rFonts w:ascii="Verdana" w:hAnsi="Verdana"/>
          <w:sz w:val="22"/>
          <w:szCs w:val="22"/>
        </w:rPr>
      </w:pPr>
      <w:r w:rsidRPr="00557C67">
        <w:rPr>
          <w:rFonts w:ascii="Verdana" w:hAnsi="Verdana"/>
          <w:sz w:val="22"/>
          <w:szCs w:val="22"/>
        </w:rPr>
        <w:t>This</w:t>
      </w:r>
      <w:r w:rsidR="00481130" w:rsidRPr="00557C67">
        <w:rPr>
          <w:rFonts w:ascii="Verdana" w:hAnsi="Verdana"/>
          <w:sz w:val="22"/>
          <w:szCs w:val="22"/>
        </w:rPr>
        <w:t xml:space="preserve"> </w:t>
      </w:r>
      <w:r w:rsidR="009200F8" w:rsidRPr="00557C67">
        <w:rPr>
          <w:rFonts w:ascii="Verdana" w:hAnsi="Verdana"/>
          <w:sz w:val="22"/>
          <w:szCs w:val="22"/>
        </w:rPr>
        <w:t>form</w:t>
      </w:r>
      <w:r w:rsidR="00481130" w:rsidRPr="00557C67">
        <w:rPr>
          <w:rFonts w:ascii="Verdana" w:hAnsi="Verdana"/>
          <w:sz w:val="22"/>
          <w:szCs w:val="22"/>
        </w:rPr>
        <w:t xml:space="preserve"> </w:t>
      </w:r>
      <w:r w:rsidR="0064676A" w:rsidRPr="00557C67">
        <w:rPr>
          <w:rFonts w:ascii="Verdana" w:hAnsi="Verdana"/>
          <w:sz w:val="22"/>
          <w:szCs w:val="22"/>
        </w:rPr>
        <w:t>should be used</w:t>
      </w:r>
      <w:r w:rsidR="00481130" w:rsidRPr="00557C67">
        <w:rPr>
          <w:rFonts w:ascii="Verdana" w:hAnsi="Verdana"/>
          <w:sz w:val="22"/>
          <w:szCs w:val="22"/>
        </w:rPr>
        <w:t xml:space="preserve"> </w:t>
      </w:r>
      <w:r w:rsidR="0064676A" w:rsidRPr="00557C67">
        <w:rPr>
          <w:rFonts w:ascii="Verdana" w:hAnsi="Verdana"/>
          <w:sz w:val="22"/>
          <w:szCs w:val="22"/>
        </w:rPr>
        <w:t xml:space="preserve">to submit </w:t>
      </w:r>
      <w:r w:rsidRPr="00557C67">
        <w:rPr>
          <w:rFonts w:ascii="Verdana" w:hAnsi="Verdana"/>
          <w:sz w:val="22"/>
          <w:szCs w:val="22"/>
        </w:rPr>
        <w:t>a</w:t>
      </w:r>
      <w:r w:rsidR="00481130" w:rsidRPr="00557C67">
        <w:rPr>
          <w:rFonts w:ascii="Verdana" w:hAnsi="Verdana"/>
          <w:sz w:val="22"/>
          <w:szCs w:val="22"/>
        </w:rPr>
        <w:t xml:space="preserve"> </w:t>
      </w:r>
      <w:r w:rsidRPr="00557C67">
        <w:rPr>
          <w:rFonts w:ascii="Verdana" w:hAnsi="Verdana"/>
          <w:sz w:val="22"/>
          <w:szCs w:val="22"/>
        </w:rPr>
        <w:t xml:space="preserve">research </w:t>
      </w:r>
      <w:r w:rsidR="00021052" w:rsidRPr="00557C67">
        <w:rPr>
          <w:rFonts w:ascii="Verdana" w:hAnsi="Verdana"/>
          <w:sz w:val="22"/>
          <w:szCs w:val="22"/>
        </w:rPr>
        <w:t>proposal</w:t>
      </w:r>
      <w:r w:rsidR="00481130" w:rsidRPr="00557C67">
        <w:rPr>
          <w:rFonts w:ascii="Verdana" w:hAnsi="Verdana"/>
          <w:sz w:val="22"/>
          <w:szCs w:val="22"/>
        </w:rPr>
        <w:t xml:space="preserve"> </w:t>
      </w:r>
      <w:r w:rsidR="00F6384E" w:rsidRPr="00557C67">
        <w:rPr>
          <w:rFonts w:ascii="Verdana" w:hAnsi="Verdana"/>
          <w:sz w:val="22"/>
          <w:szCs w:val="22"/>
        </w:rPr>
        <w:t xml:space="preserve">– e.g. </w:t>
      </w:r>
      <w:r w:rsidRPr="00557C67">
        <w:rPr>
          <w:rFonts w:ascii="Verdana" w:hAnsi="Verdana"/>
          <w:sz w:val="22"/>
          <w:szCs w:val="22"/>
        </w:rPr>
        <w:t>a</w:t>
      </w:r>
      <w:r w:rsidR="00481130" w:rsidRPr="00557C67">
        <w:rPr>
          <w:rFonts w:ascii="Verdana" w:hAnsi="Verdana"/>
          <w:sz w:val="22"/>
          <w:szCs w:val="22"/>
        </w:rPr>
        <w:t xml:space="preserve"> </w:t>
      </w:r>
      <w:r w:rsidR="00021052" w:rsidRPr="00557C67">
        <w:rPr>
          <w:rFonts w:ascii="Verdana" w:hAnsi="Verdana"/>
          <w:sz w:val="22"/>
          <w:szCs w:val="22"/>
        </w:rPr>
        <w:t>proposal</w:t>
      </w:r>
      <w:r w:rsidR="00481130" w:rsidRPr="00557C67">
        <w:rPr>
          <w:rFonts w:ascii="Verdana" w:hAnsi="Verdana"/>
          <w:sz w:val="22"/>
          <w:szCs w:val="22"/>
        </w:rPr>
        <w:t xml:space="preserve"> </w:t>
      </w:r>
      <w:r w:rsidRPr="00557C67">
        <w:rPr>
          <w:rFonts w:ascii="Verdana" w:hAnsi="Verdana"/>
          <w:sz w:val="22"/>
          <w:szCs w:val="22"/>
        </w:rPr>
        <w:t>for</w:t>
      </w:r>
      <w:r w:rsidR="00481130" w:rsidRPr="00557C67">
        <w:rPr>
          <w:rFonts w:ascii="Verdana" w:hAnsi="Verdana"/>
          <w:sz w:val="22"/>
          <w:szCs w:val="22"/>
        </w:rPr>
        <w:t xml:space="preserve"> </w:t>
      </w:r>
      <w:r w:rsidRPr="00557C67">
        <w:rPr>
          <w:rFonts w:ascii="Verdana" w:hAnsi="Verdana"/>
          <w:sz w:val="22"/>
          <w:szCs w:val="22"/>
        </w:rPr>
        <w:t>a</w:t>
      </w:r>
      <w:r w:rsidR="00F6384E" w:rsidRPr="00557C67">
        <w:rPr>
          <w:rFonts w:ascii="Verdana" w:hAnsi="Verdana"/>
          <w:sz w:val="22"/>
          <w:szCs w:val="22"/>
        </w:rPr>
        <w:t xml:space="preserve"> </w:t>
      </w:r>
      <w:r w:rsidR="00F6384E" w:rsidRPr="00904235">
        <w:rPr>
          <w:rFonts w:ascii="Verdana" w:hAnsi="Verdana"/>
          <w:sz w:val="22"/>
          <w:szCs w:val="22"/>
        </w:rPr>
        <w:t>subsidy</w:t>
      </w:r>
      <w:r w:rsidR="00F6384E" w:rsidRPr="00557C67">
        <w:rPr>
          <w:rFonts w:ascii="Verdana" w:hAnsi="Verdana"/>
          <w:sz w:val="22"/>
          <w:szCs w:val="22"/>
        </w:rPr>
        <w:t xml:space="preserve"> </w:t>
      </w:r>
      <w:r w:rsidRPr="00557C67">
        <w:rPr>
          <w:rFonts w:ascii="Verdana" w:hAnsi="Verdana"/>
          <w:sz w:val="22"/>
          <w:szCs w:val="22"/>
        </w:rPr>
        <w:t>application</w:t>
      </w:r>
      <w:r w:rsidR="00481130" w:rsidRPr="00557C67">
        <w:rPr>
          <w:rFonts w:ascii="Verdana" w:hAnsi="Verdana"/>
          <w:sz w:val="22"/>
          <w:szCs w:val="22"/>
        </w:rPr>
        <w:t xml:space="preserve">, </w:t>
      </w:r>
      <w:r w:rsidRPr="00557C67">
        <w:rPr>
          <w:rFonts w:ascii="Verdana" w:hAnsi="Verdana"/>
          <w:sz w:val="22"/>
          <w:szCs w:val="22"/>
        </w:rPr>
        <w:t>a</w:t>
      </w:r>
      <w:r w:rsidR="00481130" w:rsidRPr="00557C67">
        <w:rPr>
          <w:rFonts w:ascii="Verdana" w:hAnsi="Verdana"/>
          <w:sz w:val="22"/>
          <w:szCs w:val="22"/>
        </w:rPr>
        <w:t xml:space="preserve"> </w:t>
      </w:r>
      <w:r w:rsidR="00021052" w:rsidRPr="00557C67">
        <w:rPr>
          <w:rFonts w:ascii="Verdana" w:hAnsi="Verdana"/>
          <w:sz w:val="22"/>
          <w:szCs w:val="22"/>
        </w:rPr>
        <w:t>proposal</w:t>
      </w:r>
      <w:r w:rsidR="00481130" w:rsidRPr="00557C67">
        <w:rPr>
          <w:rFonts w:ascii="Verdana" w:hAnsi="Verdana"/>
          <w:sz w:val="22"/>
          <w:szCs w:val="22"/>
        </w:rPr>
        <w:t xml:space="preserve"> </w:t>
      </w:r>
      <w:r w:rsidRPr="00557C67">
        <w:rPr>
          <w:rFonts w:ascii="Verdana" w:hAnsi="Verdana"/>
          <w:sz w:val="22"/>
          <w:szCs w:val="22"/>
        </w:rPr>
        <w:t>for</w:t>
      </w:r>
      <w:r w:rsidR="00481130" w:rsidRPr="00557C67">
        <w:rPr>
          <w:rFonts w:ascii="Verdana" w:hAnsi="Verdana"/>
          <w:sz w:val="22"/>
          <w:szCs w:val="22"/>
        </w:rPr>
        <w:t xml:space="preserve"> </w:t>
      </w:r>
      <w:r w:rsidRPr="00557C67">
        <w:rPr>
          <w:rFonts w:ascii="Verdana" w:hAnsi="Verdana"/>
          <w:sz w:val="22"/>
          <w:szCs w:val="22"/>
        </w:rPr>
        <w:t>a</w:t>
      </w:r>
      <w:r w:rsidR="00481130" w:rsidRPr="00557C67">
        <w:rPr>
          <w:rFonts w:ascii="Verdana" w:hAnsi="Verdana"/>
          <w:sz w:val="22"/>
          <w:szCs w:val="22"/>
        </w:rPr>
        <w:t xml:space="preserve"> </w:t>
      </w:r>
      <w:r w:rsidR="004B4940" w:rsidRPr="00557C67">
        <w:rPr>
          <w:rFonts w:ascii="Verdana" w:hAnsi="Verdana"/>
          <w:sz w:val="22"/>
          <w:szCs w:val="22"/>
        </w:rPr>
        <w:t>sub-study</w:t>
      </w:r>
      <w:r w:rsidR="00481130" w:rsidRPr="00557C67">
        <w:rPr>
          <w:rFonts w:ascii="Verdana" w:hAnsi="Verdana"/>
          <w:sz w:val="22"/>
          <w:szCs w:val="22"/>
        </w:rPr>
        <w:t xml:space="preserve">, </w:t>
      </w:r>
      <w:r w:rsidRPr="00557C67">
        <w:rPr>
          <w:rFonts w:ascii="Verdana" w:hAnsi="Verdana"/>
          <w:sz w:val="22"/>
          <w:szCs w:val="22"/>
        </w:rPr>
        <w:t>or</w:t>
      </w:r>
      <w:r w:rsidR="00481130" w:rsidRPr="00557C67">
        <w:rPr>
          <w:rFonts w:ascii="Verdana" w:hAnsi="Verdana"/>
          <w:sz w:val="22"/>
          <w:szCs w:val="22"/>
        </w:rPr>
        <w:t xml:space="preserve"> </w:t>
      </w:r>
      <w:r w:rsidRPr="00557C67">
        <w:rPr>
          <w:rFonts w:ascii="Verdana" w:hAnsi="Verdana"/>
          <w:sz w:val="22"/>
          <w:szCs w:val="22"/>
        </w:rPr>
        <w:t>a</w:t>
      </w:r>
      <w:r w:rsidR="00481130" w:rsidRPr="00557C67">
        <w:rPr>
          <w:rFonts w:ascii="Verdana" w:hAnsi="Verdana"/>
          <w:sz w:val="22"/>
          <w:szCs w:val="22"/>
        </w:rPr>
        <w:t xml:space="preserve"> </w:t>
      </w:r>
      <w:r w:rsidR="00021052" w:rsidRPr="00557C67">
        <w:rPr>
          <w:rFonts w:ascii="Verdana" w:hAnsi="Verdana"/>
          <w:sz w:val="22"/>
          <w:szCs w:val="22"/>
        </w:rPr>
        <w:t>proposal</w:t>
      </w:r>
      <w:r w:rsidR="00481130" w:rsidRPr="00557C67">
        <w:rPr>
          <w:rFonts w:ascii="Verdana" w:hAnsi="Verdana"/>
          <w:sz w:val="22"/>
          <w:szCs w:val="22"/>
        </w:rPr>
        <w:t xml:space="preserve"> </w:t>
      </w:r>
      <w:r w:rsidRPr="00557C67">
        <w:rPr>
          <w:rFonts w:ascii="Verdana" w:hAnsi="Verdana"/>
          <w:sz w:val="22"/>
          <w:szCs w:val="22"/>
        </w:rPr>
        <w:t>for</w:t>
      </w:r>
      <w:r w:rsidR="00481130" w:rsidRPr="00557C67">
        <w:rPr>
          <w:rFonts w:ascii="Verdana" w:hAnsi="Verdana"/>
          <w:sz w:val="22"/>
          <w:szCs w:val="22"/>
        </w:rPr>
        <w:t xml:space="preserve"> </w:t>
      </w:r>
      <w:r w:rsidRPr="00557C67">
        <w:rPr>
          <w:rFonts w:ascii="Verdana" w:hAnsi="Verdana"/>
          <w:sz w:val="22"/>
          <w:szCs w:val="22"/>
        </w:rPr>
        <w:t>a</w:t>
      </w:r>
      <w:r w:rsidR="00481130" w:rsidRPr="00557C67">
        <w:rPr>
          <w:rFonts w:ascii="Verdana" w:hAnsi="Verdana"/>
          <w:sz w:val="22"/>
          <w:szCs w:val="22"/>
        </w:rPr>
        <w:t xml:space="preserve"> </w:t>
      </w:r>
      <w:r w:rsidR="004B4940" w:rsidRPr="00557C67">
        <w:rPr>
          <w:rFonts w:ascii="Verdana" w:hAnsi="Verdana"/>
          <w:sz w:val="22"/>
          <w:szCs w:val="22"/>
        </w:rPr>
        <w:t>doctoral programme</w:t>
      </w:r>
      <w:r w:rsidR="00F6384E" w:rsidRPr="00557C67">
        <w:rPr>
          <w:rFonts w:ascii="Verdana" w:hAnsi="Verdana"/>
          <w:sz w:val="22"/>
          <w:szCs w:val="22"/>
        </w:rPr>
        <w:t xml:space="preserve"> – to HELIUS</w:t>
      </w:r>
      <w:r w:rsidR="00481130" w:rsidRPr="00557C67">
        <w:rPr>
          <w:rFonts w:ascii="Verdana" w:hAnsi="Verdana"/>
          <w:sz w:val="22"/>
          <w:szCs w:val="22"/>
        </w:rPr>
        <w:t>.</w:t>
      </w:r>
    </w:p>
    <w:p w14:paraId="48DD7963" w14:textId="77777777" w:rsidR="00481130" w:rsidRDefault="00481130" w:rsidP="00481130">
      <w:pPr>
        <w:rPr>
          <w:rFonts w:ascii="Verdana" w:hAnsi="Verdana"/>
          <w:sz w:val="22"/>
          <w:szCs w:val="22"/>
        </w:rPr>
      </w:pPr>
    </w:p>
    <w:p w14:paraId="73869717" w14:textId="1AA6A47C" w:rsidR="0097463F" w:rsidRPr="0097463F" w:rsidRDefault="0097463F" w:rsidP="00481130">
      <w:pPr>
        <w:rPr>
          <w:rFonts w:ascii="Verdana" w:hAnsi="Verdana"/>
          <w:sz w:val="22"/>
          <w:szCs w:val="22"/>
        </w:rPr>
      </w:pPr>
      <w:r>
        <w:rPr>
          <w:rFonts w:ascii="Verdana" w:hAnsi="Verdana"/>
          <w:sz w:val="22"/>
          <w:szCs w:val="22"/>
        </w:rPr>
        <w:t xml:space="preserve">NB for </w:t>
      </w:r>
      <w:r w:rsidR="001D49D1">
        <w:rPr>
          <w:rFonts w:ascii="Verdana" w:hAnsi="Verdana"/>
          <w:sz w:val="22"/>
          <w:szCs w:val="22"/>
        </w:rPr>
        <w:t xml:space="preserve">data use for </w:t>
      </w:r>
      <w:r>
        <w:rPr>
          <w:rFonts w:ascii="Verdana" w:hAnsi="Verdana"/>
          <w:sz w:val="22"/>
          <w:szCs w:val="22"/>
        </w:rPr>
        <w:t>publication</w:t>
      </w:r>
      <w:r w:rsidR="00053F09">
        <w:rPr>
          <w:rFonts w:ascii="Verdana" w:hAnsi="Verdana"/>
          <w:sz w:val="22"/>
          <w:szCs w:val="22"/>
        </w:rPr>
        <w:t>s</w:t>
      </w:r>
      <w:r>
        <w:rPr>
          <w:rFonts w:ascii="Verdana" w:hAnsi="Verdana"/>
          <w:sz w:val="22"/>
          <w:szCs w:val="22"/>
        </w:rPr>
        <w:t>, internships</w:t>
      </w:r>
      <w:r w:rsidR="00053F09">
        <w:rPr>
          <w:rFonts w:ascii="Verdana" w:hAnsi="Verdana"/>
          <w:sz w:val="22"/>
          <w:szCs w:val="22"/>
        </w:rPr>
        <w:t>,</w:t>
      </w:r>
      <w:r>
        <w:rPr>
          <w:rFonts w:ascii="Verdana" w:hAnsi="Verdana"/>
          <w:sz w:val="22"/>
          <w:szCs w:val="22"/>
        </w:rPr>
        <w:t xml:space="preserve"> </w:t>
      </w:r>
      <w:r w:rsidR="00053F09">
        <w:rPr>
          <w:rFonts w:ascii="Verdana" w:hAnsi="Verdana"/>
          <w:sz w:val="22"/>
          <w:szCs w:val="22"/>
        </w:rPr>
        <w:t xml:space="preserve">or </w:t>
      </w:r>
      <w:r>
        <w:rPr>
          <w:rFonts w:ascii="Verdana" w:hAnsi="Verdana"/>
          <w:sz w:val="22"/>
          <w:szCs w:val="22"/>
        </w:rPr>
        <w:t xml:space="preserve">quality checks of the data, please use the </w:t>
      </w:r>
      <w:r w:rsidRPr="0097463F">
        <w:rPr>
          <w:rFonts w:ascii="Verdana" w:hAnsi="Verdana"/>
          <w:sz w:val="22"/>
          <w:szCs w:val="22"/>
        </w:rPr>
        <w:t>Publication Proposal Form (appendix 4).</w:t>
      </w:r>
    </w:p>
    <w:p w14:paraId="0D5F3C2E" w14:textId="77777777" w:rsidR="0097463F" w:rsidRDefault="0097463F" w:rsidP="00481130">
      <w:pPr>
        <w:rPr>
          <w:rFonts w:ascii="Verdana" w:hAnsi="Verdana"/>
          <w:sz w:val="22"/>
          <w:szCs w:val="22"/>
        </w:rPr>
      </w:pPr>
    </w:p>
    <w:p w14:paraId="199456B4" w14:textId="77777777" w:rsidR="008B67FE" w:rsidRDefault="008B67FE" w:rsidP="008B67FE">
      <w:pPr>
        <w:rPr>
          <w:rFonts w:ascii="Verdana" w:hAnsi="Verdana"/>
          <w:sz w:val="22"/>
          <w:szCs w:val="22"/>
        </w:rPr>
      </w:pPr>
      <w:r>
        <w:rPr>
          <w:rFonts w:ascii="Verdana" w:hAnsi="Verdana"/>
          <w:sz w:val="22"/>
          <w:szCs w:val="22"/>
        </w:rPr>
        <w:t>NB publication proposals still need to be submitted for each publication</w:t>
      </w:r>
      <w:r w:rsidR="00F27593">
        <w:rPr>
          <w:rFonts w:ascii="Verdana" w:hAnsi="Verdana"/>
          <w:sz w:val="22"/>
          <w:szCs w:val="22"/>
        </w:rPr>
        <w:t xml:space="preserve"> making use of HELIUS data</w:t>
      </w:r>
      <w:r>
        <w:rPr>
          <w:rFonts w:ascii="Verdana" w:hAnsi="Verdana"/>
          <w:sz w:val="22"/>
          <w:szCs w:val="22"/>
        </w:rPr>
        <w:t>, also</w:t>
      </w:r>
      <w:r w:rsidR="00F27593">
        <w:rPr>
          <w:rFonts w:ascii="Verdana" w:hAnsi="Verdana"/>
          <w:sz w:val="22"/>
          <w:szCs w:val="22"/>
        </w:rPr>
        <w:t xml:space="preserve"> if </w:t>
      </w:r>
      <w:r>
        <w:rPr>
          <w:rFonts w:ascii="Verdana" w:hAnsi="Verdana"/>
          <w:sz w:val="22"/>
          <w:szCs w:val="22"/>
        </w:rPr>
        <w:t>the related research proposal has already been approved</w:t>
      </w:r>
      <w:r w:rsidR="00F27593">
        <w:rPr>
          <w:rFonts w:ascii="Verdana" w:hAnsi="Verdana"/>
          <w:sz w:val="22"/>
          <w:szCs w:val="22"/>
        </w:rPr>
        <w:t xml:space="preserve"> by the HELIUS board</w:t>
      </w:r>
      <w:r>
        <w:rPr>
          <w:rFonts w:ascii="Verdana" w:hAnsi="Verdana"/>
          <w:sz w:val="22"/>
          <w:szCs w:val="22"/>
        </w:rPr>
        <w:t>.</w:t>
      </w:r>
    </w:p>
    <w:p w14:paraId="6ACEEE63" w14:textId="77777777" w:rsidR="008B67FE" w:rsidRPr="00557C67" w:rsidRDefault="008B67FE" w:rsidP="008B67FE">
      <w:pPr>
        <w:rPr>
          <w:rFonts w:ascii="Verdana" w:hAnsi="Verdana"/>
          <w:sz w:val="22"/>
          <w:szCs w:val="22"/>
        </w:rPr>
      </w:pPr>
    </w:p>
    <w:p w14:paraId="1F9C323F" w14:textId="77777777" w:rsidR="00481130" w:rsidRPr="00557C67" w:rsidRDefault="00F6384E" w:rsidP="00481130">
      <w:pPr>
        <w:rPr>
          <w:rFonts w:ascii="Verdana" w:hAnsi="Verdana"/>
          <w:sz w:val="22"/>
          <w:szCs w:val="22"/>
        </w:rPr>
      </w:pPr>
      <w:r w:rsidRPr="00557C67">
        <w:rPr>
          <w:rFonts w:ascii="Verdana" w:hAnsi="Verdana"/>
          <w:sz w:val="22"/>
          <w:szCs w:val="22"/>
        </w:rPr>
        <w:t xml:space="preserve">For notes and guidance, please refer to </w:t>
      </w:r>
      <w:r w:rsidR="00AB28BE" w:rsidRPr="00557C67">
        <w:rPr>
          <w:rFonts w:ascii="Verdana" w:hAnsi="Verdana"/>
          <w:sz w:val="22"/>
          <w:szCs w:val="22"/>
        </w:rPr>
        <w:t>the</w:t>
      </w:r>
      <w:r w:rsidR="00481130" w:rsidRPr="00557C67">
        <w:rPr>
          <w:rFonts w:ascii="Verdana" w:hAnsi="Verdana"/>
          <w:sz w:val="22"/>
          <w:szCs w:val="22"/>
        </w:rPr>
        <w:t xml:space="preserve"> </w:t>
      </w:r>
      <w:r w:rsidRPr="00557C67">
        <w:rPr>
          <w:rFonts w:ascii="Verdana" w:hAnsi="Verdana"/>
          <w:sz w:val="22"/>
          <w:szCs w:val="22"/>
        </w:rPr>
        <w:t xml:space="preserve">full </w:t>
      </w:r>
      <w:r w:rsidR="00481130" w:rsidRPr="00557C67">
        <w:rPr>
          <w:rFonts w:ascii="Verdana" w:hAnsi="Verdana"/>
          <w:sz w:val="22"/>
          <w:szCs w:val="22"/>
        </w:rPr>
        <w:t>HELIUS Collaboration Policy</w:t>
      </w:r>
      <w:r w:rsidR="00481130" w:rsidRPr="00557C67">
        <w:rPr>
          <w:rFonts w:ascii="Verdana" w:hAnsi="Verdana"/>
          <w:b/>
          <w:sz w:val="22"/>
          <w:szCs w:val="22"/>
        </w:rPr>
        <w:t>.</w:t>
      </w:r>
    </w:p>
    <w:p w14:paraId="46404C1D" w14:textId="77777777" w:rsidR="00481130" w:rsidRPr="00557C67" w:rsidRDefault="00481130" w:rsidP="00481130">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861"/>
      </w:tblGrid>
      <w:tr w:rsidR="00481130" w:rsidRPr="00557C67" w14:paraId="147B8E15" w14:textId="77777777" w:rsidTr="006B7CB0">
        <w:tc>
          <w:tcPr>
            <w:tcW w:w="2802" w:type="dxa"/>
          </w:tcPr>
          <w:p w14:paraId="2BB4DB57"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1. </w:t>
            </w:r>
            <w:r w:rsidR="00F8780E" w:rsidRPr="00557C67">
              <w:rPr>
                <w:rFonts w:ascii="Verdana" w:hAnsi="Verdana"/>
                <w:b/>
                <w:sz w:val="18"/>
                <w:szCs w:val="18"/>
              </w:rPr>
              <w:t>Applicant</w:t>
            </w:r>
          </w:p>
          <w:p w14:paraId="544F542C" w14:textId="77777777" w:rsidR="00481130" w:rsidRPr="00557C67" w:rsidRDefault="00481130" w:rsidP="006B7CB0">
            <w:pPr>
              <w:rPr>
                <w:rFonts w:ascii="Verdana" w:hAnsi="Verdana"/>
                <w:sz w:val="18"/>
                <w:szCs w:val="18"/>
              </w:rPr>
            </w:pPr>
          </w:p>
        </w:tc>
        <w:tc>
          <w:tcPr>
            <w:tcW w:w="6977" w:type="dxa"/>
          </w:tcPr>
          <w:p w14:paraId="025D0556"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Name</w:t>
            </w:r>
          </w:p>
          <w:p w14:paraId="45A2768E" w14:textId="77777777" w:rsidR="00481130" w:rsidRPr="00557C67" w:rsidRDefault="00481130" w:rsidP="006B7CB0">
            <w:pPr>
              <w:rPr>
                <w:rFonts w:ascii="Verdana" w:hAnsi="Verdana"/>
                <w:i/>
                <w:color w:val="808080"/>
                <w:sz w:val="18"/>
                <w:szCs w:val="18"/>
              </w:rPr>
            </w:pPr>
            <w:r w:rsidRPr="00557C67">
              <w:rPr>
                <w:rFonts w:ascii="Verdana" w:hAnsi="Verdana"/>
                <w:i/>
                <w:color w:val="808080"/>
                <w:sz w:val="18"/>
                <w:szCs w:val="18"/>
              </w:rPr>
              <w:t>Universi</w:t>
            </w:r>
            <w:r w:rsidR="00AB28BE" w:rsidRPr="00557C67">
              <w:rPr>
                <w:rFonts w:ascii="Verdana" w:hAnsi="Verdana"/>
                <w:i/>
                <w:color w:val="808080"/>
                <w:sz w:val="18"/>
                <w:szCs w:val="18"/>
              </w:rPr>
              <w:t>ty</w:t>
            </w:r>
            <w:r w:rsidR="00F824BF" w:rsidRPr="00557C67">
              <w:rPr>
                <w:rFonts w:ascii="Verdana" w:hAnsi="Verdana"/>
                <w:i/>
                <w:color w:val="808080"/>
                <w:sz w:val="18"/>
                <w:szCs w:val="18"/>
              </w:rPr>
              <w:t xml:space="preserve"> </w:t>
            </w:r>
            <w:r w:rsidRPr="00557C67">
              <w:rPr>
                <w:rFonts w:ascii="Verdana" w:hAnsi="Verdana"/>
                <w:i/>
                <w:color w:val="808080"/>
                <w:sz w:val="18"/>
                <w:szCs w:val="18"/>
              </w:rPr>
              <w:t xml:space="preserve">/ </w:t>
            </w:r>
            <w:r w:rsidR="00AB28BE" w:rsidRPr="00557C67">
              <w:rPr>
                <w:rFonts w:ascii="Verdana" w:hAnsi="Verdana"/>
                <w:i/>
                <w:color w:val="808080"/>
                <w:sz w:val="18"/>
                <w:szCs w:val="18"/>
              </w:rPr>
              <w:t>Hospital</w:t>
            </w:r>
            <w:r w:rsidR="00F824BF" w:rsidRPr="00557C67">
              <w:rPr>
                <w:rFonts w:ascii="Verdana" w:hAnsi="Verdana"/>
                <w:i/>
                <w:color w:val="808080"/>
                <w:sz w:val="18"/>
                <w:szCs w:val="18"/>
              </w:rPr>
              <w:t xml:space="preserve"> </w:t>
            </w:r>
            <w:r w:rsidRPr="00557C67">
              <w:rPr>
                <w:rFonts w:ascii="Verdana" w:hAnsi="Verdana"/>
                <w:i/>
                <w:color w:val="808080"/>
                <w:sz w:val="18"/>
                <w:szCs w:val="18"/>
              </w:rPr>
              <w:t>/ Facul</w:t>
            </w:r>
            <w:r w:rsidR="00AB28BE" w:rsidRPr="00557C67">
              <w:rPr>
                <w:rFonts w:ascii="Verdana" w:hAnsi="Verdana"/>
                <w:i/>
                <w:color w:val="808080"/>
                <w:sz w:val="18"/>
                <w:szCs w:val="18"/>
              </w:rPr>
              <w:t>ty</w:t>
            </w:r>
            <w:r w:rsidR="00F824BF" w:rsidRPr="00557C67">
              <w:rPr>
                <w:rFonts w:ascii="Verdana" w:hAnsi="Verdana"/>
                <w:i/>
                <w:color w:val="808080"/>
                <w:sz w:val="18"/>
                <w:szCs w:val="18"/>
              </w:rPr>
              <w:t xml:space="preserve"> </w:t>
            </w:r>
            <w:r w:rsidRPr="00557C67">
              <w:rPr>
                <w:rFonts w:ascii="Verdana" w:hAnsi="Verdana"/>
                <w:i/>
                <w:color w:val="808080"/>
                <w:sz w:val="18"/>
                <w:szCs w:val="18"/>
              </w:rPr>
              <w:t>/</w:t>
            </w:r>
            <w:r w:rsidR="00F824BF" w:rsidRPr="00557C67">
              <w:rPr>
                <w:rFonts w:ascii="Verdana" w:hAnsi="Verdana"/>
                <w:i/>
                <w:color w:val="808080"/>
                <w:sz w:val="18"/>
                <w:szCs w:val="18"/>
              </w:rPr>
              <w:t xml:space="preserve"> </w:t>
            </w:r>
            <w:r w:rsidR="00AB28BE" w:rsidRPr="00557C67">
              <w:rPr>
                <w:rFonts w:ascii="Verdana" w:hAnsi="Verdana"/>
                <w:i/>
                <w:color w:val="808080"/>
                <w:sz w:val="18"/>
                <w:szCs w:val="18"/>
              </w:rPr>
              <w:t>Department</w:t>
            </w:r>
            <w:r w:rsidR="00F824BF" w:rsidRPr="00557C67">
              <w:rPr>
                <w:rFonts w:ascii="Verdana" w:hAnsi="Verdana"/>
                <w:i/>
                <w:color w:val="808080"/>
                <w:sz w:val="18"/>
                <w:szCs w:val="18"/>
              </w:rPr>
              <w:t xml:space="preserve"> </w:t>
            </w:r>
            <w:r w:rsidRPr="00557C67">
              <w:rPr>
                <w:rFonts w:ascii="Verdana" w:hAnsi="Verdana"/>
                <w:i/>
                <w:color w:val="808080"/>
                <w:sz w:val="18"/>
                <w:szCs w:val="18"/>
              </w:rPr>
              <w:t xml:space="preserve">/ </w:t>
            </w:r>
            <w:r w:rsidR="00AB28BE" w:rsidRPr="00557C67">
              <w:rPr>
                <w:rFonts w:ascii="Verdana" w:hAnsi="Verdana"/>
                <w:i/>
                <w:color w:val="808080"/>
                <w:sz w:val="18"/>
                <w:szCs w:val="18"/>
              </w:rPr>
              <w:t xml:space="preserve">Research </w:t>
            </w:r>
            <w:r w:rsidRPr="00557C67">
              <w:rPr>
                <w:rFonts w:ascii="Verdana" w:hAnsi="Verdana"/>
                <w:i/>
                <w:color w:val="808080"/>
                <w:sz w:val="18"/>
                <w:szCs w:val="18"/>
              </w:rPr>
              <w:t>instit</w:t>
            </w:r>
            <w:r w:rsidR="00F8780E" w:rsidRPr="00557C67">
              <w:rPr>
                <w:rFonts w:ascii="Verdana" w:hAnsi="Verdana"/>
                <w:i/>
                <w:color w:val="808080"/>
                <w:sz w:val="18"/>
                <w:szCs w:val="18"/>
              </w:rPr>
              <w:t>ute</w:t>
            </w:r>
          </w:p>
          <w:p w14:paraId="04AAF5EA"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Type of</w:t>
            </w:r>
            <w:r w:rsidR="00481130" w:rsidRPr="00557C67">
              <w:rPr>
                <w:rFonts w:ascii="Verdana" w:hAnsi="Verdana"/>
                <w:i/>
                <w:color w:val="808080"/>
                <w:sz w:val="18"/>
                <w:szCs w:val="18"/>
              </w:rPr>
              <w:t xml:space="preserve"> </w:t>
            </w:r>
            <w:r w:rsidR="00083AF9" w:rsidRPr="00557C67">
              <w:rPr>
                <w:rFonts w:ascii="Verdana" w:hAnsi="Verdana"/>
                <w:i/>
                <w:color w:val="808080"/>
                <w:sz w:val="18"/>
                <w:szCs w:val="18"/>
              </w:rPr>
              <w:t>appointment</w:t>
            </w:r>
            <w:r w:rsidR="00481130" w:rsidRPr="00557C67">
              <w:rPr>
                <w:rFonts w:ascii="Verdana" w:hAnsi="Verdana"/>
                <w:i/>
                <w:color w:val="808080"/>
                <w:sz w:val="18"/>
                <w:szCs w:val="18"/>
              </w:rPr>
              <w:t xml:space="preserve"> (position)</w:t>
            </w:r>
          </w:p>
          <w:p w14:paraId="2DA8D1B3"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Street address</w:t>
            </w:r>
          </w:p>
          <w:p w14:paraId="408182A4"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Postcode and city</w:t>
            </w:r>
          </w:p>
          <w:p w14:paraId="437D9369"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Phone</w:t>
            </w:r>
          </w:p>
          <w:p w14:paraId="438D0813" w14:textId="77777777" w:rsidR="00481130" w:rsidRPr="00557C67" w:rsidRDefault="00481130" w:rsidP="006B7CB0">
            <w:pPr>
              <w:rPr>
                <w:rFonts w:ascii="Verdana" w:hAnsi="Verdana"/>
                <w:b/>
                <w:i/>
                <w:color w:val="808080"/>
                <w:sz w:val="18"/>
                <w:szCs w:val="18"/>
              </w:rPr>
            </w:pPr>
            <w:r w:rsidRPr="00557C67">
              <w:rPr>
                <w:rFonts w:ascii="Verdana" w:hAnsi="Verdana"/>
                <w:i/>
                <w:color w:val="808080"/>
                <w:sz w:val="18"/>
                <w:szCs w:val="18"/>
              </w:rPr>
              <w:t>E-mail</w:t>
            </w:r>
          </w:p>
        </w:tc>
      </w:tr>
      <w:tr w:rsidR="00481130" w:rsidRPr="00557C67" w14:paraId="3B11E875" w14:textId="77777777" w:rsidTr="006B7CB0">
        <w:tc>
          <w:tcPr>
            <w:tcW w:w="2802" w:type="dxa"/>
          </w:tcPr>
          <w:p w14:paraId="6306728D"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2. </w:t>
            </w:r>
            <w:r w:rsidR="00F8780E" w:rsidRPr="00557C67">
              <w:rPr>
                <w:rFonts w:ascii="Verdana" w:hAnsi="Verdana"/>
                <w:b/>
                <w:sz w:val="18"/>
                <w:szCs w:val="18"/>
              </w:rPr>
              <w:t>Title of</w:t>
            </w:r>
            <w:r w:rsidRPr="00557C67">
              <w:rPr>
                <w:rFonts w:ascii="Verdana" w:hAnsi="Verdana"/>
                <w:b/>
                <w:sz w:val="18"/>
                <w:szCs w:val="18"/>
              </w:rPr>
              <w:t xml:space="preserve"> </w:t>
            </w:r>
            <w:r w:rsidR="00766D88" w:rsidRPr="00557C67">
              <w:rPr>
                <w:rFonts w:ascii="Verdana" w:hAnsi="Verdana"/>
                <w:b/>
                <w:sz w:val="18"/>
                <w:szCs w:val="18"/>
              </w:rPr>
              <w:t>the proposed study</w:t>
            </w:r>
          </w:p>
          <w:p w14:paraId="09656A89" w14:textId="77777777" w:rsidR="00481130" w:rsidRPr="00557C67" w:rsidRDefault="00481130" w:rsidP="006B7CB0">
            <w:pPr>
              <w:rPr>
                <w:rFonts w:ascii="Verdana" w:hAnsi="Verdana"/>
                <w:sz w:val="18"/>
                <w:szCs w:val="18"/>
              </w:rPr>
            </w:pPr>
          </w:p>
        </w:tc>
        <w:tc>
          <w:tcPr>
            <w:tcW w:w="6977" w:type="dxa"/>
          </w:tcPr>
          <w:p w14:paraId="12B4BF0C" w14:textId="77777777" w:rsidR="00481130" w:rsidRPr="00557C67" w:rsidRDefault="00481130" w:rsidP="006B7CB0">
            <w:pPr>
              <w:rPr>
                <w:rFonts w:ascii="Verdana" w:hAnsi="Verdana"/>
                <w:i/>
                <w:color w:val="808080"/>
                <w:sz w:val="18"/>
                <w:szCs w:val="18"/>
              </w:rPr>
            </w:pPr>
          </w:p>
        </w:tc>
      </w:tr>
      <w:tr w:rsidR="00481130" w:rsidRPr="00557C67" w14:paraId="68E9B741" w14:textId="77777777" w:rsidTr="006B7CB0">
        <w:tc>
          <w:tcPr>
            <w:tcW w:w="2802" w:type="dxa"/>
          </w:tcPr>
          <w:p w14:paraId="390F93B7"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3. </w:t>
            </w:r>
            <w:r w:rsidR="00F8780E" w:rsidRPr="00557C67">
              <w:rPr>
                <w:rFonts w:ascii="Verdana" w:hAnsi="Verdana"/>
                <w:b/>
                <w:sz w:val="18"/>
                <w:szCs w:val="18"/>
              </w:rPr>
              <w:t>Main</w:t>
            </w:r>
            <w:r w:rsidRPr="00557C67">
              <w:rPr>
                <w:rFonts w:ascii="Verdana" w:hAnsi="Verdana"/>
                <w:b/>
                <w:sz w:val="18"/>
                <w:szCs w:val="18"/>
              </w:rPr>
              <w:t xml:space="preserve"> </w:t>
            </w:r>
            <w:r w:rsidR="00AB28BE" w:rsidRPr="00557C67">
              <w:rPr>
                <w:rFonts w:ascii="Verdana" w:hAnsi="Verdana"/>
                <w:b/>
                <w:sz w:val="18"/>
                <w:szCs w:val="18"/>
              </w:rPr>
              <w:t>subject</w:t>
            </w:r>
          </w:p>
          <w:p w14:paraId="25A2AAB3" w14:textId="77777777" w:rsidR="00481130" w:rsidRPr="00557C67" w:rsidRDefault="00481130" w:rsidP="006B7CB0">
            <w:pPr>
              <w:rPr>
                <w:rFonts w:ascii="Verdana" w:hAnsi="Verdana"/>
                <w:sz w:val="18"/>
                <w:szCs w:val="18"/>
              </w:rPr>
            </w:pPr>
          </w:p>
        </w:tc>
        <w:tc>
          <w:tcPr>
            <w:tcW w:w="6977" w:type="dxa"/>
          </w:tcPr>
          <w:p w14:paraId="6C7B58FC"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What</w:t>
            </w:r>
            <w:r w:rsidR="00481130" w:rsidRPr="00557C67">
              <w:rPr>
                <w:rFonts w:ascii="Verdana" w:hAnsi="Verdana"/>
                <w:i/>
                <w:color w:val="808080"/>
                <w:sz w:val="18"/>
                <w:szCs w:val="18"/>
              </w:rPr>
              <w:t xml:space="preserve"> is </w:t>
            </w:r>
            <w:r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F8780E" w:rsidRPr="00557C67">
              <w:rPr>
                <w:rFonts w:ascii="Verdana" w:hAnsi="Verdana"/>
                <w:i/>
                <w:color w:val="808080"/>
                <w:sz w:val="18"/>
                <w:szCs w:val="18"/>
              </w:rPr>
              <w:t xml:space="preserve">main subject </w:t>
            </w:r>
            <w:r w:rsidRPr="00557C67">
              <w:rPr>
                <w:rFonts w:ascii="Verdana" w:hAnsi="Verdana"/>
                <w:i/>
                <w:color w:val="808080"/>
                <w:sz w:val="18"/>
                <w:szCs w:val="18"/>
              </w:rPr>
              <w:t>of</w:t>
            </w:r>
            <w:r w:rsidR="00481130" w:rsidRPr="00557C67">
              <w:rPr>
                <w:rFonts w:ascii="Verdana" w:hAnsi="Verdana"/>
                <w:i/>
                <w:color w:val="808080"/>
                <w:sz w:val="18"/>
                <w:szCs w:val="18"/>
              </w:rPr>
              <w:t xml:space="preserve"> </w:t>
            </w:r>
            <w:r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766D88" w:rsidRPr="00557C67">
              <w:rPr>
                <w:rFonts w:ascii="Verdana" w:hAnsi="Verdana"/>
                <w:i/>
                <w:color w:val="808080"/>
                <w:sz w:val="18"/>
                <w:szCs w:val="18"/>
              </w:rPr>
              <w:t>proposed study</w:t>
            </w:r>
            <w:r w:rsidR="00481130" w:rsidRPr="00557C67">
              <w:rPr>
                <w:rFonts w:ascii="Verdana" w:hAnsi="Verdana"/>
                <w:i/>
                <w:color w:val="808080"/>
                <w:sz w:val="18"/>
                <w:szCs w:val="18"/>
              </w:rPr>
              <w:t>?</w:t>
            </w:r>
          </w:p>
          <w:p w14:paraId="5311B215" w14:textId="77777777" w:rsidR="00481130" w:rsidRPr="00557C67" w:rsidRDefault="00F8780E" w:rsidP="00F8780E">
            <w:pPr>
              <w:rPr>
                <w:rFonts w:ascii="Verdana" w:hAnsi="Verdana"/>
                <w:i/>
                <w:color w:val="808080"/>
                <w:sz w:val="18"/>
                <w:szCs w:val="18"/>
              </w:rPr>
            </w:pPr>
            <w:r w:rsidRPr="00557C67">
              <w:rPr>
                <w:rFonts w:ascii="Verdana" w:hAnsi="Verdana"/>
                <w:i/>
                <w:color w:val="808080"/>
                <w:sz w:val="18"/>
                <w:szCs w:val="18"/>
              </w:rPr>
              <w:t xml:space="preserve">Does the </w:t>
            </w:r>
            <w:r w:rsidR="00021052" w:rsidRPr="00557C67">
              <w:rPr>
                <w:rFonts w:ascii="Verdana" w:hAnsi="Verdana"/>
                <w:i/>
                <w:color w:val="808080"/>
                <w:sz w:val="18"/>
                <w:szCs w:val="18"/>
              </w:rPr>
              <w:t>proposal</w:t>
            </w:r>
            <w:r w:rsidR="00481130" w:rsidRPr="00557C67">
              <w:rPr>
                <w:rFonts w:ascii="Verdana" w:hAnsi="Verdana"/>
                <w:i/>
                <w:color w:val="808080"/>
                <w:sz w:val="18"/>
                <w:szCs w:val="18"/>
              </w:rPr>
              <w:t xml:space="preserve"> </w:t>
            </w:r>
            <w:r w:rsidRPr="00557C67">
              <w:rPr>
                <w:rFonts w:ascii="Verdana" w:hAnsi="Verdana"/>
                <w:i/>
                <w:color w:val="808080"/>
                <w:sz w:val="18"/>
                <w:szCs w:val="18"/>
              </w:rPr>
              <w:t xml:space="preserve">relate to an activity which is part of a larger </w:t>
            </w:r>
            <w:r w:rsidR="00AB28BE" w:rsidRPr="00557C67">
              <w:rPr>
                <w:rFonts w:ascii="Verdana" w:hAnsi="Verdana"/>
                <w:i/>
                <w:color w:val="808080"/>
                <w:sz w:val="18"/>
                <w:szCs w:val="18"/>
              </w:rPr>
              <w:t xml:space="preserve">research </w:t>
            </w:r>
            <w:r w:rsidR="00481130" w:rsidRPr="00557C67">
              <w:rPr>
                <w:rFonts w:ascii="Verdana" w:hAnsi="Verdana"/>
                <w:i/>
                <w:color w:val="808080"/>
                <w:sz w:val="18"/>
                <w:szCs w:val="18"/>
              </w:rPr>
              <w:t xml:space="preserve">project? </w:t>
            </w:r>
            <w:r w:rsidR="00AB28BE" w:rsidRPr="00557C67">
              <w:rPr>
                <w:rFonts w:ascii="Verdana" w:hAnsi="Verdana"/>
                <w:i/>
                <w:color w:val="808080"/>
                <w:sz w:val="18"/>
                <w:szCs w:val="18"/>
              </w:rPr>
              <w:t>If so</w:t>
            </w:r>
            <w:r w:rsidR="00481130" w:rsidRPr="00557C67">
              <w:rPr>
                <w:rFonts w:ascii="Verdana" w:hAnsi="Verdana"/>
                <w:i/>
                <w:color w:val="808080"/>
                <w:sz w:val="18"/>
                <w:szCs w:val="18"/>
              </w:rPr>
              <w:t xml:space="preserve">, </w:t>
            </w:r>
            <w:r w:rsidRPr="00557C67">
              <w:rPr>
                <w:rFonts w:ascii="Verdana" w:hAnsi="Verdana"/>
                <w:i/>
                <w:color w:val="808080"/>
                <w:sz w:val="18"/>
                <w:szCs w:val="18"/>
              </w:rPr>
              <w:t>give a brief description</w:t>
            </w:r>
            <w:r w:rsidR="00481130" w:rsidRPr="00557C67">
              <w:rPr>
                <w:rFonts w:ascii="Verdana" w:hAnsi="Verdana"/>
                <w:i/>
                <w:color w:val="808080"/>
                <w:sz w:val="18"/>
                <w:szCs w:val="18"/>
              </w:rPr>
              <w:t>.</w:t>
            </w:r>
          </w:p>
        </w:tc>
      </w:tr>
      <w:tr w:rsidR="00481130" w:rsidRPr="00557C67" w14:paraId="38E1BD90" w14:textId="77777777" w:rsidTr="006B7CB0">
        <w:tc>
          <w:tcPr>
            <w:tcW w:w="2802" w:type="dxa"/>
          </w:tcPr>
          <w:p w14:paraId="69281A78"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4. </w:t>
            </w:r>
            <w:r w:rsidR="00F8780E" w:rsidRPr="00557C67">
              <w:rPr>
                <w:rFonts w:ascii="Verdana" w:hAnsi="Verdana"/>
                <w:b/>
                <w:sz w:val="18"/>
                <w:szCs w:val="18"/>
              </w:rPr>
              <w:t>Keywords</w:t>
            </w:r>
          </w:p>
          <w:p w14:paraId="428C4FFA" w14:textId="77777777" w:rsidR="00481130" w:rsidRPr="00557C67" w:rsidRDefault="00481130" w:rsidP="006B7CB0">
            <w:pPr>
              <w:rPr>
                <w:rFonts w:ascii="Verdana" w:hAnsi="Verdana"/>
                <w:b/>
                <w:sz w:val="18"/>
                <w:szCs w:val="18"/>
              </w:rPr>
            </w:pPr>
          </w:p>
        </w:tc>
        <w:tc>
          <w:tcPr>
            <w:tcW w:w="6977" w:type="dxa"/>
          </w:tcPr>
          <w:p w14:paraId="1BE4F041" w14:textId="77777777" w:rsidR="00481130" w:rsidRPr="00557C67" w:rsidRDefault="00F8780E" w:rsidP="00F8780E">
            <w:pPr>
              <w:rPr>
                <w:rFonts w:ascii="Verdana" w:hAnsi="Verdana"/>
                <w:i/>
                <w:color w:val="808080"/>
                <w:sz w:val="18"/>
                <w:szCs w:val="18"/>
              </w:rPr>
            </w:pPr>
            <w:r w:rsidRPr="00557C67">
              <w:rPr>
                <w:rFonts w:ascii="Verdana" w:hAnsi="Verdana"/>
                <w:i/>
                <w:color w:val="808080"/>
                <w:sz w:val="18"/>
                <w:szCs w:val="18"/>
              </w:rPr>
              <w:t>Give</w:t>
            </w:r>
            <w:r w:rsidR="00481130" w:rsidRPr="00557C67">
              <w:rPr>
                <w:rFonts w:ascii="Verdana" w:hAnsi="Verdana"/>
                <w:i/>
                <w:color w:val="808080"/>
                <w:sz w:val="18"/>
                <w:szCs w:val="18"/>
              </w:rPr>
              <w:t xml:space="preserve"> </w:t>
            </w:r>
            <w:r w:rsidRPr="00557C67">
              <w:rPr>
                <w:rFonts w:ascii="Verdana" w:hAnsi="Verdana"/>
                <w:i/>
                <w:color w:val="808080"/>
                <w:sz w:val="18"/>
                <w:szCs w:val="18"/>
              </w:rPr>
              <w:t>up to</w:t>
            </w:r>
            <w:r w:rsidR="00481130" w:rsidRPr="00557C67">
              <w:rPr>
                <w:rFonts w:ascii="Verdana" w:hAnsi="Verdana"/>
                <w:i/>
                <w:color w:val="808080"/>
                <w:sz w:val="18"/>
                <w:szCs w:val="18"/>
              </w:rPr>
              <w:t xml:space="preserve"> </w:t>
            </w:r>
            <w:r w:rsidRPr="00557C67">
              <w:rPr>
                <w:rFonts w:ascii="Verdana" w:hAnsi="Verdana"/>
                <w:i/>
                <w:color w:val="808080"/>
                <w:sz w:val="18"/>
                <w:szCs w:val="18"/>
              </w:rPr>
              <w:t>eight keywords</w:t>
            </w:r>
            <w:r w:rsidR="00481130" w:rsidRPr="00557C67">
              <w:rPr>
                <w:rFonts w:ascii="Verdana" w:hAnsi="Verdana"/>
                <w:i/>
                <w:color w:val="808080"/>
                <w:sz w:val="18"/>
                <w:szCs w:val="18"/>
              </w:rPr>
              <w:t>.</w:t>
            </w:r>
          </w:p>
        </w:tc>
      </w:tr>
      <w:tr w:rsidR="00481130" w:rsidRPr="00557C67" w14:paraId="04F84BD3" w14:textId="77777777" w:rsidTr="006B7CB0">
        <w:tc>
          <w:tcPr>
            <w:tcW w:w="2802" w:type="dxa"/>
          </w:tcPr>
          <w:p w14:paraId="47320FE2"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5. </w:t>
            </w:r>
            <w:r w:rsidR="00AB28BE" w:rsidRPr="00557C67">
              <w:rPr>
                <w:rFonts w:ascii="Verdana" w:hAnsi="Verdana"/>
                <w:b/>
                <w:sz w:val="18"/>
                <w:szCs w:val="18"/>
              </w:rPr>
              <w:t>Background</w:t>
            </w:r>
          </w:p>
          <w:p w14:paraId="66983162" w14:textId="77777777" w:rsidR="00481130" w:rsidRPr="00557C67" w:rsidRDefault="00481130" w:rsidP="006B7CB0">
            <w:pPr>
              <w:rPr>
                <w:rFonts w:ascii="Verdana" w:hAnsi="Verdana"/>
                <w:sz w:val="18"/>
                <w:szCs w:val="18"/>
              </w:rPr>
            </w:pPr>
          </w:p>
        </w:tc>
        <w:tc>
          <w:tcPr>
            <w:tcW w:w="6977" w:type="dxa"/>
          </w:tcPr>
          <w:p w14:paraId="77AB6619"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Describe</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background</w:t>
            </w:r>
            <w:r w:rsidR="00481130" w:rsidRPr="00557C67">
              <w:rPr>
                <w:rFonts w:ascii="Verdana" w:hAnsi="Verdana"/>
                <w:i/>
                <w:color w:val="808080"/>
                <w:sz w:val="18"/>
                <w:szCs w:val="18"/>
              </w:rPr>
              <w:t xml:space="preserve"> </w:t>
            </w:r>
            <w:r w:rsidRPr="00557C67">
              <w:rPr>
                <w:rFonts w:ascii="Verdana" w:hAnsi="Verdana"/>
                <w:i/>
                <w:color w:val="808080"/>
                <w:sz w:val="18"/>
                <w:szCs w:val="18"/>
              </w:rPr>
              <w:t xml:space="preserve">to </w:t>
            </w:r>
            <w:r w:rsidR="00AB28BE" w:rsidRPr="00557C67">
              <w:rPr>
                <w:rFonts w:ascii="Verdana" w:hAnsi="Verdana"/>
                <w:i/>
                <w:color w:val="808080"/>
                <w:sz w:val="18"/>
                <w:szCs w:val="18"/>
              </w:rPr>
              <w:t>and</w:t>
            </w:r>
            <w:r w:rsidR="00481130" w:rsidRPr="00557C67">
              <w:rPr>
                <w:rFonts w:ascii="Verdana" w:hAnsi="Verdana"/>
                <w:i/>
                <w:color w:val="808080"/>
                <w:sz w:val="18"/>
                <w:szCs w:val="18"/>
              </w:rPr>
              <w:t xml:space="preserve"> rat</w:t>
            </w:r>
            <w:r w:rsidR="00AB28BE" w:rsidRPr="00557C67">
              <w:rPr>
                <w:rFonts w:ascii="Verdana" w:hAnsi="Verdana"/>
                <w:i/>
                <w:color w:val="808080"/>
                <w:sz w:val="18"/>
                <w:szCs w:val="18"/>
              </w:rPr>
              <w:t>ional</w:t>
            </w:r>
            <w:r w:rsidRPr="00557C67">
              <w:rPr>
                <w:rFonts w:ascii="Verdana" w:hAnsi="Verdana"/>
                <w:i/>
                <w:color w:val="808080"/>
                <w:sz w:val="18"/>
                <w:szCs w:val="18"/>
              </w:rPr>
              <w:t xml:space="preserve">e </w:t>
            </w:r>
            <w:r w:rsidR="00AB28BE" w:rsidRPr="00557C67">
              <w:rPr>
                <w:rFonts w:ascii="Verdana" w:hAnsi="Verdana"/>
                <w:i/>
                <w:color w:val="808080"/>
                <w:sz w:val="18"/>
                <w:szCs w:val="18"/>
              </w:rPr>
              <w:t>for</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this</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 xml:space="preserve">research </w:t>
            </w:r>
            <w:r w:rsidR="00021052" w:rsidRPr="00557C67">
              <w:rPr>
                <w:rFonts w:ascii="Verdana" w:hAnsi="Verdana"/>
                <w:i/>
                <w:color w:val="808080"/>
                <w:sz w:val="18"/>
                <w:szCs w:val="18"/>
              </w:rPr>
              <w:t>proposal</w:t>
            </w:r>
            <w:r w:rsidRPr="00557C67">
              <w:rPr>
                <w:rFonts w:ascii="Verdana" w:hAnsi="Verdana"/>
                <w:i/>
                <w:color w:val="808080"/>
                <w:sz w:val="18"/>
                <w:szCs w:val="18"/>
              </w:rPr>
              <w:t xml:space="preserve"> </w:t>
            </w:r>
            <w:r w:rsidR="00B55C36">
              <w:rPr>
                <w:rFonts w:ascii="Verdana" w:hAnsi="Verdana"/>
                <w:i/>
                <w:color w:val="808080"/>
                <w:sz w:val="18"/>
                <w:szCs w:val="18"/>
              </w:rPr>
              <w:t xml:space="preserve">(including key references) </w:t>
            </w:r>
            <w:r w:rsidR="00AB28BE" w:rsidRPr="00557C67">
              <w:rPr>
                <w:rFonts w:ascii="Verdana" w:hAnsi="Verdana"/>
                <w:i/>
                <w:color w:val="808080"/>
                <w:sz w:val="18"/>
                <w:szCs w:val="18"/>
              </w:rPr>
              <w:t>and</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the</w:t>
            </w:r>
            <w:r w:rsidRPr="00557C67">
              <w:rPr>
                <w:rFonts w:ascii="Verdana" w:hAnsi="Verdana"/>
                <w:i/>
                <w:color w:val="808080"/>
                <w:sz w:val="18"/>
                <w:szCs w:val="18"/>
              </w:rPr>
              <w:t xml:space="preserve"> significance/relevance</w:t>
            </w:r>
            <w:r w:rsidR="00481130" w:rsidRPr="00557C67">
              <w:rPr>
                <w:rFonts w:ascii="Verdana" w:hAnsi="Verdana"/>
                <w:i/>
                <w:color w:val="808080"/>
                <w:sz w:val="18"/>
                <w:szCs w:val="18"/>
              </w:rPr>
              <w:t xml:space="preserve"> in </w:t>
            </w:r>
            <w:r w:rsidR="00EC6DE9" w:rsidRPr="00557C67">
              <w:rPr>
                <w:rFonts w:ascii="Verdana" w:hAnsi="Verdana"/>
                <w:i/>
                <w:color w:val="808080"/>
                <w:sz w:val="18"/>
                <w:szCs w:val="18"/>
              </w:rPr>
              <w:t>relationship</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to</w:t>
            </w:r>
            <w:r w:rsidR="00481130" w:rsidRPr="00557C67">
              <w:rPr>
                <w:rFonts w:ascii="Verdana" w:hAnsi="Verdana"/>
                <w:i/>
                <w:color w:val="808080"/>
                <w:sz w:val="18"/>
                <w:szCs w:val="18"/>
              </w:rPr>
              <w:t xml:space="preserve"> </w:t>
            </w:r>
            <w:r w:rsidRPr="00557C67">
              <w:rPr>
                <w:rFonts w:ascii="Verdana" w:hAnsi="Verdana"/>
                <w:i/>
                <w:color w:val="808080"/>
                <w:sz w:val="18"/>
                <w:szCs w:val="18"/>
              </w:rPr>
              <w:t>ethnicity</w:t>
            </w:r>
            <w:r w:rsidR="00481130" w:rsidRPr="00557C67">
              <w:rPr>
                <w:rFonts w:ascii="Verdana" w:hAnsi="Verdana"/>
                <w:i/>
                <w:color w:val="808080"/>
                <w:sz w:val="18"/>
                <w:szCs w:val="18"/>
              </w:rPr>
              <w:t xml:space="preserve">. </w:t>
            </w:r>
          </w:p>
          <w:p w14:paraId="0578C3B3" w14:textId="77777777" w:rsidR="00481130" w:rsidRPr="00557C67" w:rsidRDefault="00481130" w:rsidP="006B7CB0">
            <w:pPr>
              <w:rPr>
                <w:rFonts w:ascii="Verdana" w:hAnsi="Verdana"/>
                <w:i/>
                <w:color w:val="808080"/>
                <w:sz w:val="18"/>
                <w:szCs w:val="18"/>
              </w:rPr>
            </w:pPr>
          </w:p>
        </w:tc>
      </w:tr>
      <w:tr w:rsidR="00481130" w:rsidRPr="00557C67" w14:paraId="091100EF" w14:textId="77777777" w:rsidTr="006B7CB0">
        <w:tc>
          <w:tcPr>
            <w:tcW w:w="2802" w:type="dxa"/>
          </w:tcPr>
          <w:p w14:paraId="44818E0E"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6. </w:t>
            </w:r>
            <w:r w:rsidR="00AB28BE" w:rsidRPr="00557C67">
              <w:rPr>
                <w:rFonts w:ascii="Verdana" w:hAnsi="Verdana"/>
                <w:b/>
                <w:sz w:val="18"/>
                <w:szCs w:val="18"/>
              </w:rPr>
              <w:t xml:space="preserve">Research </w:t>
            </w:r>
            <w:r w:rsidR="004366C5" w:rsidRPr="00557C67">
              <w:rPr>
                <w:rFonts w:ascii="Verdana" w:hAnsi="Verdana"/>
                <w:b/>
                <w:sz w:val="18"/>
                <w:szCs w:val="18"/>
              </w:rPr>
              <w:t>question</w:t>
            </w:r>
            <w:r w:rsidR="002C2B6E" w:rsidRPr="00557C67">
              <w:rPr>
                <w:rFonts w:ascii="Verdana" w:hAnsi="Verdana"/>
                <w:b/>
                <w:sz w:val="18"/>
                <w:szCs w:val="18"/>
              </w:rPr>
              <w:t>(s)</w:t>
            </w:r>
          </w:p>
          <w:p w14:paraId="393395F7" w14:textId="77777777" w:rsidR="00481130" w:rsidRPr="00557C67" w:rsidRDefault="00481130" w:rsidP="006B7CB0">
            <w:pPr>
              <w:rPr>
                <w:rFonts w:ascii="Verdana" w:hAnsi="Verdana"/>
                <w:b/>
                <w:sz w:val="18"/>
                <w:szCs w:val="18"/>
              </w:rPr>
            </w:pPr>
          </w:p>
        </w:tc>
        <w:tc>
          <w:tcPr>
            <w:tcW w:w="6977" w:type="dxa"/>
          </w:tcPr>
          <w:p w14:paraId="0B0CE745" w14:textId="77777777" w:rsidR="00481130" w:rsidRPr="00557C67" w:rsidRDefault="00F8780E" w:rsidP="00F8780E">
            <w:pPr>
              <w:rPr>
                <w:rFonts w:ascii="Verdana" w:hAnsi="Verdana"/>
                <w:i/>
                <w:color w:val="808080"/>
                <w:sz w:val="18"/>
                <w:szCs w:val="18"/>
              </w:rPr>
            </w:pPr>
            <w:r w:rsidRPr="00557C67">
              <w:rPr>
                <w:rFonts w:ascii="Verdana" w:hAnsi="Verdana"/>
                <w:i/>
                <w:color w:val="808080"/>
                <w:sz w:val="18"/>
                <w:szCs w:val="18"/>
              </w:rPr>
              <w:t>Describe</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Pr="00557C67">
              <w:rPr>
                <w:rFonts w:ascii="Verdana" w:hAnsi="Verdana"/>
                <w:i/>
                <w:color w:val="808080"/>
                <w:sz w:val="18"/>
                <w:szCs w:val="18"/>
              </w:rPr>
              <w:t>exact</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 xml:space="preserve">research </w:t>
            </w:r>
            <w:r w:rsidR="004366C5" w:rsidRPr="00557C67">
              <w:rPr>
                <w:rFonts w:ascii="Verdana" w:hAnsi="Verdana"/>
                <w:i/>
                <w:color w:val="808080"/>
                <w:sz w:val="18"/>
                <w:szCs w:val="18"/>
              </w:rPr>
              <w:t>question</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or</w:t>
            </w:r>
            <w:r w:rsidR="00481130" w:rsidRPr="00557C67">
              <w:rPr>
                <w:rFonts w:ascii="Verdana" w:hAnsi="Verdana"/>
                <w:i/>
                <w:color w:val="808080"/>
                <w:sz w:val="18"/>
                <w:szCs w:val="18"/>
              </w:rPr>
              <w:t xml:space="preserve"> </w:t>
            </w:r>
            <w:r w:rsidR="004366C5" w:rsidRPr="00557C67">
              <w:rPr>
                <w:rFonts w:ascii="Verdana" w:hAnsi="Verdana"/>
                <w:i/>
                <w:color w:val="808080"/>
                <w:sz w:val="18"/>
                <w:szCs w:val="18"/>
              </w:rPr>
              <w:t>questions</w:t>
            </w:r>
          </w:p>
        </w:tc>
      </w:tr>
      <w:tr w:rsidR="00481130" w:rsidRPr="00557C67" w14:paraId="42D15A80" w14:textId="77777777" w:rsidTr="006B7CB0">
        <w:tc>
          <w:tcPr>
            <w:tcW w:w="2802" w:type="dxa"/>
          </w:tcPr>
          <w:p w14:paraId="6C5D9382"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7. </w:t>
            </w:r>
            <w:r w:rsidR="00D068D7" w:rsidRPr="00557C67">
              <w:rPr>
                <w:rFonts w:ascii="Verdana" w:hAnsi="Verdana"/>
                <w:b/>
                <w:sz w:val="18"/>
                <w:szCs w:val="18"/>
              </w:rPr>
              <w:t>Study</w:t>
            </w:r>
            <w:r w:rsidRPr="00557C67">
              <w:rPr>
                <w:rFonts w:ascii="Verdana" w:hAnsi="Verdana"/>
                <w:b/>
                <w:sz w:val="18"/>
                <w:szCs w:val="18"/>
              </w:rPr>
              <w:t xml:space="preserve"> design </w:t>
            </w:r>
            <w:r w:rsidR="00AB28BE" w:rsidRPr="00557C67">
              <w:rPr>
                <w:rFonts w:ascii="Verdana" w:hAnsi="Verdana"/>
                <w:b/>
                <w:sz w:val="18"/>
                <w:szCs w:val="18"/>
              </w:rPr>
              <w:t>and</w:t>
            </w:r>
            <w:r w:rsidRPr="00557C67">
              <w:rPr>
                <w:rFonts w:ascii="Verdana" w:hAnsi="Verdana"/>
                <w:b/>
                <w:sz w:val="18"/>
                <w:szCs w:val="18"/>
              </w:rPr>
              <w:t xml:space="preserve"> </w:t>
            </w:r>
            <w:r w:rsidR="00AB28BE" w:rsidRPr="00557C67">
              <w:rPr>
                <w:rFonts w:ascii="Verdana" w:hAnsi="Verdana"/>
                <w:b/>
                <w:sz w:val="18"/>
                <w:szCs w:val="18"/>
              </w:rPr>
              <w:t>methods</w:t>
            </w:r>
          </w:p>
        </w:tc>
        <w:tc>
          <w:tcPr>
            <w:tcW w:w="6977" w:type="dxa"/>
          </w:tcPr>
          <w:p w14:paraId="5CF0D564"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 xml:space="preserve">Describe </w:t>
            </w:r>
            <w:r w:rsidR="00AB28BE"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D068D7" w:rsidRPr="00557C67">
              <w:rPr>
                <w:rFonts w:ascii="Verdana" w:hAnsi="Verdana"/>
                <w:i/>
                <w:color w:val="808080"/>
                <w:sz w:val="18"/>
                <w:szCs w:val="18"/>
              </w:rPr>
              <w:t>study</w:t>
            </w:r>
            <w:r w:rsidR="00481130" w:rsidRPr="00557C67">
              <w:rPr>
                <w:rFonts w:ascii="Verdana" w:hAnsi="Verdana"/>
                <w:i/>
                <w:color w:val="808080"/>
                <w:sz w:val="18"/>
                <w:szCs w:val="18"/>
              </w:rPr>
              <w:t xml:space="preserve"> design </w:t>
            </w:r>
            <w:r w:rsidR="00AB28BE" w:rsidRPr="00557C67">
              <w:rPr>
                <w:rFonts w:ascii="Verdana" w:hAnsi="Verdana"/>
                <w:i/>
                <w:color w:val="808080"/>
                <w:sz w:val="18"/>
                <w:szCs w:val="18"/>
              </w:rPr>
              <w:t>and</w:t>
            </w:r>
            <w:r w:rsidR="00481130" w:rsidRPr="00557C67">
              <w:rPr>
                <w:rFonts w:ascii="Verdana" w:hAnsi="Verdana"/>
                <w:i/>
                <w:color w:val="808080"/>
                <w:sz w:val="18"/>
                <w:szCs w:val="18"/>
              </w:rPr>
              <w:t xml:space="preserve"> </w:t>
            </w:r>
            <w:r w:rsidRPr="00557C67">
              <w:rPr>
                <w:rFonts w:ascii="Verdana" w:hAnsi="Verdana"/>
                <w:i/>
                <w:color w:val="808080"/>
                <w:sz w:val="18"/>
                <w:szCs w:val="18"/>
              </w:rPr>
              <w:t>study population:</w:t>
            </w:r>
          </w:p>
          <w:p w14:paraId="1E373E36" w14:textId="77777777" w:rsidR="00481130" w:rsidRPr="00557C67" w:rsidRDefault="00F8780E" w:rsidP="006B7CB0">
            <w:pPr>
              <w:numPr>
                <w:ilvl w:val="0"/>
                <w:numId w:val="2"/>
              </w:numPr>
              <w:rPr>
                <w:rFonts w:ascii="Verdana" w:hAnsi="Verdana"/>
                <w:i/>
                <w:color w:val="808080"/>
                <w:sz w:val="18"/>
                <w:szCs w:val="18"/>
              </w:rPr>
            </w:pPr>
            <w:r w:rsidRPr="00557C67">
              <w:rPr>
                <w:rFonts w:ascii="Verdana" w:hAnsi="Verdana"/>
                <w:i/>
                <w:color w:val="808080"/>
                <w:sz w:val="18"/>
                <w:szCs w:val="18"/>
              </w:rPr>
              <w:t>What</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 xml:space="preserve">health </w:t>
            </w:r>
            <w:r w:rsidRPr="00557C67">
              <w:rPr>
                <w:rFonts w:ascii="Verdana" w:hAnsi="Verdana"/>
                <w:i/>
                <w:color w:val="808080"/>
                <w:sz w:val="18"/>
                <w:szCs w:val="18"/>
              </w:rPr>
              <w:t>outcomes</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and</w:t>
            </w:r>
            <w:r w:rsidR="00481130" w:rsidRPr="00557C67">
              <w:rPr>
                <w:rFonts w:ascii="Verdana" w:hAnsi="Verdana"/>
                <w:i/>
                <w:color w:val="808080"/>
                <w:sz w:val="18"/>
                <w:szCs w:val="18"/>
              </w:rPr>
              <w:t xml:space="preserve"> </w:t>
            </w:r>
            <w:r w:rsidRPr="00557C67">
              <w:rPr>
                <w:rFonts w:ascii="Verdana" w:hAnsi="Verdana"/>
                <w:i/>
                <w:color w:val="808080"/>
                <w:sz w:val="18"/>
                <w:szCs w:val="18"/>
              </w:rPr>
              <w:t>what</w:t>
            </w:r>
            <w:r w:rsidR="00481130" w:rsidRPr="00557C67">
              <w:rPr>
                <w:rFonts w:ascii="Verdana" w:hAnsi="Verdana"/>
                <w:i/>
                <w:color w:val="808080"/>
                <w:sz w:val="18"/>
                <w:szCs w:val="18"/>
              </w:rPr>
              <w:t xml:space="preserve"> </w:t>
            </w:r>
            <w:r w:rsidRPr="00557C67">
              <w:rPr>
                <w:rFonts w:ascii="Verdana" w:hAnsi="Verdana"/>
                <w:i/>
                <w:color w:val="808080"/>
                <w:sz w:val="18"/>
                <w:szCs w:val="18"/>
              </w:rPr>
              <w:t>exposures</w:t>
            </w:r>
            <w:r w:rsidR="00481130" w:rsidRPr="00557C67">
              <w:rPr>
                <w:rFonts w:ascii="Verdana" w:hAnsi="Verdana"/>
                <w:i/>
                <w:color w:val="808080"/>
                <w:sz w:val="18"/>
                <w:szCs w:val="18"/>
              </w:rPr>
              <w:t>/</w:t>
            </w:r>
            <w:r w:rsidR="00D068D7" w:rsidRPr="00557C67">
              <w:rPr>
                <w:rFonts w:ascii="Verdana" w:hAnsi="Verdana"/>
                <w:i/>
                <w:color w:val="808080"/>
                <w:sz w:val="18"/>
                <w:szCs w:val="18"/>
              </w:rPr>
              <w:t>risk factor</w:t>
            </w:r>
            <w:r w:rsidR="00AB28BE" w:rsidRPr="00557C67">
              <w:rPr>
                <w:rFonts w:ascii="Verdana" w:hAnsi="Verdana"/>
                <w:i/>
                <w:color w:val="808080"/>
                <w:sz w:val="18"/>
                <w:szCs w:val="18"/>
              </w:rPr>
              <w:t>s</w:t>
            </w:r>
            <w:r w:rsidR="00481130" w:rsidRPr="00557C67">
              <w:rPr>
                <w:rFonts w:ascii="Verdana" w:hAnsi="Verdana"/>
                <w:i/>
                <w:color w:val="808080"/>
                <w:sz w:val="18"/>
                <w:szCs w:val="18"/>
              </w:rPr>
              <w:t>/</w:t>
            </w:r>
            <w:r w:rsidR="00AB28BE" w:rsidRPr="00557C67">
              <w:rPr>
                <w:rFonts w:ascii="Verdana" w:hAnsi="Verdana"/>
                <w:i/>
                <w:color w:val="808080"/>
                <w:sz w:val="18"/>
                <w:szCs w:val="18"/>
              </w:rPr>
              <w:t>possible</w:t>
            </w:r>
            <w:r w:rsidR="00481130" w:rsidRPr="00557C67">
              <w:rPr>
                <w:rFonts w:ascii="Verdana" w:hAnsi="Verdana"/>
                <w:i/>
                <w:color w:val="808080"/>
                <w:sz w:val="18"/>
                <w:szCs w:val="18"/>
              </w:rPr>
              <w:t xml:space="preserve"> </w:t>
            </w:r>
            <w:r w:rsidRPr="00557C67">
              <w:rPr>
                <w:rFonts w:ascii="Verdana" w:hAnsi="Verdana"/>
                <w:i/>
                <w:color w:val="808080"/>
                <w:sz w:val="18"/>
                <w:szCs w:val="18"/>
              </w:rPr>
              <w:t>causes will be measured</w:t>
            </w:r>
            <w:r w:rsidR="00481130" w:rsidRPr="00557C67">
              <w:rPr>
                <w:rFonts w:ascii="Verdana" w:hAnsi="Verdana"/>
                <w:i/>
                <w:color w:val="808080"/>
                <w:sz w:val="18"/>
                <w:szCs w:val="18"/>
              </w:rPr>
              <w:t>?</w:t>
            </w:r>
          </w:p>
          <w:p w14:paraId="485A7223" w14:textId="77777777" w:rsidR="00481130" w:rsidRPr="00557C67" w:rsidRDefault="00481130" w:rsidP="006B7CB0">
            <w:pPr>
              <w:numPr>
                <w:ilvl w:val="0"/>
                <w:numId w:val="2"/>
              </w:numPr>
              <w:rPr>
                <w:rFonts w:ascii="Verdana" w:hAnsi="Verdana"/>
                <w:i/>
                <w:color w:val="808080"/>
                <w:sz w:val="18"/>
                <w:szCs w:val="18"/>
              </w:rPr>
            </w:pPr>
            <w:r w:rsidRPr="00557C67">
              <w:rPr>
                <w:rFonts w:ascii="Verdana" w:hAnsi="Verdana"/>
                <w:i/>
                <w:color w:val="808080"/>
                <w:sz w:val="18"/>
                <w:szCs w:val="18"/>
              </w:rPr>
              <w:t>W</w:t>
            </w:r>
            <w:r w:rsidR="00F8780E" w:rsidRPr="00557C67">
              <w:rPr>
                <w:rFonts w:ascii="Verdana" w:hAnsi="Verdana"/>
                <w:i/>
                <w:color w:val="808080"/>
                <w:sz w:val="18"/>
                <w:szCs w:val="18"/>
              </w:rPr>
              <w:t xml:space="preserve">ill the study exclusively </w:t>
            </w:r>
            <w:r w:rsidR="00AB28BE" w:rsidRPr="00557C67">
              <w:rPr>
                <w:rFonts w:ascii="Verdana" w:hAnsi="Verdana"/>
                <w:i/>
                <w:color w:val="808080"/>
                <w:sz w:val="18"/>
                <w:szCs w:val="18"/>
              </w:rPr>
              <w:t>use</w:t>
            </w:r>
            <w:r w:rsidRPr="00557C67">
              <w:rPr>
                <w:rFonts w:ascii="Verdana" w:hAnsi="Verdana"/>
                <w:i/>
                <w:color w:val="808080"/>
                <w:sz w:val="18"/>
                <w:szCs w:val="18"/>
              </w:rPr>
              <w:t xml:space="preserve"> cross-sect</w:t>
            </w:r>
            <w:r w:rsidR="00AB28BE" w:rsidRPr="00557C67">
              <w:rPr>
                <w:rFonts w:ascii="Verdana" w:hAnsi="Verdana"/>
                <w:i/>
                <w:color w:val="808080"/>
                <w:sz w:val="18"/>
                <w:szCs w:val="18"/>
              </w:rPr>
              <w:t>ional</w:t>
            </w:r>
            <w:r w:rsidRPr="00557C67">
              <w:rPr>
                <w:rFonts w:ascii="Verdana" w:hAnsi="Verdana"/>
                <w:i/>
                <w:color w:val="808080"/>
                <w:sz w:val="18"/>
                <w:szCs w:val="18"/>
              </w:rPr>
              <w:t xml:space="preserve"> baseline </w:t>
            </w:r>
            <w:r w:rsidR="00AB28BE" w:rsidRPr="00557C67">
              <w:rPr>
                <w:rFonts w:ascii="Verdana" w:hAnsi="Verdana"/>
                <w:i/>
                <w:color w:val="808080"/>
                <w:sz w:val="18"/>
                <w:szCs w:val="18"/>
              </w:rPr>
              <w:t>data</w:t>
            </w:r>
            <w:r w:rsidRPr="00557C67">
              <w:rPr>
                <w:rFonts w:ascii="Verdana" w:hAnsi="Verdana"/>
                <w:i/>
                <w:color w:val="808080"/>
                <w:sz w:val="18"/>
                <w:szCs w:val="18"/>
              </w:rPr>
              <w:t xml:space="preserve">, </w:t>
            </w:r>
            <w:r w:rsidR="00AB28BE" w:rsidRPr="00557C67">
              <w:rPr>
                <w:rFonts w:ascii="Verdana" w:hAnsi="Verdana"/>
                <w:i/>
                <w:color w:val="808080"/>
                <w:sz w:val="18"/>
                <w:szCs w:val="18"/>
              </w:rPr>
              <w:t>or</w:t>
            </w:r>
            <w:r w:rsidRPr="00557C67">
              <w:rPr>
                <w:rFonts w:ascii="Verdana" w:hAnsi="Verdana"/>
                <w:i/>
                <w:color w:val="808080"/>
                <w:sz w:val="18"/>
                <w:szCs w:val="18"/>
              </w:rPr>
              <w:t xml:space="preserve"> </w:t>
            </w:r>
            <w:r w:rsidR="00AB28BE" w:rsidRPr="00557C67">
              <w:rPr>
                <w:rFonts w:ascii="Verdana" w:hAnsi="Verdana"/>
                <w:i/>
                <w:color w:val="808080"/>
                <w:sz w:val="18"/>
                <w:szCs w:val="18"/>
              </w:rPr>
              <w:t>also</w:t>
            </w:r>
            <w:r w:rsidRPr="00557C67">
              <w:rPr>
                <w:rFonts w:ascii="Verdana" w:hAnsi="Verdana"/>
                <w:i/>
                <w:color w:val="808080"/>
                <w:sz w:val="18"/>
                <w:szCs w:val="18"/>
              </w:rPr>
              <w:t xml:space="preserve"> </w:t>
            </w:r>
            <w:r w:rsidR="00F8780E" w:rsidRPr="00557C67">
              <w:rPr>
                <w:rFonts w:ascii="Verdana" w:hAnsi="Verdana"/>
                <w:i/>
                <w:color w:val="808080"/>
                <w:sz w:val="18"/>
                <w:szCs w:val="18"/>
              </w:rPr>
              <w:t>data on incidence</w:t>
            </w:r>
            <w:r w:rsidRPr="00557C67">
              <w:rPr>
                <w:rFonts w:ascii="Verdana" w:hAnsi="Verdana"/>
                <w:i/>
                <w:color w:val="808080"/>
                <w:sz w:val="18"/>
                <w:szCs w:val="18"/>
              </w:rPr>
              <w:t xml:space="preserve"> </w:t>
            </w:r>
            <w:r w:rsidR="00F8780E" w:rsidRPr="00557C67">
              <w:rPr>
                <w:rFonts w:ascii="Verdana" w:hAnsi="Verdana"/>
                <w:i/>
                <w:color w:val="808080"/>
                <w:sz w:val="18"/>
                <w:szCs w:val="18"/>
              </w:rPr>
              <w:t xml:space="preserve">over </w:t>
            </w:r>
            <w:r w:rsidR="00AB28BE" w:rsidRPr="00557C67">
              <w:rPr>
                <w:rFonts w:ascii="Verdana" w:hAnsi="Verdana"/>
                <w:i/>
                <w:color w:val="808080"/>
                <w:sz w:val="18"/>
                <w:szCs w:val="18"/>
              </w:rPr>
              <w:t>time</w:t>
            </w:r>
            <w:r w:rsidRPr="00557C67">
              <w:rPr>
                <w:rFonts w:ascii="Verdana" w:hAnsi="Verdana"/>
                <w:i/>
                <w:color w:val="808080"/>
                <w:sz w:val="18"/>
                <w:szCs w:val="18"/>
              </w:rPr>
              <w:t>?</w:t>
            </w:r>
          </w:p>
          <w:p w14:paraId="50D97E5B" w14:textId="77777777" w:rsidR="00481130" w:rsidRPr="00557C67" w:rsidRDefault="00F8780E" w:rsidP="00F8780E">
            <w:pPr>
              <w:numPr>
                <w:ilvl w:val="0"/>
                <w:numId w:val="2"/>
              </w:numPr>
              <w:rPr>
                <w:rFonts w:ascii="Verdana" w:hAnsi="Verdana"/>
                <w:i/>
                <w:color w:val="808080"/>
                <w:sz w:val="18"/>
                <w:szCs w:val="18"/>
              </w:rPr>
            </w:pPr>
            <w:r w:rsidRPr="00557C67">
              <w:rPr>
                <w:rFonts w:ascii="Verdana" w:hAnsi="Verdana"/>
                <w:i/>
                <w:color w:val="808080"/>
                <w:sz w:val="18"/>
                <w:szCs w:val="18"/>
              </w:rPr>
              <w:t xml:space="preserve">In how many </w:t>
            </w:r>
            <w:r w:rsidR="00AB28BE" w:rsidRPr="00557C67">
              <w:rPr>
                <w:rFonts w:ascii="Verdana" w:hAnsi="Verdana"/>
                <w:i/>
                <w:color w:val="808080"/>
                <w:sz w:val="18"/>
                <w:szCs w:val="18"/>
              </w:rPr>
              <w:t>people</w:t>
            </w:r>
            <w:r w:rsidR="00481130" w:rsidRPr="00557C67">
              <w:rPr>
                <w:rFonts w:ascii="Verdana" w:hAnsi="Verdana"/>
                <w:i/>
                <w:color w:val="808080"/>
                <w:sz w:val="18"/>
                <w:szCs w:val="18"/>
              </w:rPr>
              <w:t xml:space="preserve"> </w:t>
            </w:r>
            <w:r w:rsidRPr="00557C67">
              <w:rPr>
                <w:rFonts w:ascii="Verdana" w:hAnsi="Verdana"/>
                <w:i/>
                <w:color w:val="808080"/>
                <w:sz w:val="18"/>
                <w:szCs w:val="18"/>
              </w:rPr>
              <w:t xml:space="preserve">will </w:t>
            </w:r>
            <w:r w:rsidR="00AB28BE" w:rsidRPr="00557C67">
              <w:rPr>
                <w:rFonts w:ascii="Verdana" w:hAnsi="Verdana"/>
                <w:i/>
                <w:color w:val="808080"/>
                <w:sz w:val="18"/>
                <w:szCs w:val="18"/>
              </w:rPr>
              <w:t>exposure</w:t>
            </w:r>
            <w:r w:rsidR="00481130" w:rsidRPr="00557C67">
              <w:rPr>
                <w:rFonts w:ascii="Verdana" w:hAnsi="Verdana"/>
                <w:i/>
                <w:color w:val="808080"/>
                <w:sz w:val="18"/>
                <w:szCs w:val="18"/>
              </w:rPr>
              <w:t xml:space="preserve"> </w:t>
            </w:r>
            <w:r w:rsidRPr="00557C67">
              <w:rPr>
                <w:rFonts w:ascii="Verdana" w:hAnsi="Verdana"/>
                <w:i/>
                <w:color w:val="808080"/>
                <w:sz w:val="18"/>
                <w:szCs w:val="18"/>
              </w:rPr>
              <w:t>be measured?</w:t>
            </w:r>
          </w:p>
        </w:tc>
      </w:tr>
      <w:tr w:rsidR="00481130" w:rsidRPr="00557C67" w14:paraId="080FFF89" w14:textId="77777777" w:rsidTr="006B7CB0">
        <w:tc>
          <w:tcPr>
            <w:tcW w:w="2802" w:type="dxa"/>
          </w:tcPr>
          <w:p w14:paraId="7489BA7C"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8. </w:t>
            </w:r>
            <w:r w:rsidR="00AB28BE" w:rsidRPr="00557C67">
              <w:rPr>
                <w:rFonts w:ascii="Verdana" w:hAnsi="Verdana"/>
                <w:b/>
                <w:sz w:val="18"/>
                <w:szCs w:val="18"/>
              </w:rPr>
              <w:t>Use</w:t>
            </w:r>
            <w:r w:rsidRPr="00557C67">
              <w:rPr>
                <w:rFonts w:ascii="Verdana" w:hAnsi="Verdana"/>
                <w:b/>
                <w:sz w:val="18"/>
                <w:szCs w:val="18"/>
              </w:rPr>
              <w:t xml:space="preserve"> </w:t>
            </w:r>
            <w:r w:rsidR="00F8780E" w:rsidRPr="00557C67">
              <w:rPr>
                <w:rFonts w:ascii="Verdana" w:hAnsi="Verdana"/>
                <w:b/>
                <w:sz w:val="18"/>
                <w:szCs w:val="18"/>
              </w:rPr>
              <w:t xml:space="preserve">of </w:t>
            </w:r>
            <w:r w:rsidRPr="00557C67">
              <w:rPr>
                <w:rFonts w:ascii="Verdana" w:hAnsi="Verdana"/>
                <w:b/>
                <w:sz w:val="18"/>
                <w:szCs w:val="18"/>
              </w:rPr>
              <w:t>HELIUS data</w:t>
            </w:r>
          </w:p>
        </w:tc>
        <w:tc>
          <w:tcPr>
            <w:tcW w:w="6977" w:type="dxa"/>
          </w:tcPr>
          <w:p w14:paraId="62C42D04" w14:textId="77777777" w:rsidR="00481130" w:rsidRPr="00557C67" w:rsidRDefault="005C7E83" w:rsidP="006B7CB0">
            <w:pPr>
              <w:rPr>
                <w:rFonts w:ascii="Verdana" w:hAnsi="Verdana"/>
                <w:i/>
                <w:color w:val="808080"/>
                <w:sz w:val="18"/>
                <w:szCs w:val="18"/>
              </w:rPr>
            </w:pPr>
            <w:r w:rsidRPr="00557C67">
              <w:rPr>
                <w:rFonts w:ascii="Verdana" w:hAnsi="Verdana"/>
                <w:i/>
                <w:color w:val="808080"/>
                <w:sz w:val="18"/>
                <w:szCs w:val="18"/>
              </w:rPr>
              <w:t xml:space="preserve">How does </w:t>
            </w:r>
            <w:r w:rsidR="00AB28BE"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F8780E" w:rsidRPr="00557C67">
              <w:rPr>
                <w:rFonts w:ascii="Verdana" w:hAnsi="Verdana"/>
                <w:i/>
                <w:color w:val="808080"/>
                <w:sz w:val="18"/>
                <w:szCs w:val="18"/>
              </w:rPr>
              <w:t>applicant</w:t>
            </w:r>
            <w:r w:rsidR="00481130" w:rsidRPr="00557C67">
              <w:rPr>
                <w:rFonts w:ascii="Verdana" w:hAnsi="Verdana"/>
                <w:i/>
                <w:color w:val="808080"/>
                <w:sz w:val="18"/>
                <w:szCs w:val="18"/>
              </w:rPr>
              <w:t xml:space="preserve"> </w:t>
            </w:r>
            <w:r w:rsidRPr="00557C67">
              <w:rPr>
                <w:rFonts w:ascii="Verdana" w:hAnsi="Verdana"/>
                <w:i/>
                <w:color w:val="808080"/>
                <w:sz w:val="18"/>
                <w:szCs w:val="18"/>
              </w:rPr>
              <w:t xml:space="preserve">propose to </w:t>
            </w:r>
            <w:r w:rsidR="00AB28BE" w:rsidRPr="00557C67">
              <w:rPr>
                <w:rFonts w:ascii="Verdana" w:hAnsi="Verdana"/>
                <w:i/>
                <w:color w:val="808080"/>
                <w:sz w:val="18"/>
                <w:szCs w:val="18"/>
              </w:rPr>
              <w:t>use</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the</w:t>
            </w:r>
            <w:r w:rsidR="00481130" w:rsidRPr="00557C67">
              <w:rPr>
                <w:rFonts w:ascii="Verdana" w:hAnsi="Verdana"/>
                <w:i/>
                <w:color w:val="808080"/>
                <w:sz w:val="18"/>
                <w:szCs w:val="18"/>
              </w:rPr>
              <w:t xml:space="preserve"> HELIUS data?</w:t>
            </w:r>
          </w:p>
          <w:p w14:paraId="1AFFE9F7"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u w:val="single"/>
              </w:rPr>
              <w:t>Level</w:t>
            </w:r>
            <w:r w:rsidR="00481130" w:rsidRPr="00557C67">
              <w:rPr>
                <w:rFonts w:ascii="Verdana" w:hAnsi="Verdana"/>
                <w:i/>
                <w:color w:val="808080"/>
                <w:sz w:val="18"/>
                <w:szCs w:val="18"/>
                <w:u w:val="single"/>
              </w:rPr>
              <w:t xml:space="preserve"> 1</w:t>
            </w:r>
            <w:r w:rsidR="00481130" w:rsidRPr="00557C67">
              <w:rPr>
                <w:rFonts w:ascii="Verdana" w:hAnsi="Verdana"/>
                <w:i/>
                <w:color w:val="808080"/>
                <w:sz w:val="18"/>
                <w:szCs w:val="18"/>
              </w:rPr>
              <w:t xml:space="preserve">: </w:t>
            </w:r>
            <w:r w:rsidR="005C7E83" w:rsidRPr="00557C67">
              <w:rPr>
                <w:rFonts w:ascii="Verdana" w:hAnsi="Verdana"/>
                <w:i/>
                <w:color w:val="808080"/>
                <w:sz w:val="18"/>
                <w:szCs w:val="18"/>
              </w:rPr>
              <w:t xml:space="preserve">use of </w:t>
            </w:r>
            <w:r w:rsidRPr="00557C67">
              <w:rPr>
                <w:rFonts w:ascii="Verdana" w:hAnsi="Verdana"/>
                <w:i/>
                <w:color w:val="808080"/>
                <w:sz w:val="18"/>
                <w:szCs w:val="18"/>
              </w:rPr>
              <w:t>the</w:t>
            </w:r>
            <w:r w:rsidR="005C7E83" w:rsidRPr="00557C67">
              <w:rPr>
                <w:rFonts w:ascii="Verdana" w:hAnsi="Verdana"/>
                <w:i/>
                <w:color w:val="808080"/>
                <w:sz w:val="18"/>
                <w:szCs w:val="18"/>
              </w:rPr>
              <w:t xml:space="preserve"> </w:t>
            </w:r>
            <w:r w:rsidR="008B67FE">
              <w:rPr>
                <w:rFonts w:ascii="Verdana" w:hAnsi="Verdana"/>
                <w:i/>
                <w:color w:val="808080"/>
                <w:sz w:val="18"/>
                <w:szCs w:val="18"/>
              </w:rPr>
              <w:t xml:space="preserve">existing </w:t>
            </w:r>
            <w:r w:rsidR="005C7E83" w:rsidRPr="00557C67">
              <w:rPr>
                <w:rFonts w:ascii="Verdana" w:hAnsi="Verdana"/>
                <w:i/>
                <w:color w:val="808080"/>
                <w:sz w:val="18"/>
                <w:szCs w:val="18"/>
              </w:rPr>
              <w:t xml:space="preserve">basic </w:t>
            </w:r>
            <w:r w:rsidR="00021052" w:rsidRPr="00557C67">
              <w:rPr>
                <w:rFonts w:ascii="Verdana" w:hAnsi="Verdana"/>
                <w:i/>
                <w:color w:val="808080"/>
                <w:sz w:val="18"/>
                <w:szCs w:val="18"/>
              </w:rPr>
              <w:t>data collection</w:t>
            </w:r>
          </w:p>
          <w:p w14:paraId="66BF77B4"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u w:val="single"/>
              </w:rPr>
              <w:t>Level</w:t>
            </w:r>
            <w:r w:rsidR="00481130" w:rsidRPr="00557C67">
              <w:rPr>
                <w:rFonts w:ascii="Verdana" w:hAnsi="Verdana"/>
                <w:i/>
                <w:color w:val="808080"/>
                <w:sz w:val="18"/>
                <w:szCs w:val="18"/>
                <w:u w:val="single"/>
              </w:rPr>
              <w:t xml:space="preserve"> 2</w:t>
            </w:r>
            <w:r w:rsidR="00481130" w:rsidRPr="00557C67">
              <w:rPr>
                <w:rFonts w:ascii="Verdana" w:hAnsi="Verdana"/>
                <w:i/>
                <w:color w:val="808080"/>
                <w:sz w:val="18"/>
                <w:szCs w:val="18"/>
              </w:rPr>
              <w:t xml:space="preserve">: </w:t>
            </w:r>
            <w:r w:rsidR="005C7E83" w:rsidRPr="00557C67">
              <w:rPr>
                <w:rFonts w:ascii="Verdana" w:hAnsi="Verdana"/>
                <w:i/>
                <w:color w:val="808080"/>
                <w:sz w:val="18"/>
                <w:szCs w:val="18"/>
              </w:rPr>
              <w:t xml:space="preserve">use </w:t>
            </w:r>
            <w:r w:rsidRPr="00557C67">
              <w:rPr>
                <w:rFonts w:ascii="Verdana" w:hAnsi="Verdana"/>
                <w:i/>
                <w:color w:val="808080"/>
                <w:sz w:val="18"/>
                <w:szCs w:val="18"/>
              </w:rPr>
              <w:t>of</w:t>
            </w:r>
            <w:r w:rsidR="00481130" w:rsidRPr="00557C67">
              <w:rPr>
                <w:rFonts w:ascii="Verdana" w:hAnsi="Verdana"/>
                <w:i/>
                <w:color w:val="808080"/>
                <w:sz w:val="18"/>
                <w:szCs w:val="18"/>
              </w:rPr>
              <w:t xml:space="preserve"> </w:t>
            </w:r>
            <w:r w:rsidRPr="00557C67">
              <w:rPr>
                <w:rFonts w:ascii="Verdana" w:hAnsi="Verdana"/>
                <w:i/>
                <w:color w:val="808080"/>
                <w:sz w:val="18"/>
                <w:szCs w:val="18"/>
              </w:rPr>
              <w:t>the</w:t>
            </w:r>
            <w:r w:rsidR="00481130" w:rsidRPr="00557C67">
              <w:rPr>
                <w:rFonts w:ascii="Verdana" w:hAnsi="Verdana"/>
                <w:i/>
                <w:color w:val="808080"/>
                <w:sz w:val="18"/>
                <w:szCs w:val="18"/>
              </w:rPr>
              <w:t xml:space="preserve"> biobank (</w:t>
            </w:r>
            <w:r w:rsidR="008B67FE">
              <w:rPr>
                <w:rFonts w:ascii="Verdana" w:hAnsi="Verdana"/>
                <w:i/>
                <w:color w:val="808080"/>
                <w:sz w:val="18"/>
                <w:szCs w:val="18"/>
              </w:rPr>
              <w:t xml:space="preserve">use of biological samples for </w:t>
            </w:r>
            <w:r w:rsidR="00481130" w:rsidRPr="00557C67">
              <w:rPr>
                <w:rFonts w:ascii="Verdana" w:hAnsi="Verdana"/>
                <w:i/>
                <w:color w:val="808080"/>
                <w:sz w:val="18"/>
                <w:szCs w:val="18"/>
              </w:rPr>
              <w:t>lab</w:t>
            </w:r>
            <w:r w:rsidR="005C7E83" w:rsidRPr="00557C67">
              <w:rPr>
                <w:rFonts w:ascii="Verdana" w:hAnsi="Verdana"/>
                <w:i/>
                <w:color w:val="808080"/>
                <w:sz w:val="18"/>
                <w:szCs w:val="18"/>
              </w:rPr>
              <w:t xml:space="preserve"> tests</w:t>
            </w:r>
            <w:r w:rsidR="00481130" w:rsidRPr="00557C67">
              <w:rPr>
                <w:rFonts w:ascii="Verdana" w:hAnsi="Verdana"/>
                <w:i/>
                <w:color w:val="808080"/>
                <w:sz w:val="18"/>
                <w:szCs w:val="18"/>
              </w:rPr>
              <w:t>)</w:t>
            </w:r>
          </w:p>
          <w:p w14:paraId="5A601F76" w14:textId="237D0D1A" w:rsidR="00481130" w:rsidRPr="00557C67" w:rsidRDefault="00AB28BE" w:rsidP="006B7CB0">
            <w:pPr>
              <w:rPr>
                <w:rFonts w:ascii="Verdana" w:hAnsi="Verdana"/>
                <w:i/>
                <w:color w:val="808080"/>
                <w:sz w:val="18"/>
                <w:szCs w:val="18"/>
              </w:rPr>
            </w:pPr>
            <w:r w:rsidRPr="00557C67">
              <w:rPr>
                <w:rFonts w:ascii="Verdana" w:hAnsi="Verdana"/>
                <w:i/>
                <w:color w:val="808080"/>
                <w:sz w:val="18"/>
                <w:szCs w:val="18"/>
                <w:u w:val="single"/>
              </w:rPr>
              <w:t>Level</w:t>
            </w:r>
            <w:r w:rsidR="00481130" w:rsidRPr="00557C67">
              <w:rPr>
                <w:rFonts w:ascii="Verdana" w:hAnsi="Verdana"/>
                <w:i/>
                <w:color w:val="808080"/>
                <w:sz w:val="18"/>
                <w:szCs w:val="18"/>
                <w:u w:val="single"/>
              </w:rPr>
              <w:t xml:space="preserve"> 3</w:t>
            </w:r>
            <w:r w:rsidR="00481130" w:rsidRPr="00557C67">
              <w:rPr>
                <w:rFonts w:ascii="Verdana" w:hAnsi="Verdana"/>
                <w:i/>
                <w:color w:val="808080"/>
                <w:sz w:val="18"/>
                <w:szCs w:val="18"/>
              </w:rPr>
              <w:t xml:space="preserve">: </w:t>
            </w:r>
            <w:r w:rsidR="005C7E83" w:rsidRPr="00557C67">
              <w:rPr>
                <w:rFonts w:ascii="Verdana" w:hAnsi="Verdana"/>
                <w:i/>
                <w:color w:val="808080"/>
                <w:sz w:val="18"/>
                <w:szCs w:val="18"/>
              </w:rPr>
              <w:t xml:space="preserve">addition of </w:t>
            </w:r>
            <w:r w:rsidRPr="00557C67">
              <w:rPr>
                <w:rFonts w:ascii="Verdana" w:hAnsi="Verdana"/>
                <w:i/>
                <w:color w:val="808080"/>
                <w:sz w:val="18"/>
                <w:szCs w:val="18"/>
              </w:rPr>
              <w:t>a</w:t>
            </w:r>
            <w:r w:rsidR="00481130" w:rsidRPr="00557C67">
              <w:rPr>
                <w:rFonts w:ascii="Verdana" w:hAnsi="Verdana"/>
                <w:i/>
                <w:color w:val="808080"/>
                <w:sz w:val="18"/>
                <w:szCs w:val="18"/>
              </w:rPr>
              <w:t xml:space="preserve"> </w:t>
            </w:r>
            <w:r w:rsidR="005C7E83" w:rsidRPr="00557C67">
              <w:rPr>
                <w:rFonts w:ascii="Verdana" w:hAnsi="Verdana"/>
                <w:i/>
                <w:color w:val="808080"/>
                <w:sz w:val="18"/>
                <w:szCs w:val="18"/>
              </w:rPr>
              <w:t xml:space="preserve">parameter </w:t>
            </w:r>
            <w:r w:rsidR="008B67FE">
              <w:rPr>
                <w:rFonts w:ascii="Verdana" w:hAnsi="Verdana"/>
                <w:i/>
                <w:color w:val="808080"/>
                <w:sz w:val="18"/>
                <w:szCs w:val="18"/>
              </w:rPr>
              <w:t xml:space="preserve">(measurement or collection of biological samples) </w:t>
            </w:r>
            <w:r w:rsidRPr="00557C67">
              <w:rPr>
                <w:rFonts w:ascii="Verdana" w:hAnsi="Verdana"/>
                <w:i/>
                <w:color w:val="808080"/>
                <w:sz w:val="18"/>
                <w:szCs w:val="18"/>
              </w:rPr>
              <w:t>to</w:t>
            </w:r>
            <w:r w:rsidR="00481130" w:rsidRPr="00557C67">
              <w:rPr>
                <w:rFonts w:ascii="Verdana" w:hAnsi="Verdana"/>
                <w:i/>
                <w:color w:val="808080"/>
                <w:sz w:val="18"/>
                <w:szCs w:val="18"/>
              </w:rPr>
              <w:t xml:space="preserve"> </w:t>
            </w:r>
            <w:r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5C7E83" w:rsidRPr="00557C67">
              <w:rPr>
                <w:rFonts w:ascii="Verdana" w:hAnsi="Verdana"/>
                <w:i/>
                <w:color w:val="808080"/>
                <w:sz w:val="18"/>
                <w:szCs w:val="18"/>
              </w:rPr>
              <w:t>basic data</w:t>
            </w:r>
            <w:r w:rsidR="00021052" w:rsidRPr="00557C67">
              <w:rPr>
                <w:rFonts w:ascii="Verdana" w:hAnsi="Verdana"/>
                <w:i/>
                <w:color w:val="808080"/>
                <w:sz w:val="18"/>
                <w:szCs w:val="18"/>
              </w:rPr>
              <w:t xml:space="preserve"> collection</w:t>
            </w:r>
            <w:r w:rsidR="008B67FE">
              <w:rPr>
                <w:rFonts w:ascii="Verdana" w:hAnsi="Verdana"/>
                <w:i/>
                <w:color w:val="808080"/>
                <w:sz w:val="18"/>
                <w:szCs w:val="18"/>
              </w:rPr>
              <w:t>;</w:t>
            </w:r>
            <w:r w:rsidR="005C7E83" w:rsidRPr="00557C67">
              <w:rPr>
                <w:rFonts w:ascii="Verdana" w:hAnsi="Verdana"/>
                <w:i/>
                <w:color w:val="808080"/>
                <w:sz w:val="18"/>
                <w:szCs w:val="18"/>
              </w:rPr>
              <w:t xml:space="preserve"> please specify whether </w:t>
            </w:r>
            <w:r w:rsidR="00481130" w:rsidRPr="00557C67">
              <w:rPr>
                <w:rFonts w:ascii="Verdana" w:hAnsi="Verdana"/>
                <w:i/>
                <w:color w:val="808080"/>
                <w:sz w:val="18"/>
                <w:szCs w:val="18"/>
              </w:rPr>
              <w:t xml:space="preserve">in </w:t>
            </w:r>
            <w:r w:rsidRPr="00557C67">
              <w:rPr>
                <w:rFonts w:ascii="Verdana" w:hAnsi="Verdana"/>
                <w:i/>
                <w:color w:val="808080"/>
                <w:sz w:val="18"/>
                <w:szCs w:val="18"/>
              </w:rPr>
              <w:t>a</w:t>
            </w:r>
            <w:r w:rsidR="00481130" w:rsidRPr="00557C67">
              <w:rPr>
                <w:rFonts w:ascii="Verdana" w:hAnsi="Verdana"/>
                <w:i/>
                <w:color w:val="808080"/>
                <w:sz w:val="18"/>
                <w:szCs w:val="18"/>
              </w:rPr>
              <w:t xml:space="preserve"> </w:t>
            </w:r>
            <w:r w:rsidR="0029048A" w:rsidRPr="00557C67">
              <w:rPr>
                <w:rFonts w:ascii="Verdana" w:hAnsi="Verdana"/>
                <w:i/>
                <w:color w:val="808080"/>
                <w:sz w:val="18"/>
                <w:szCs w:val="18"/>
              </w:rPr>
              <w:t>selection</w:t>
            </w:r>
            <w:r w:rsidR="00481130" w:rsidRPr="00557C67">
              <w:rPr>
                <w:rFonts w:ascii="Verdana" w:hAnsi="Verdana"/>
                <w:i/>
                <w:color w:val="808080"/>
                <w:sz w:val="18"/>
                <w:szCs w:val="18"/>
              </w:rPr>
              <w:t xml:space="preserve"> </w:t>
            </w:r>
            <w:r w:rsidR="005C7E83" w:rsidRPr="00557C67">
              <w:rPr>
                <w:rFonts w:ascii="Verdana" w:hAnsi="Verdana"/>
                <w:i/>
                <w:color w:val="808080"/>
                <w:sz w:val="18"/>
                <w:szCs w:val="18"/>
              </w:rPr>
              <w:t xml:space="preserve">of the HELIUS study population </w:t>
            </w:r>
            <w:r w:rsidRPr="00557C67">
              <w:rPr>
                <w:rFonts w:ascii="Verdana" w:hAnsi="Verdana"/>
                <w:i/>
                <w:color w:val="808080"/>
                <w:sz w:val="18"/>
                <w:szCs w:val="18"/>
              </w:rPr>
              <w:t>or</w:t>
            </w:r>
            <w:r w:rsidR="00481130" w:rsidRPr="00557C67">
              <w:rPr>
                <w:rFonts w:ascii="Verdana" w:hAnsi="Verdana"/>
                <w:i/>
                <w:color w:val="808080"/>
                <w:sz w:val="18"/>
                <w:szCs w:val="18"/>
              </w:rPr>
              <w:t xml:space="preserve"> </w:t>
            </w:r>
            <w:r w:rsidR="005C7E83" w:rsidRPr="00557C67">
              <w:rPr>
                <w:rFonts w:ascii="Verdana" w:hAnsi="Verdana"/>
                <w:i/>
                <w:color w:val="808080"/>
                <w:sz w:val="18"/>
                <w:szCs w:val="18"/>
              </w:rPr>
              <w:t>the whole population</w:t>
            </w:r>
            <w:r w:rsidR="008B67FE">
              <w:rPr>
                <w:rFonts w:ascii="Verdana" w:hAnsi="Verdana"/>
                <w:i/>
                <w:color w:val="808080"/>
                <w:sz w:val="18"/>
                <w:szCs w:val="18"/>
              </w:rPr>
              <w:t xml:space="preserve"> (sub-study during basic data collection</w:t>
            </w:r>
            <w:r w:rsidR="005C7E83" w:rsidRPr="00557C67">
              <w:rPr>
                <w:rFonts w:ascii="Verdana" w:hAnsi="Verdana"/>
                <w:i/>
                <w:color w:val="808080"/>
                <w:sz w:val="18"/>
                <w:szCs w:val="18"/>
              </w:rPr>
              <w:t>)</w:t>
            </w:r>
          </w:p>
          <w:p w14:paraId="34A3E15D" w14:textId="23C3F578" w:rsidR="00481130" w:rsidRPr="00557C67" w:rsidRDefault="00AB28BE" w:rsidP="006B7CB0">
            <w:pPr>
              <w:rPr>
                <w:rFonts w:ascii="Verdana" w:hAnsi="Verdana"/>
                <w:i/>
                <w:color w:val="808080"/>
                <w:sz w:val="18"/>
                <w:szCs w:val="18"/>
              </w:rPr>
            </w:pPr>
            <w:r w:rsidRPr="00557C67">
              <w:rPr>
                <w:rFonts w:ascii="Verdana" w:hAnsi="Verdana"/>
                <w:i/>
                <w:color w:val="808080"/>
                <w:sz w:val="18"/>
                <w:szCs w:val="18"/>
                <w:u w:val="single"/>
              </w:rPr>
              <w:t>Level</w:t>
            </w:r>
            <w:r w:rsidR="00481130" w:rsidRPr="00557C67">
              <w:rPr>
                <w:rFonts w:ascii="Verdana" w:hAnsi="Verdana"/>
                <w:i/>
                <w:color w:val="808080"/>
                <w:sz w:val="18"/>
                <w:szCs w:val="18"/>
                <w:u w:val="single"/>
              </w:rPr>
              <w:t xml:space="preserve"> 4</w:t>
            </w:r>
            <w:r w:rsidR="00481130" w:rsidRPr="00557C67">
              <w:rPr>
                <w:rFonts w:ascii="Verdana" w:hAnsi="Verdana"/>
                <w:i/>
                <w:color w:val="808080"/>
                <w:sz w:val="18"/>
                <w:szCs w:val="18"/>
              </w:rPr>
              <w:t xml:space="preserve">: </w:t>
            </w:r>
            <w:r w:rsidR="005C7E83" w:rsidRPr="00557C67">
              <w:rPr>
                <w:rFonts w:ascii="Verdana" w:hAnsi="Verdana"/>
                <w:i/>
                <w:color w:val="808080"/>
                <w:sz w:val="18"/>
                <w:szCs w:val="18"/>
              </w:rPr>
              <w:t xml:space="preserve">measurement of </w:t>
            </w:r>
            <w:r w:rsidR="00525DFA" w:rsidRPr="00557C67">
              <w:rPr>
                <w:rFonts w:ascii="Verdana" w:hAnsi="Verdana"/>
                <w:i/>
                <w:color w:val="808080"/>
                <w:sz w:val="18"/>
                <w:szCs w:val="18"/>
              </w:rPr>
              <w:t>additional</w:t>
            </w:r>
            <w:r w:rsidR="00481130" w:rsidRPr="00557C67">
              <w:rPr>
                <w:rFonts w:ascii="Verdana" w:hAnsi="Verdana"/>
                <w:i/>
                <w:color w:val="808080"/>
                <w:sz w:val="18"/>
                <w:szCs w:val="18"/>
              </w:rPr>
              <w:t xml:space="preserve"> </w:t>
            </w:r>
            <w:r w:rsidR="005C7E83" w:rsidRPr="00557C67">
              <w:rPr>
                <w:rFonts w:ascii="Verdana" w:hAnsi="Verdana"/>
                <w:i/>
                <w:color w:val="808080"/>
                <w:sz w:val="18"/>
                <w:szCs w:val="18"/>
              </w:rPr>
              <w:t>parameters other than at basic data</w:t>
            </w:r>
            <w:r w:rsidR="00021052" w:rsidRPr="00557C67">
              <w:rPr>
                <w:rFonts w:ascii="Verdana" w:hAnsi="Verdana"/>
                <w:i/>
                <w:color w:val="808080"/>
                <w:sz w:val="18"/>
                <w:szCs w:val="18"/>
              </w:rPr>
              <w:t xml:space="preserve"> collection</w:t>
            </w:r>
            <w:r w:rsidR="00481130" w:rsidRPr="00557C67">
              <w:rPr>
                <w:rFonts w:ascii="Verdana" w:hAnsi="Verdana"/>
                <w:i/>
                <w:color w:val="808080"/>
                <w:sz w:val="18"/>
                <w:szCs w:val="18"/>
              </w:rPr>
              <w:t xml:space="preserve"> </w:t>
            </w:r>
            <w:r w:rsidR="005C7E83" w:rsidRPr="00557C67">
              <w:rPr>
                <w:rFonts w:ascii="Verdana" w:hAnsi="Verdana"/>
                <w:i/>
                <w:color w:val="808080"/>
                <w:sz w:val="18"/>
                <w:szCs w:val="18"/>
              </w:rPr>
              <w:t xml:space="preserve">time in </w:t>
            </w:r>
            <w:r w:rsidRPr="00557C67">
              <w:rPr>
                <w:rFonts w:ascii="Verdana" w:hAnsi="Verdana"/>
                <w:i/>
                <w:color w:val="808080"/>
                <w:sz w:val="18"/>
                <w:szCs w:val="18"/>
              </w:rPr>
              <w:t>a</w:t>
            </w:r>
            <w:r w:rsidR="00481130" w:rsidRPr="00557C67">
              <w:rPr>
                <w:rFonts w:ascii="Verdana" w:hAnsi="Verdana"/>
                <w:i/>
                <w:color w:val="808080"/>
                <w:sz w:val="18"/>
                <w:szCs w:val="18"/>
              </w:rPr>
              <w:t xml:space="preserve"> </w:t>
            </w:r>
            <w:r w:rsidR="0029048A" w:rsidRPr="00557C67">
              <w:rPr>
                <w:rFonts w:ascii="Verdana" w:hAnsi="Verdana"/>
                <w:i/>
                <w:color w:val="808080"/>
                <w:sz w:val="18"/>
                <w:szCs w:val="18"/>
              </w:rPr>
              <w:t>selection</w:t>
            </w:r>
            <w:r w:rsidR="00481130" w:rsidRPr="00557C67">
              <w:rPr>
                <w:rFonts w:ascii="Verdana" w:hAnsi="Verdana"/>
                <w:i/>
                <w:color w:val="808080"/>
                <w:sz w:val="18"/>
                <w:szCs w:val="18"/>
              </w:rPr>
              <w:t xml:space="preserve"> </w:t>
            </w:r>
            <w:r w:rsidR="005C7E83" w:rsidRPr="00557C67">
              <w:rPr>
                <w:rFonts w:ascii="Verdana" w:hAnsi="Verdana"/>
                <w:i/>
                <w:color w:val="808080"/>
                <w:sz w:val="18"/>
                <w:szCs w:val="18"/>
              </w:rPr>
              <w:t xml:space="preserve">or all </w:t>
            </w:r>
            <w:r w:rsidRPr="00557C67">
              <w:rPr>
                <w:rFonts w:ascii="Verdana" w:hAnsi="Verdana"/>
                <w:i/>
                <w:color w:val="808080"/>
                <w:sz w:val="18"/>
                <w:szCs w:val="18"/>
              </w:rPr>
              <w:t>of</w:t>
            </w:r>
            <w:r w:rsidR="00481130" w:rsidRPr="00557C67">
              <w:rPr>
                <w:rFonts w:ascii="Verdana" w:hAnsi="Verdana"/>
                <w:i/>
                <w:color w:val="808080"/>
                <w:sz w:val="18"/>
                <w:szCs w:val="18"/>
              </w:rPr>
              <w:t xml:space="preserve"> </w:t>
            </w:r>
            <w:r w:rsidRPr="00557C67">
              <w:rPr>
                <w:rFonts w:ascii="Verdana" w:hAnsi="Verdana"/>
                <w:i/>
                <w:color w:val="808080"/>
                <w:sz w:val="18"/>
                <w:szCs w:val="18"/>
              </w:rPr>
              <w:t>the</w:t>
            </w:r>
            <w:r w:rsidR="00481130" w:rsidRPr="00557C67">
              <w:rPr>
                <w:rFonts w:ascii="Verdana" w:hAnsi="Verdana"/>
                <w:i/>
                <w:color w:val="808080"/>
                <w:sz w:val="18"/>
                <w:szCs w:val="18"/>
              </w:rPr>
              <w:t xml:space="preserve"> HELIUS </w:t>
            </w:r>
            <w:r w:rsidR="005C7E83" w:rsidRPr="00557C67">
              <w:rPr>
                <w:rFonts w:ascii="Verdana" w:hAnsi="Verdana"/>
                <w:i/>
                <w:color w:val="808080"/>
                <w:sz w:val="18"/>
                <w:szCs w:val="18"/>
              </w:rPr>
              <w:t xml:space="preserve">study population </w:t>
            </w:r>
            <w:r w:rsidR="00481130" w:rsidRPr="00557C67">
              <w:rPr>
                <w:rFonts w:ascii="Verdana" w:hAnsi="Verdana"/>
                <w:i/>
                <w:color w:val="808080"/>
                <w:sz w:val="18"/>
                <w:szCs w:val="18"/>
              </w:rPr>
              <w:t>(</w:t>
            </w:r>
            <w:r w:rsidR="004B4940" w:rsidRPr="00557C67">
              <w:rPr>
                <w:rFonts w:ascii="Verdana" w:hAnsi="Verdana"/>
                <w:i/>
                <w:color w:val="808080"/>
                <w:sz w:val="18"/>
                <w:szCs w:val="18"/>
              </w:rPr>
              <w:t>sub-study</w:t>
            </w:r>
            <w:r w:rsidR="008B67FE">
              <w:rPr>
                <w:rFonts w:ascii="Verdana" w:hAnsi="Verdana"/>
                <w:i/>
                <w:color w:val="808080"/>
                <w:sz w:val="18"/>
                <w:szCs w:val="18"/>
              </w:rPr>
              <w:t xml:space="preserve"> after basic data collection</w:t>
            </w:r>
            <w:r w:rsidR="00481130" w:rsidRPr="00557C67">
              <w:rPr>
                <w:rFonts w:ascii="Verdana" w:hAnsi="Verdana"/>
                <w:i/>
                <w:color w:val="808080"/>
                <w:sz w:val="18"/>
                <w:szCs w:val="18"/>
              </w:rPr>
              <w:t>)</w:t>
            </w:r>
          </w:p>
          <w:p w14:paraId="0E096B0E" w14:textId="77777777" w:rsidR="00481130" w:rsidRPr="00557C67" w:rsidRDefault="00481130" w:rsidP="006B7CB0">
            <w:pPr>
              <w:rPr>
                <w:rFonts w:ascii="Verdana" w:hAnsi="Verdana"/>
                <w:i/>
                <w:color w:val="808080"/>
                <w:sz w:val="18"/>
                <w:szCs w:val="18"/>
              </w:rPr>
            </w:pPr>
          </w:p>
          <w:p w14:paraId="6FDB28BB" w14:textId="49B7617B" w:rsidR="00481130" w:rsidRPr="00557C67" w:rsidRDefault="00551C0D" w:rsidP="006B7CB0">
            <w:pPr>
              <w:rPr>
                <w:rFonts w:ascii="Verdana" w:hAnsi="Verdana"/>
                <w:i/>
                <w:color w:val="808080"/>
                <w:sz w:val="18"/>
                <w:szCs w:val="18"/>
              </w:rPr>
            </w:pPr>
            <w:r w:rsidRPr="00557C67">
              <w:rPr>
                <w:rFonts w:ascii="Verdana" w:hAnsi="Verdana"/>
                <w:i/>
                <w:color w:val="808080"/>
                <w:sz w:val="18"/>
                <w:szCs w:val="18"/>
              </w:rPr>
              <w:t>NB:</w:t>
            </w:r>
            <w:r w:rsidR="00481130" w:rsidRPr="00557C67">
              <w:rPr>
                <w:rFonts w:ascii="Verdana" w:hAnsi="Verdana"/>
                <w:i/>
                <w:color w:val="808080"/>
                <w:sz w:val="18"/>
                <w:szCs w:val="18"/>
              </w:rPr>
              <w:t xml:space="preserve"> </w:t>
            </w:r>
            <w:r w:rsidRPr="00557C67">
              <w:rPr>
                <w:rFonts w:ascii="Verdana" w:hAnsi="Verdana"/>
                <w:i/>
                <w:color w:val="808080"/>
                <w:sz w:val="18"/>
                <w:szCs w:val="18"/>
              </w:rPr>
              <w:t xml:space="preserve">If the </w:t>
            </w:r>
            <w:r w:rsidR="00766D88" w:rsidRPr="00557C67">
              <w:rPr>
                <w:rFonts w:ascii="Verdana" w:hAnsi="Verdana"/>
                <w:i/>
                <w:color w:val="808080"/>
                <w:sz w:val="18"/>
                <w:szCs w:val="18"/>
              </w:rPr>
              <w:t xml:space="preserve">proposed study </w:t>
            </w:r>
            <w:r w:rsidRPr="00557C67">
              <w:rPr>
                <w:rFonts w:ascii="Verdana" w:hAnsi="Verdana"/>
                <w:i/>
                <w:color w:val="808080"/>
                <w:sz w:val="18"/>
                <w:szCs w:val="18"/>
              </w:rPr>
              <w:t>involves the selection of participants</w:t>
            </w:r>
            <w:r w:rsidR="00481130" w:rsidRPr="00557C67">
              <w:rPr>
                <w:rFonts w:ascii="Verdana" w:hAnsi="Verdana"/>
                <w:i/>
                <w:color w:val="808080"/>
                <w:sz w:val="18"/>
                <w:szCs w:val="18"/>
              </w:rPr>
              <w:t xml:space="preserve"> </w:t>
            </w:r>
            <w:r w:rsidRPr="00557C67">
              <w:rPr>
                <w:rFonts w:ascii="Verdana" w:hAnsi="Verdana"/>
                <w:i/>
                <w:color w:val="808080"/>
                <w:sz w:val="18"/>
                <w:szCs w:val="18"/>
              </w:rPr>
              <w:t xml:space="preserve">for a sub-study </w:t>
            </w:r>
            <w:r w:rsidR="004B4940" w:rsidRPr="00557C67">
              <w:rPr>
                <w:rFonts w:ascii="Verdana" w:hAnsi="Verdana"/>
                <w:i/>
                <w:color w:val="808080"/>
                <w:sz w:val="18"/>
                <w:szCs w:val="18"/>
              </w:rPr>
              <w:t>on the basis of</w:t>
            </w:r>
            <w:r w:rsidR="00481130" w:rsidRPr="00557C67">
              <w:rPr>
                <w:rFonts w:ascii="Verdana" w:hAnsi="Verdana"/>
                <w:i/>
                <w:color w:val="808080"/>
                <w:sz w:val="18"/>
                <w:szCs w:val="18"/>
              </w:rPr>
              <w:t xml:space="preserve"> HELIUS </w:t>
            </w:r>
            <w:r w:rsidR="00AB28BE" w:rsidRPr="00557C67">
              <w:rPr>
                <w:rFonts w:ascii="Verdana" w:hAnsi="Verdana"/>
                <w:i/>
                <w:color w:val="808080"/>
                <w:sz w:val="18"/>
                <w:szCs w:val="18"/>
              </w:rPr>
              <w:t>data</w:t>
            </w:r>
            <w:r w:rsidRPr="00557C67">
              <w:rPr>
                <w:rFonts w:ascii="Verdana" w:hAnsi="Verdana"/>
                <w:i/>
                <w:color w:val="808080"/>
                <w:sz w:val="18"/>
                <w:szCs w:val="18"/>
              </w:rPr>
              <w:t>, this research proposal should be accompanied by a HELIUS Data Request Form</w:t>
            </w:r>
            <w:r w:rsidR="00481130" w:rsidRPr="00557C67">
              <w:rPr>
                <w:rFonts w:ascii="Verdana" w:hAnsi="Verdana"/>
                <w:i/>
                <w:color w:val="808080"/>
                <w:sz w:val="18"/>
                <w:szCs w:val="18"/>
              </w:rPr>
              <w:t xml:space="preserve">. </w:t>
            </w:r>
            <w:r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9034B4" w:rsidRPr="00557C67">
              <w:rPr>
                <w:rFonts w:ascii="Verdana" w:hAnsi="Verdana"/>
                <w:i/>
                <w:color w:val="808080"/>
                <w:sz w:val="18"/>
                <w:szCs w:val="18"/>
              </w:rPr>
              <w:t xml:space="preserve">information entered on the latter </w:t>
            </w:r>
            <w:r w:rsidR="009200F8" w:rsidRPr="00557C67">
              <w:rPr>
                <w:rFonts w:ascii="Verdana" w:hAnsi="Verdana"/>
                <w:i/>
                <w:color w:val="808080"/>
                <w:sz w:val="18"/>
                <w:szCs w:val="18"/>
              </w:rPr>
              <w:t>form</w:t>
            </w:r>
            <w:r w:rsidR="00481130" w:rsidRPr="00557C67">
              <w:rPr>
                <w:rFonts w:ascii="Verdana" w:hAnsi="Verdana"/>
                <w:i/>
                <w:color w:val="808080"/>
                <w:sz w:val="18"/>
                <w:szCs w:val="18"/>
              </w:rPr>
              <w:t xml:space="preserve"> </w:t>
            </w:r>
            <w:r w:rsidR="009034B4" w:rsidRPr="00557C67">
              <w:rPr>
                <w:rFonts w:ascii="Verdana" w:hAnsi="Verdana"/>
                <w:i/>
                <w:color w:val="808080"/>
                <w:sz w:val="18"/>
                <w:szCs w:val="18"/>
              </w:rPr>
              <w:t xml:space="preserve">will serve as a </w:t>
            </w:r>
            <w:r w:rsidR="00481130" w:rsidRPr="00557C67">
              <w:rPr>
                <w:rFonts w:ascii="Verdana" w:hAnsi="Verdana"/>
                <w:i/>
                <w:color w:val="808080"/>
                <w:sz w:val="18"/>
                <w:szCs w:val="18"/>
              </w:rPr>
              <w:t xml:space="preserve">basis </w:t>
            </w:r>
            <w:r w:rsidR="00AB28BE" w:rsidRPr="00557C67">
              <w:rPr>
                <w:rFonts w:ascii="Verdana" w:hAnsi="Verdana"/>
                <w:i/>
                <w:color w:val="808080"/>
                <w:sz w:val="18"/>
                <w:szCs w:val="18"/>
              </w:rPr>
              <w:t>for</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the</w:t>
            </w:r>
            <w:r w:rsidR="00481130" w:rsidRPr="00557C67">
              <w:rPr>
                <w:rFonts w:ascii="Verdana" w:hAnsi="Verdana"/>
                <w:i/>
                <w:color w:val="808080"/>
                <w:sz w:val="18"/>
                <w:szCs w:val="18"/>
              </w:rPr>
              <w:t xml:space="preserve"> Data Transfer Agreement (</w:t>
            </w:r>
            <w:r w:rsidR="009034B4" w:rsidRPr="00557C67">
              <w:rPr>
                <w:rFonts w:ascii="Verdana" w:hAnsi="Verdana"/>
                <w:i/>
                <w:color w:val="808080"/>
                <w:sz w:val="18"/>
                <w:szCs w:val="18"/>
              </w:rPr>
              <w:t>collaboration agreement</w:t>
            </w:r>
            <w:r w:rsidR="00481130" w:rsidRPr="00557C67">
              <w:rPr>
                <w:rFonts w:ascii="Verdana" w:hAnsi="Verdana"/>
                <w:i/>
                <w:color w:val="808080"/>
                <w:sz w:val="18"/>
                <w:szCs w:val="18"/>
              </w:rPr>
              <w:t xml:space="preserve">). </w:t>
            </w:r>
          </w:p>
          <w:p w14:paraId="45B6921B" w14:textId="77777777" w:rsidR="00481130" w:rsidRPr="00557C67" w:rsidRDefault="00551C0D" w:rsidP="009034B4">
            <w:pPr>
              <w:rPr>
                <w:rFonts w:ascii="Verdana" w:hAnsi="Verdana"/>
                <w:i/>
                <w:color w:val="808080"/>
                <w:sz w:val="18"/>
                <w:szCs w:val="18"/>
              </w:rPr>
            </w:pPr>
            <w:r w:rsidRPr="00557C67">
              <w:rPr>
                <w:rFonts w:ascii="Verdana" w:hAnsi="Verdana"/>
                <w:i/>
                <w:color w:val="808080"/>
                <w:sz w:val="18"/>
                <w:szCs w:val="18"/>
              </w:rPr>
              <w:t>NB:</w:t>
            </w:r>
            <w:r w:rsidR="00481130" w:rsidRPr="00557C67">
              <w:rPr>
                <w:rFonts w:ascii="Verdana" w:hAnsi="Verdana"/>
                <w:i/>
                <w:color w:val="808080"/>
                <w:sz w:val="18"/>
                <w:szCs w:val="18"/>
              </w:rPr>
              <w:t xml:space="preserve"> </w:t>
            </w:r>
            <w:r w:rsidR="009034B4" w:rsidRPr="00557C67">
              <w:rPr>
                <w:rFonts w:ascii="Verdana" w:hAnsi="Verdana"/>
                <w:i/>
                <w:color w:val="808080"/>
                <w:sz w:val="18"/>
                <w:szCs w:val="18"/>
              </w:rPr>
              <w:t xml:space="preserve">If the </w:t>
            </w:r>
            <w:r w:rsidR="00766D88" w:rsidRPr="00557C67">
              <w:rPr>
                <w:rFonts w:ascii="Verdana" w:hAnsi="Verdana"/>
                <w:i/>
                <w:color w:val="808080"/>
                <w:sz w:val="18"/>
                <w:szCs w:val="18"/>
              </w:rPr>
              <w:t xml:space="preserve">proposed study </w:t>
            </w:r>
            <w:r w:rsidR="009034B4" w:rsidRPr="00557C67">
              <w:rPr>
                <w:rFonts w:ascii="Verdana" w:hAnsi="Verdana"/>
                <w:i/>
                <w:color w:val="808080"/>
                <w:sz w:val="18"/>
                <w:szCs w:val="18"/>
              </w:rPr>
              <w:t xml:space="preserve">involves </w:t>
            </w:r>
            <w:r w:rsidR="00AB28BE" w:rsidRPr="00557C67">
              <w:rPr>
                <w:rFonts w:ascii="Verdana" w:hAnsi="Verdana"/>
                <w:i/>
                <w:color w:val="808080"/>
                <w:sz w:val="18"/>
                <w:szCs w:val="18"/>
              </w:rPr>
              <w:t>use</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of</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the</w:t>
            </w:r>
            <w:r w:rsidR="009034B4" w:rsidRPr="00557C67">
              <w:rPr>
                <w:rFonts w:ascii="Verdana" w:hAnsi="Verdana"/>
                <w:i/>
                <w:color w:val="808080"/>
                <w:sz w:val="18"/>
                <w:szCs w:val="18"/>
              </w:rPr>
              <w:t xml:space="preserve"> biobank, this research proposal should be accompanied by a </w:t>
            </w:r>
            <w:r w:rsidR="009200F8" w:rsidRPr="00557C67">
              <w:rPr>
                <w:rFonts w:ascii="Verdana" w:hAnsi="Verdana"/>
                <w:i/>
                <w:color w:val="808080"/>
                <w:sz w:val="18"/>
                <w:szCs w:val="18"/>
              </w:rPr>
              <w:t xml:space="preserve">HELIUS Biobank Material Request </w:t>
            </w:r>
            <w:r w:rsidR="009200F8" w:rsidRPr="00557C67">
              <w:rPr>
                <w:rFonts w:ascii="Verdana" w:hAnsi="Verdana"/>
                <w:i/>
                <w:color w:val="808080"/>
                <w:sz w:val="18"/>
                <w:szCs w:val="18"/>
              </w:rPr>
              <w:lastRenderedPageBreak/>
              <w:t>Form</w:t>
            </w:r>
            <w:r w:rsidR="00481130" w:rsidRPr="00557C67">
              <w:rPr>
                <w:rFonts w:ascii="Verdana" w:hAnsi="Verdana"/>
                <w:i/>
                <w:color w:val="808080"/>
                <w:sz w:val="18"/>
                <w:szCs w:val="18"/>
              </w:rPr>
              <w:t xml:space="preserve">. </w:t>
            </w:r>
            <w:r w:rsidR="009034B4" w:rsidRPr="00557C67">
              <w:rPr>
                <w:rFonts w:ascii="Verdana" w:hAnsi="Verdana"/>
                <w:i/>
                <w:color w:val="808080"/>
                <w:sz w:val="18"/>
                <w:szCs w:val="18"/>
              </w:rPr>
              <w:t xml:space="preserve">The information entered on the latter form will serve as a basis for </w:t>
            </w:r>
            <w:r w:rsidR="00AB28BE" w:rsidRPr="00557C67">
              <w:rPr>
                <w:rFonts w:ascii="Verdana" w:hAnsi="Verdana"/>
                <w:i/>
                <w:color w:val="808080"/>
                <w:sz w:val="18"/>
                <w:szCs w:val="18"/>
              </w:rPr>
              <w:t>the</w:t>
            </w:r>
            <w:r w:rsidR="00481130" w:rsidRPr="00557C67">
              <w:rPr>
                <w:rFonts w:ascii="Verdana" w:hAnsi="Verdana"/>
                <w:i/>
                <w:color w:val="808080"/>
                <w:sz w:val="18"/>
                <w:szCs w:val="18"/>
              </w:rPr>
              <w:t xml:space="preserve"> Material Transfer Agreement (</w:t>
            </w:r>
            <w:r w:rsidR="009034B4" w:rsidRPr="00557C67">
              <w:rPr>
                <w:rFonts w:ascii="Verdana" w:hAnsi="Verdana"/>
                <w:i/>
                <w:color w:val="808080"/>
                <w:sz w:val="18"/>
                <w:szCs w:val="18"/>
              </w:rPr>
              <w:t>collaboration agreement</w:t>
            </w:r>
            <w:r w:rsidR="00481130" w:rsidRPr="00557C67">
              <w:rPr>
                <w:rFonts w:ascii="Verdana" w:hAnsi="Verdana"/>
                <w:i/>
                <w:color w:val="808080"/>
                <w:sz w:val="18"/>
                <w:szCs w:val="18"/>
              </w:rPr>
              <w:t>).</w:t>
            </w:r>
          </w:p>
        </w:tc>
      </w:tr>
      <w:tr w:rsidR="00481130" w:rsidRPr="00557C67" w14:paraId="1E885026" w14:textId="77777777" w:rsidTr="006B7CB0">
        <w:tc>
          <w:tcPr>
            <w:tcW w:w="2802" w:type="dxa"/>
          </w:tcPr>
          <w:p w14:paraId="68CAE98F" w14:textId="77777777" w:rsidR="00481130" w:rsidRPr="00557C67" w:rsidRDefault="00481130" w:rsidP="00DA0EBE">
            <w:pPr>
              <w:rPr>
                <w:rFonts w:ascii="Verdana" w:hAnsi="Verdana"/>
                <w:b/>
                <w:sz w:val="18"/>
                <w:szCs w:val="18"/>
              </w:rPr>
            </w:pPr>
            <w:r w:rsidRPr="00557C67">
              <w:rPr>
                <w:rFonts w:ascii="Verdana" w:hAnsi="Verdana"/>
                <w:b/>
                <w:sz w:val="18"/>
                <w:szCs w:val="18"/>
              </w:rPr>
              <w:lastRenderedPageBreak/>
              <w:t xml:space="preserve">9. </w:t>
            </w:r>
            <w:r w:rsidR="00021052" w:rsidRPr="00557C67">
              <w:rPr>
                <w:rFonts w:ascii="Verdana" w:hAnsi="Verdana"/>
                <w:b/>
                <w:sz w:val="18"/>
                <w:szCs w:val="18"/>
              </w:rPr>
              <w:t>Propos</w:t>
            </w:r>
            <w:r w:rsidR="00DA0EBE" w:rsidRPr="00557C67">
              <w:rPr>
                <w:rFonts w:ascii="Verdana" w:hAnsi="Verdana"/>
                <w:b/>
                <w:sz w:val="18"/>
                <w:szCs w:val="18"/>
              </w:rPr>
              <w:t xml:space="preserve">ed </w:t>
            </w:r>
            <w:r w:rsidR="00746D3F" w:rsidRPr="00557C67">
              <w:rPr>
                <w:rFonts w:ascii="Verdana" w:hAnsi="Verdana"/>
                <w:b/>
                <w:sz w:val="18"/>
                <w:szCs w:val="18"/>
              </w:rPr>
              <w:t xml:space="preserve">approach to </w:t>
            </w:r>
            <w:r w:rsidR="00DA0EBE" w:rsidRPr="00557C67">
              <w:rPr>
                <w:rFonts w:ascii="Verdana" w:hAnsi="Verdana"/>
                <w:b/>
                <w:sz w:val="18"/>
                <w:szCs w:val="18"/>
              </w:rPr>
              <w:t xml:space="preserve">the handling of </w:t>
            </w:r>
            <w:r w:rsidR="00746D3F" w:rsidRPr="00557C67">
              <w:rPr>
                <w:rFonts w:ascii="Verdana" w:hAnsi="Verdana"/>
                <w:b/>
                <w:sz w:val="18"/>
                <w:szCs w:val="18"/>
              </w:rPr>
              <w:t>findings</w:t>
            </w:r>
          </w:p>
        </w:tc>
        <w:tc>
          <w:tcPr>
            <w:tcW w:w="6977" w:type="dxa"/>
          </w:tcPr>
          <w:p w14:paraId="4B6EF508" w14:textId="77777777" w:rsidR="00481130" w:rsidRPr="00557C67" w:rsidRDefault="00746D3F" w:rsidP="006B7CB0">
            <w:pPr>
              <w:rPr>
                <w:rFonts w:ascii="Verdana" w:hAnsi="Verdana"/>
                <w:i/>
                <w:color w:val="808080"/>
                <w:sz w:val="18"/>
                <w:szCs w:val="18"/>
              </w:rPr>
            </w:pPr>
            <w:r w:rsidRPr="00557C67">
              <w:rPr>
                <w:rFonts w:ascii="Verdana" w:hAnsi="Verdana"/>
                <w:i/>
                <w:color w:val="808080"/>
                <w:sz w:val="18"/>
                <w:szCs w:val="18"/>
              </w:rPr>
              <w:t xml:space="preserve">If the </w:t>
            </w:r>
            <w:r w:rsidR="00766D88" w:rsidRPr="00557C67">
              <w:rPr>
                <w:rFonts w:ascii="Verdana" w:hAnsi="Verdana"/>
                <w:i/>
                <w:color w:val="808080"/>
                <w:sz w:val="18"/>
                <w:szCs w:val="18"/>
              </w:rPr>
              <w:t xml:space="preserve">proposed study </w:t>
            </w:r>
            <w:r w:rsidRPr="00557C67">
              <w:rPr>
                <w:rFonts w:ascii="Verdana" w:hAnsi="Verdana"/>
                <w:i/>
                <w:color w:val="808080"/>
                <w:sz w:val="18"/>
                <w:szCs w:val="18"/>
              </w:rPr>
              <w:t xml:space="preserve">involves the </w:t>
            </w:r>
            <w:r w:rsidR="00481130" w:rsidRPr="00557C67">
              <w:rPr>
                <w:rFonts w:ascii="Verdana" w:hAnsi="Verdana"/>
                <w:i/>
                <w:color w:val="808080"/>
                <w:sz w:val="18"/>
                <w:szCs w:val="18"/>
              </w:rPr>
              <w:t>lab</w:t>
            </w:r>
            <w:r w:rsidRPr="00557C67">
              <w:rPr>
                <w:rFonts w:ascii="Verdana" w:hAnsi="Verdana"/>
                <w:i/>
                <w:color w:val="808080"/>
                <w:sz w:val="18"/>
                <w:szCs w:val="18"/>
              </w:rPr>
              <w:t xml:space="preserve"> testing of </w:t>
            </w:r>
            <w:r w:rsidR="009200F8" w:rsidRPr="00557C67">
              <w:rPr>
                <w:rFonts w:ascii="Verdana" w:hAnsi="Verdana"/>
                <w:i/>
                <w:color w:val="808080"/>
                <w:sz w:val="18"/>
                <w:szCs w:val="18"/>
              </w:rPr>
              <w:t>stored</w:t>
            </w:r>
            <w:r w:rsidR="00481130" w:rsidRPr="00557C67">
              <w:rPr>
                <w:rFonts w:ascii="Verdana" w:hAnsi="Verdana"/>
                <w:i/>
                <w:color w:val="808080"/>
                <w:sz w:val="18"/>
                <w:szCs w:val="18"/>
              </w:rPr>
              <w:t xml:space="preserve"> </w:t>
            </w:r>
            <w:r w:rsidR="00021052" w:rsidRPr="00557C67">
              <w:rPr>
                <w:rFonts w:ascii="Verdana" w:hAnsi="Verdana"/>
                <w:i/>
                <w:color w:val="808080"/>
                <w:sz w:val="18"/>
                <w:szCs w:val="18"/>
              </w:rPr>
              <w:t>material</w:t>
            </w:r>
            <w:r w:rsidRPr="00557C67">
              <w:rPr>
                <w:rFonts w:ascii="Verdana" w:hAnsi="Verdana"/>
                <w:i/>
                <w:color w:val="808080"/>
                <w:sz w:val="18"/>
                <w:szCs w:val="18"/>
              </w:rPr>
              <w:t xml:space="preserve">s </w:t>
            </w:r>
            <w:r w:rsidR="00AB28BE" w:rsidRPr="00557C67">
              <w:rPr>
                <w:rFonts w:ascii="Verdana" w:hAnsi="Verdana"/>
                <w:i/>
                <w:color w:val="808080"/>
                <w:sz w:val="18"/>
                <w:szCs w:val="18"/>
              </w:rPr>
              <w:t>or</w:t>
            </w:r>
            <w:r w:rsidR="00481130" w:rsidRPr="00557C67">
              <w:rPr>
                <w:rFonts w:ascii="Verdana" w:hAnsi="Verdana"/>
                <w:i/>
                <w:color w:val="808080"/>
                <w:sz w:val="18"/>
                <w:szCs w:val="18"/>
              </w:rPr>
              <w:t xml:space="preserve"> </w:t>
            </w:r>
            <w:r w:rsidRPr="00557C67">
              <w:rPr>
                <w:rFonts w:ascii="Verdana" w:hAnsi="Verdana"/>
                <w:i/>
                <w:color w:val="808080"/>
                <w:sz w:val="18"/>
                <w:szCs w:val="18"/>
              </w:rPr>
              <w:t xml:space="preserve">the measurement of </w:t>
            </w:r>
            <w:r w:rsidR="00525DFA" w:rsidRPr="00557C67">
              <w:rPr>
                <w:rFonts w:ascii="Verdana" w:hAnsi="Verdana"/>
                <w:i/>
                <w:color w:val="808080"/>
                <w:sz w:val="18"/>
                <w:szCs w:val="18"/>
              </w:rPr>
              <w:t>additional</w:t>
            </w:r>
            <w:r w:rsidR="00481130" w:rsidRPr="00557C67">
              <w:rPr>
                <w:rFonts w:ascii="Verdana" w:hAnsi="Verdana"/>
                <w:i/>
                <w:color w:val="808080"/>
                <w:sz w:val="18"/>
                <w:szCs w:val="18"/>
              </w:rPr>
              <w:t xml:space="preserve"> </w:t>
            </w:r>
            <w:r w:rsidRPr="00557C67">
              <w:rPr>
                <w:rFonts w:ascii="Verdana" w:hAnsi="Verdana"/>
                <w:i/>
                <w:color w:val="808080"/>
                <w:sz w:val="18"/>
                <w:szCs w:val="18"/>
              </w:rPr>
              <w:t>parameters</w:t>
            </w:r>
            <w:r w:rsidR="00481130" w:rsidRPr="00557C67">
              <w:rPr>
                <w:rFonts w:ascii="Verdana" w:hAnsi="Verdana"/>
                <w:i/>
                <w:color w:val="808080"/>
                <w:sz w:val="18"/>
                <w:szCs w:val="18"/>
              </w:rPr>
              <w:t>:</w:t>
            </w:r>
          </w:p>
          <w:p w14:paraId="7ABB04D3" w14:textId="77777777" w:rsidR="00481130" w:rsidRPr="00557C67" w:rsidRDefault="00746D3F" w:rsidP="006B7CB0">
            <w:pPr>
              <w:rPr>
                <w:rFonts w:ascii="Verdana" w:hAnsi="Verdana"/>
                <w:i/>
                <w:color w:val="808080"/>
                <w:sz w:val="18"/>
                <w:szCs w:val="18"/>
              </w:rPr>
            </w:pPr>
            <w:r w:rsidRPr="00557C67">
              <w:rPr>
                <w:rFonts w:ascii="Verdana" w:hAnsi="Verdana"/>
                <w:i/>
                <w:color w:val="808080"/>
                <w:sz w:val="18"/>
                <w:szCs w:val="18"/>
              </w:rPr>
              <w:t xml:space="preserve">Do any of the </w:t>
            </w:r>
            <w:r w:rsidR="00481130" w:rsidRPr="00557C67">
              <w:rPr>
                <w:rFonts w:ascii="Verdana" w:hAnsi="Verdana"/>
                <w:i/>
                <w:color w:val="808080"/>
                <w:sz w:val="18"/>
                <w:szCs w:val="18"/>
              </w:rPr>
              <w:t xml:space="preserve">lab </w:t>
            </w:r>
            <w:r w:rsidRPr="00557C67">
              <w:rPr>
                <w:rFonts w:ascii="Verdana" w:hAnsi="Verdana"/>
                <w:i/>
                <w:color w:val="808080"/>
                <w:sz w:val="18"/>
                <w:szCs w:val="18"/>
              </w:rPr>
              <w:t xml:space="preserve">tests or measurements have the potential to yield findings </w:t>
            </w:r>
            <w:r w:rsidR="00DA0EBE" w:rsidRPr="00557C67">
              <w:rPr>
                <w:rFonts w:ascii="Verdana" w:hAnsi="Verdana"/>
                <w:i/>
                <w:color w:val="808080"/>
                <w:sz w:val="18"/>
                <w:szCs w:val="18"/>
              </w:rPr>
              <w:t>that warrant disclosure</w:t>
            </w:r>
            <w:r w:rsidR="00F824BF" w:rsidRPr="00557C67">
              <w:rPr>
                <w:rFonts w:ascii="Verdana" w:hAnsi="Verdana"/>
                <w:i/>
                <w:color w:val="808080"/>
                <w:sz w:val="18"/>
                <w:szCs w:val="18"/>
              </w:rPr>
              <w:t xml:space="preserve"> to the participant</w:t>
            </w:r>
            <w:r w:rsidR="00DA0EBE" w:rsidRPr="00557C67">
              <w:rPr>
                <w:rFonts w:ascii="Verdana" w:hAnsi="Verdana"/>
                <w:i/>
                <w:color w:val="808080"/>
                <w:sz w:val="18"/>
                <w:szCs w:val="18"/>
              </w:rPr>
              <w:t>, due to their clinical significance</w:t>
            </w:r>
            <w:r w:rsidR="00481130" w:rsidRPr="00557C67">
              <w:rPr>
                <w:rFonts w:ascii="Verdana" w:hAnsi="Verdana"/>
                <w:i/>
                <w:color w:val="808080"/>
                <w:sz w:val="18"/>
                <w:szCs w:val="18"/>
              </w:rPr>
              <w:t>?</w:t>
            </w:r>
          </w:p>
          <w:p w14:paraId="73B51972"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If so</w:t>
            </w:r>
            <w:r w:rsidR="00481130" w:rsidRPr="00557C67">
              <w:rPr>
                <w:rFonts w:ascii="Verdana" w:hAnsi="Verdana"/>
                <w:i/>
                <w:color w:val="808080"/>
                <w:sz w:val="18"/>
                <w:szCs w:val="18"/>
              </w:rPr>
              <w:t xml:space="preserve">, </w:t>
            </w:r>
            <w:r w:rsidR="00DA0EBE" w:rsidRPr="00557C67">
              <w:rPr>
                <w:rFonts w:ascii="Verdana" w:hAnsi="Verdana"/>
                <w:i/>
                <w:color w:val="808080"/>
                <w:sz w:val="18"/>
                <w:szCs w:val="18"/>
              </w:rPr>
              <w:t>what approach to disclosure is proposed</w:t>
            </w:r>
            <w:r w:rsidR="00481130" w:rsidRPr="00557C67">
              <w:rPr>
                <w:rFonts w:ascii="Verdana" w:hAnsi="Verdana"/>
                <w:i/>
                <w:color w:val="808080"/>
                <w:sz w:val="18"/>
                <w:szCs w:val="18"/>
              </w:rPr>
              <w:t>?</w:t>
            </w:r>
          </w:p>
          <w:p w14:paraId="059E21EE" w14:textId="77777777" w:rsidR="00481130" w:rsidRPr="00557C67" w:rsidRDefault="00481130" w:rsidP="006B7CB0">
            <w:pPr>
              <w:rPr>
                <w:rFonts w:ascii="Verdana" w:hAnsi="Verdana"/>
                <w:i/>
                <w:color w:val="808080"/>
                <w:sz w:val="18"/>
                <w:szCs w:val="18"/>
              </w:rPr>
            </w:pPr>
          </w:p>
        </w:tc>
      </w:tr>
      <w:tr w:rsidR="00481130" w:rsidRPr="00557C67" w14:paraId="05C6D773" w14:textId="77777777" w:rsidTr="006B7CB0">
        <w:tc>
          <w:tcPr>
            <w:tcW w:w="2802" w:type="dxa"/>
          </w:tcPr>
          <w:p w14:paraId="6E778D7B"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10. </w:t>
            </w:r>
            <w:r w:rsidR="00766D88" w:rsidRPr="00557C67">
              <w:rPr>
                <w:rFonts w:ascii="Verdana" w:hAnsi="Verdana"/>
                <w:b/>
                <w:sz w:val="18"/>
                <w:szCs w:val="18"/>
              </w:rPr>
              <w:t>Anticipated</w:t>
            </w:r>
            <w:r w:rsidRPr="00557C67">
              <w:rPr>
                <w:rFonts w:ascii="Verdana" w:hAnsi="Verdana"/>
                <w:b/>
                <w:sz w:val="18"/>
                <w:szCs w:val="18"/>
              </w:rPr>
              <w:t xml:space="preserve"> </w:t>
            </w:r>
            <w:r w:rsidR="00AB28BE" w:rsidRPr="00557C67">
              <w:rPr>
                <w:rFonts w:ascii="Verdana" w:hAnsi="Verdana"/>
                <w:b/>
                <w:sz w:val="18"/>
                <w:szCs w:val="18"/>
              </w:rPr>
              <w:t>results</w:t>
            </w:r>
          </w:p>
        </w:tc>
        <w:tc>
          <w:tcPr>
            <w:tcW w:w="6977" w:type="dxa"/>
          </w:tcPr>
          <w:p w14:paraId="7B7B930D"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What</w:t>
            </w:r>
            <w:r w:rsidR="00481130" w:rsidRPr="00557C67">
              <w:rPr>
                <w:rFonts w:ascii="Verdana" w:hAnsi="Verdana"/>
                <w:i/>
                <w:color w:val="808080"/>
                <w:sz w:val="18"/>
                <w:szCs w:val="18"/>
              </w:rPr>
              <w:t xml:space="preserve"> </w:t>
            </w:r>
            <w:r w:rsidR="00766D88" w:rsidRPr="00557C67">
              <w:rPr>
                <w:rFonts w:ascii="Verdana" w:hAnsi="Verdana"/>
                <w:i/>
                <w:color w:val="808080"/>
                <w:sz w:val="18"/>
                <w:szCs w:val="18"/>
              </w:rPr>
              <w:t xml:space="preserve">are </w:t>
            </w:r>
            <w:r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766D88" w:rsidRPr="00557C67">
              <w:rPr>
                <w:rFonts w:ascii="Verdana" w:hAnsi="Verdana"/>
                <w:i/>
                <w:color w:val="808080"/>
                <w:sz w:val="18"/>
                <w:szCs w:val="18"/>
              </w:rPr>
              <w:t>anticipated</w:t>
            </w:r>
            <w:r w:rsidR="00481130" w:rsidRPr="00557C67">
              <w:rPr>
                <w:rFonts w:ascii="Verdana" w:hAnsi="Verdana"/>
                <w:i/>
                <w:color w:val="808080"/>
                <w:sz w:val="18"/>
                <w:szCs w:val="18"/>
              </w:rPr>
              <w:t xml:space="preserve"> </w:t>
            </w:r>
            <w:r w:rsidR="00F8780E" w:rsidRPr="00557C67">
              <w:rPr>
                <w:rFonts w:ascii="Verdana" w:hAnsi="Verdana"/>
                <w:i/>
                <w:color w:val="808080"/>
                <w:sz w:val="18"/>
                <w:szCs w:val="18"/>
              </w:rPr>
              <w:t>outcomes</w:t>
            </w:r>
            <w:r w:rsidR="00481130" w:rsidRPr="00557C67">
              <w:rPr>
                <w:rFonts w:ascii="Verdana" w:hAnsi="Verdana"/>
                <w:i/>
                <w:color w:val="808080"/>
                <w:sz w:val="18"/>
                <w:szCs w:val="18"/>
              </w:rPr>
              <w:t xml:space="preserve"> </w:t>
            </w:r>
            <w:r w:rsidRPr="00557C67">
              <w:rPr>
                <w:rFonts w:ascii="Verdana" w:hAnsi="Verdana"/>
                <w:i/>
                <w:color w:val="808080"/>
                <w:sz w:val="18"/>
                <w:szCs w:val="18"/>
              </w:rPr>
              <w:t>of</w:t>
            </w:r>
            <w:r w:rsidR="00481130" w:rsidRPr="00557C67">
              <w:rPr>
                <w:rFonts w:ascii="Verdana" w:hAnsi="Verdana"/>
                <w:i/>
                <w:color w:val="808080"/>
                <w:sz w:val="18"/>
                <w:szCs w:val="18"/>
              </w:rPr>
              <w:t xml:space="preserve"> </w:t>
            </w:r>
            <w:r w:rsidR="00766D88"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766D88" w:rsidRPr="00557C67">
              <w:rPr>
                <w:rFonts w:ascii="Verdana" w:hAnsi="Verdana"/>
                <w:i/>
                <w:color w:val="808080"/>
                <w:sz w:val="18"/>
                <w:szCs w:val="18"/>
              </w:rPr>
              <w:t>proposed study</w:t>
            </w:r>
            <w:r w:rsidR="00481130" w:rsidRPr="00557C67">
              <w:rPr>
                <w:rFonts w:ascii="Verdana" w:hAnsi="Verdana"/>
                <w:i/>
                <w:color w:val="808080"/>
                <w:sz w:val="18"/>
                <w:szCs w:val="18"/>
              </w:rPr>
              <w:t>?</w:t>
            </w:r>
          </w:p>
          <w:p w14:paraId="4EC5652A" w14:textId="77777777" w:rsidR="00481130" w:rsidRPr="00557C67" w:rsidRDefault="00481130" w:rsidP="006B7CB0">
            <w:pPr>
              <w:rPr>
                <w:rFonts w:ascii="Verdana" w:hAnsi="Verdana"/>
                <w:i/>
                <w:color w:val="808080"/>
                <w:sz w:val="18"/>
                <w:szCs w:val="18"/>
              </w:rPr>
            </w:pPr>
          </w:p>
        </w:tc>
      </w:tr>
      <w:tr w:rsidR="00481130" w:rsidRPr="00557C67" w14:paraId="76BC4CBF" w14:textId="77777777" w:rsidTr="006B7CB0">
        <w:tc>
          <w:tcPr>
            <w:tcW w:w="2802" w:type="dxa"/>
          </w:tcPr>
          <w:p w14:paraId="38440C6D" w14:textId="77777777" w:rsidR="00481130" w:rsidRPr="00557C67" w:rsidRDefault="00766D88" w:rsidP="00766D88">
            <w:pPr>
              <w:rPr>
                <w:rFonts w:ascii="Verdana" w:hAnsi="Verdana"/>
                <w:b/>
                <w:sz w:val="18"/>
                <w:szCs w:val="18"/>
              </w:rPr>
            </w:pPr>
            <w:r w:rsidRPr="00557C67">
              <w:rPr>
                <w:rFonts w:ascii="Verdana" w:hAnsi="Verdana"/>
                <w:b/>
                <w:sz w:val="18"/>
                <w:szCs w:val="18"/>
              </w:rPr>
              <w:t>11. Innovative features</w:t>
            </w:r>
          </w:p>
        </w:tc>
        <w:tc>
          <w:tcPr>
            <w:tcW w:w="6977" w:type="dxa"/>
          </w:tcPr>
          <w:p w14:paraId="259D8D89"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What</w:t>
            </w:r>
            <w:r w:rsidR="00481130" w:rsidRPr="00557C67">
              <w:rPr>
                <w:rFonts w:ascii="Verdana" w:hAnsi="Verdana"/>
                <w:i/>
                <w:color w:val="808080"/>
                <w:sz w:val="18"/>
                <w:szCs w:val="18"/>
              </w:rPr>
              <w:t xml:space="preserve"> innova</w:t>
            </w:r>
            <w:r w:rsidRPr="00557C67">
              <w:rPr>
                <w:rFonts w:ascii="Verdana" w:hAnsi="Verdana"/>
                <w:i/>
                <w:color w:val="808080"/>
                <w:sz w:val="18"/>
                <w:szCs w:val="18"/>
              </w:rPr>
              <w:t>tive</w:t>
            </w:r>
            <w:r w:rsidR="00481130" w:rsidRPr="00557C67">
              <w:rPr>
                <w:rFonts w:ascii="Verdana" w:hAnsi="Verdana"/>
                <w:i/>
                <w:color w:val="808080"/>
                <w:sz w:val="18"/>
                <w:szCs w:val="18"/>
              </w:rPr>
              <w:t xml:space="preserve"> </w:t>
            </w:r>
            <w:r w:rsidR="00B76BDF" w:rsidRPr="00557C67">
              <w:rPr>
                <w:rFonts w:ascii="Verdana" w:hAnsi="Verdana"/>
                <w:i/>
                <w:color w:val="808080"/>
                <w:sz w:val="18"/>
                <w:szCs w:val="18"/>
              </w:rPr>
              <w:t xml:space="preserve">features does the proposed study have </w:t>
            </w:r>
            <w:r w:rsidR="00481130" w:rsidRPr="00557C67">
              <w:rPr>
                <w:rFonts w:ascii="Verdana" w:hAnsi="Verdana"/>
                <w:i/>
                <w:color w:val="808080"/>
                <w:sz w:val="18"/>
                <w:szCs w:val="18"/>
              </w:rPr>
              <w:t xml:space="preserve">in </w:t>
            </w:r>
            <w:r w:rsidR="00EC6DE9" w:rsidRPr="00557C67">
              <w:rPr>
                <w:rFonts w:ascii="Verdana" w:hAnsi="Verdana"/>
                <w:i/>
                <w:color w:val="808080"/>
                <w:sz w:val="18"/>
                <w:szCs w:val="18"/>
              </w:rPr>
              <w:t>relationship</w:t>
            </w:r>
            <w:r w:rsidR="00481130" w:rsidRPr="00557C67">
              <w:rPr>
                <w:rFonts w:ascii="Verdana" w:hAnsi="Verdana"/>
                <w:i/>
                <w:color w:val="808080"/>
                <w:sz w:val="18"/>
                <w:szCs w:val="18"/>
              </w:rPr>
              <w:t xml:space="preserve"> </w:t>
            </w:r>
            <w:r w:rsidRPr="00557C67">
              <w:rPr>
                <w:rFonts w:ascii="Verdana" w:hAnsi="Verdana"/>
                <w:i/>
                <w:color w:val="808080"/>
                <w:sz w:val="18"/>
                <w:szCs w:val="18"/>
              </w:rPr>
              <w:t>to</w:t>
            </w:r>
            <w:r w:rsidR="00481130" w:rsidRPr="00557C67">
              <w:rPr>
                <w:rFonts w:ascii="Verdana" w:hAnsi="Verdana"/>
                <w:i/>
                <w:color w:val="808080"/>
                <w:sz w:val="18"/>
                <w:szCs w:val="18"/>
              </w:rPr>
              <w:t xml:space="preserve"> </w:t>
            </w:r>
            <w:r w:rsidRPr="00557C67">
              <w:rPr>
                <w:rFonts w:ascii="Verdana" w:hAnsi="Verdana"/>
                <w:i/>
                <w:color w:val="808080"/>
                <w:sz w:val="18"/>
                <w:szCs w:val="18"/>
              </w:rPr>
              <w:t>the</w:t>
            </w:r>
            <w:r w:rsidR="00481130" w:rsidRPr="00557C67">
              <w:rPr>
                <w:rFonts w:ascii="Verdana" w:hAnsi="Verdana"/>
                <w:i/>
                <w:color w:val="808080"/>
                <w:sz w:val="18"/>
                <w:szCs w:val="18"/>
              </w:rPr>
              <w:t xml:space="preserve"> multi-</w:t>
            </w:r>
            <w:r w:rsidR="0096791C" w:rsidRPr="00557C67">
              <w:rPr>
                <w:rFonts w:ascii="Verdana" w:hAnsi="Verdana"/>
                <w:i/>
                <w:color w:val="808080"/>
                <w:sz w:val="18"/>
                <w:szCs w:val="18"/>
              </w:rPr>
              <w:t>ethnic</w:t>
            </w:r>
            <w:r w:rsidR="00481130" w:rsidRPr="00557C67">
              <w:rPr>
                <w:rFonts w:ascii="Verdana" w:hAnsi="Verdana"/>
                <w:i/>
                <w:color w:val="808080"/>
                <w:sz w:val="18"/>
                <w:szCs w:val="18"/>
              </w:rPr>
              <w:t xml:space="preserve"> </w:t>
            </w:r>
            <w:r w:rsidR="00D068D7" w:rsidRPr="00557C67">
              <w:rPr>
                <w:rFonts w:ascii="Verdana" w:hAnsi="Verdana"/>
                <w:i/>
                <w:color w:val="808080"/>
                <w:sz w:val="18"/>
                <w:szCs w:val="18"/>
              </w:rPr>
              <w:t>population</w:t>
            </w:r>
            <w:r w:rsidR="00481130" w:rsidRPr="00557C67">
              <w:rPr>
                <w:rFonts w:ascii="Verdana" w:hAnsi="Verdana"/>
                <w:i/>
                <w:color w:val="808080"/>
                <w:sz w:val="18"/>
                <w:szCs w:val="18"/>
              </w:rPr>
              <w:t>?</w:t>
            </w:r>
          </w:p>
          <w:p w14:paraId="284B95BD" w14:textId="77777777" w:rsidR="00481130" w:rsidRPr="00557C67" w:rsidRDefault="00481130" w:rsidP="006B7CB0">
            <w:pPr>
              <w:rPr>
                <w:rFonts w:ascii="Verdana" w:hAnsi="Verdana"/>
                <w:i/>
                <w:color w:val="808080"/>
                <w:sz w:val="18"/>
                <w:szCs w:val="18"/>
              </w:rPr>
            </w:pPr>
          </w:p>
        </w:tc>
      </w:tr>
      <w:tr w:rsidR="00481130" w:rsidRPr="00557C67" w14:paraId="37DF1834" w14:textId="77777777" w:rsidTr="006B7CB0">
        <w:tc>
          <w:tcPr>
            <w:tcW w:w="2802" w:type="dxa"/>
          </w:tcPr>
          <w:p w14:paraId="30D93A77" w14:textId="77777777" w:rsidR="00481130" w:rsidRPr="00557C67" w:rsidRDefault="00B76BDF" w:rsidP="006B7CB0">
            <w:pPr>
              <w:rPr>
                <w:rFonts w:ascii="Verdana" w:hAnsi="Verdana"/>
                <w:b/>
                <w:sz w:val="18"/>
                <w:szCs w:val="18"/>
              </w:rPr>
            </w:pPr>
            <w:r w:rsidRPr="00557C67">
              <w:rPr>
                <w:rFonts w:ascii="Verdana" w:hAnsi="Verdana"/>
                <w:b/>
                <w:sz w:val="18"/>
                <w:szCs w:val="18"/>
              </w:rPr>
              <w:t>12. Fund</w:t>
            </w:r>
            <w:r w:rsidR="00481130" w:rsidRPr="00557C67">
              <w:rPr>
                <w:rFonts w:ascii="Verdana" w:hAnsi="Verdana"/>
                <w:b/>
                <w:sz w:val="18"/>
                <w:szCs w:val="18"/>
              </w:rPr>
              <w:t>ing</w:t>
            </w:r>
          </w:p>
        </w:tc>
        <w:tc>
          <w:tcPr>
            <w:tcW w:w="6977" w:type="dxa"/>
          </w:tcPr>
          <w:p w14:paraId="18A4C378"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How</w:t>
            </w:r>
            <w:r w:rsidR="00481130" w:rsidRPr="00557C67">
              <w:rPr>
                <w:rFonts w:ascii="Verdana" w:hAnsi="Verdana"/>
                <w:i/>
                <w:color w:val="808080"/>
                <w:sz w:val="18"/>
                <w:szCs w:val="18"/>
              </w:rPr>
              <w:t xml:space="preserve"> </w:t>
            </w:r>
            <w:r w:rsidR="00B76BDF" w:rsidRPr="00557C67">
              <w:rPr>
                <w:rFonts w:ascii="Verdana" w:hAnsi="Verdana"/>
                <w:i/>
                <w:color w:val="808080"/>
                <w:sz w:val="18"/>
                <w:szCs w:val="18"/>
              </w:rPr>
              <w:t>will the proposed study be funded</w:t>
            </w:r>
            <w:r w:rsidR="00481130" w:rsidRPr="00557C67">
              <w:rPr>
                <w:rFonts w:ascii="Verdana" w:hAnsi="Verdana"/>
                <w:i/>
                <w:color w:val="808080"/>
                <w:sz w:val="18"/>
                <w:szCs w:val="18"/>
              </w:rPr>
              <w:t xml:space="preserve">? </w:t>
            </w:r>
            <w:r w:rsidR="00F8780E" w:rsidRPr="00557C67">
              <w:rPr>
                <w:rFonts w:ascii="Verdana" w:hAnsi="Verdana"/>
                <w:i/>
                <w:color w:val="808080"/>
                <w:sz w:val="18"/>
                <w:szCs w:val="18"/>
              </w:rPr>
              <w:t>What</w:t>
            </w:r>
            <w:r w:rsidR="00481130" w:rsidRPr="00557C67">
              <w:rPr>
                <w:rFonts w:ascii="Verdana" w:hAnsi="Verdana"/>
                <w:i/>
                <w:color w:val="808080"/>
                <w:sz w:val="18"/>
                <w:szCs w:val="18"/>
              </w:rPr>
              <w:t xml:space="preserve"> </w:t>
            </w:r>
            <w:r w:rsidR="00B76BDF" w:rsidRPr="00557C67">
              <w:rPr>
                <w:rFonts w:ascii="Verdana" w:hAnsi="Verdana"/>
                <w:i/>
                <w:color w:val="808080"/>
                <w:sz w:val="18"/>
                <w:szCs w:val="18"/>
              </w:rPr>
              <w:t xml:space="preserve">proportion of the </w:t>
            </w:r>
            <w:r w:rsidRPr="00557C67">
              <w:rPr>
                <w:rFonts w:ascii="Verdana" w:hAnsi="Verdana"/>
                <w:i/>
                <w:color w:val="808080"/>
                <w:sz w:val="18"/>
                <w:szCs w:val="18"/>
              </w:rPr>
              <w:t>cost</w:t>
            </w:r>
            <w:r w:rsidR="00481130" w:rsidRPr="00557C67">
              <w:rPr>
                <w:rFonts w:ascii="Verdana" w:hAnsi="Verdana"/>
                <w:i/>
                <w:color w:val="808080"/>
                <w:sz w:val="18"/>
                <w:szCs w:val="18"/>
              </w:rPr>
              <w:t xml:space="preserve"> </w:t>
            </w:r>
            <w:r w:rsidR="00B76BDF" w:rsidRPr="00557C67">
              <w:rPr>
                <w:rFonts w:ascii="Verdana" w:hAnsi="Verdana"/>
                <w:i/>
                <w:color w:val="808080"/>
                <w:sz w:val="18"/>
                <w:szCs w:val="18"/>
              </w:rPr>
              <w:t xml:space="preserve">will be funded by the proposing institute </w:t>
            </w:r>
            <w:r w:rsidRPr="00557C67">
              <w:rPr>
                <w:rFonts w:ascii="Verdana" w:hAnsi="Verdana"/>
                <w:i/>
                <w:color w:val="808080"/>
                <w:sz w:val="18"/>
                <w:szCs w:val="18"/>
              </w:rPr>
              <w:t>and</w:t>
            </w:r>
            <w:r w:rsidR="00481130" w:rsidRPr="00557C67">
              <w:rPr>
                <w:rFonts w:ascii="Verdana" w:hAnsi="Verdana"/>
                <w:i/>
                <w:color w:val="808080"/>
                <w:sz w:val="18"/>
                <w:szCs w:val="18"/>
              </w:rPr>
              <w:t>/</w:t>
            </w:r>
            <w:r w:rsidRPr="00557C67">
              <w:rPr>
                <w:rFonts w:ascii="Verdana" w:hAnsi="Verdana"/>
                <w:i/>
                <w:color w:val="808080"/>
                <w:sz w:val="18"/>
                <w:szCs w:val="18"/>
              </w:rPr>
              <w:t>or</w:t>
            </w:r>
            <w:r w:rsidR="00481130" w:rsidRPr="00557C67">
              <w:rPr>
                <w:rFonts w:ascii="Verdana" w:hAnsi="Verdana"/>
                <w:i/>
                <w:color w:val="808080"/>
                <w:sz w:val="18"/>
                <w:szCs w:val="18"/>
              </w:rPr>
              <w:t xml:space="preserve"> w</w:t>
            </w:r>
            <w:r w:rsidR="00B76BDF" w:rsidRPr="00557C67">
              <w:rPr>
                <w:rFonts w:ascii="Verdana" w:hAnsi="Verdana"/>
                <w:i/>
                <w:color w:val="808080"/>
                <w:sz w:val="18"/>
                <w:szCs w:val="18"/>
              </w:rPr>
              <w:t>hat proportion has yet to be covered by sponsors</w:t>
            </w:r>
            <w:r w:rsidR="00481130" w:rsidRPr="00557C67">
              <w:rPr>
                <w:rFonts w:ascii="Verdana" w:hAnsi="Verdana"/>
                <w:i/>
                <w:color w:val="808080"/>
                <w:sz w:val="18"/>
                <w:szCs w:val="18"/>
              </w:rPr>
              <w:t>?</w:t>
            </w:r>
          </w:p>
          <w:p w14:paraId="03EB9D14" w14:textId="77777777" w:rsidR="00481130" w:rsidRPr="00557C67" w:rsidRDefault="00481130" w:rsidP="006B7CB0">
            <w:pPr>
              <w:rPr>
                <w:rFonts w:ascii="Verdana" w:hAnsi="Verdana"/>
                <w:i/>
                <w:color w:val="808080"/>
                <w:sz w:val="18"/>
                <w:szCs w:val="18"/>
              </w:rPr>
            </w:pPr>
          </w:p>
          <w:p w14:paraId="00F5AA83" w14:textId="77777777" w:rsidR="00481130" w:rsidRPr="00557C67" w:rsidRDefault="00B76BDF" w:rsidP="006B7CB0">
            <w:pPr>
              <w:rPr>
                <w:rFonts w:ascii="Verdana" w:hAnsi="Verdana"/>
                <w:i/>
                <w:color w:val="808080"/>
                <w:sz w:val="18"/>
                <w:szCs w:val="18"/>
              </w:rPr>
            </w:pPr>
            <w:r w:rsidRPr="00557C67">
              <w:rPr>
                <w:rFonts w:ascii="Verdana" w:hAnsi="Verdana"/>
                <w:i/>
                <w:color w:val="808080"/>
                <w:sz w:val="18"/>
                <w:szCs w:val="18"/>
              </w:rPr>
              <w:t xml:space="preserve">Is funding to be applied for? If so, when </w:t>
            </w:r>
            <w:r w:rsidR="00AB28BE" w:rsidRPr="00557C67">
              <w:rPr>
                <w:rFonts w:ascii="Verdana" w:hAnsi="Verdana"/>
                <w:i/>
                <w:color w:val="808080"/>
                <w:sz w:val="18"/>
                <w:szCs w:val="18"/>
              </w:rPr>
              <w:t>and</w:t>
            </w:r>
            <w:r w:rsidR="00481130" w:rsidRPr="00557C67">
              <w:rPr>
                <w:rFonts w:ascii="Verdana" w:hAnsi="Verdana"/>
                <w:i/>
                <w:color w:val="808080"/>
                <w:sz w:val="18"/>
                <w:szCs w:val="18"/>
              </w:rPr>
              <w:t xml:space="preserve"> </w:t>
            </w:r>
            <w:r w:rsidRPr="00557C67">
              <w:rPr>
                <w:rFonts w:ascii="Verdana" w:hAnsi="Verdana"/>
                <w:i/>
                <w:color w:val="808080"/>
                <w:sz w:val="18"/>
                <w:szCs w:val="18"/>
              </w:rPr>
              <w:t>from whom</w:t>
            </w:r>
            <w:r w:rsidR="00481130" w:rsidRPr="00557C67">
              <w:rPr>
                <w:rFonts w:ascii="Verdana" w:hAnsi="Verdana"/>
                <w:i/>
                <w:color w:val="808080"/>
                <w:sz w:val="18"/>
                <w:szCs w:val="18"/>
              </w:rPr>
              <w:t>?</w:t>
            </w:r>
          </w:p>
          <w:p w14:paraId="6B9B1770" w14:textId="77777777" w:rsidR="00481130" w:rsidRPr="00557C67" w:rsidRDefault="00481130" w:rsidP="006B7CB0">
            <w:pPr>
              <w:rPr>
                <w:rFonts w:ascii="Verdana" w:hAnsi="Verdana"/>
                <w:i/>
                <w:color w:val="808080"/>
                <w:sz w:val="18"/>
                <w:szCs w:val="18"/>
              </w:rPr>
            </w:pPr>
          </w:p>
        </w:tc>
      </w:tr>
      <w:tr w:rsidR="00481130" w:rsidRPr="00557C67" w14:paraId="48A2A9C7" w14:textId="77777777" w:rsidTr="006B7CB0">
        <w:tc>
          <w:tcPr>
            <w:tcW w:w="2802" w:type="dxa"/>
          </w:tcPr>
          <w:p w14:paraId="04B0534B"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13. </w:t>
            </w:r>
            <w:r w:rsidR="005166E5" w:rsidRPr="00557C67">
              <w:rPr>
                <w:rFonts w:ascii="Verdana" w:hAnsi="Verdana"/>
                <w:b/>
                <w:sz w:val="18"/>
                <w:szCs w:val="18"/>
              </w:rPr>
              <w:t xml:space="preserve">Project </w:t>
            </w:r>
            <w:r w:rsidR="00B76BDF" w:rsidRPr="00557C67">
              <w:rPr>
                <w:rFonts w:ascii="Verdana" w:hAnsi="Verdana"/>
                <w:b/>
                <w:sz w:val="18"/>
                <w:szCs w:val="18"/>
              </w:rPr>
              <w:t>group</w:t>
            </w:r>
          </w:p>
        </w:tc>
        <w:tc>
          <w:tcPr>
            <w:tcW w:w="6977" w:type="dxa"/>
          </w:tcPr>
          <w:p w14:paraId="7B7813E6"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What</w:t>
            </w:r>
            <w:r w:rsidR="00481130" w:rsidRPr="00557C67">
              <w:rPr>
                <w:rFonts w:ascii="Verdana" w:hAnsi="Verdana"/>
                <w:i/>
                <w:color w:val="808080"/>
                <w:sz w:val="18"/>
                <w:szCs w:val="18"/>
              </w:rPr>
              <w:t xml:space="preserve"> </w:t>
            </w:r>
            <w:r w:rsidR="00B76BDF" w:rsidRPr="00557C67">
              <w:rPr>
                <w:rFonts w:ascii="Verdana" w:hAnsi="Verdana"/>
                <w:i/>
                <w:color w:val="808080"/>
                <w:sz w:val="18"/>
                <w:szCs w:val="18"/>
              </w:rPr>
              <w:t xml:space="preserve">other </w:t>
            </w:r>
            <w:r w:rsidR="00AB28BE" w:rsidRPr="00557C67">
              <w:rPr>
                <w:rFonts w:ascii="Verdana" w:hAnsi="Verdana"/>
                <w:i/>
                <w:color w:val="808080"/>
                <w:sz w:val="18"/>
                <w:szCs w:val="18"/>
              </w:rPr>
              <w:t>research</w:t>
            </w:r>
            <w:r w:rsidR="00481130" w:rsidRPr="00557C67">
              <w:rPr>
                <w:rFonts w:ascii="Verdana" w:hAnsi="Verdana"/>
                <w:i/>
                <w:color w:val="808080"/>
                <w:sz w:val="18"/>
                <w:szCs w:val="18"/>
              </w:rPr>
              <w:t xml:space="preserve">ers </w:t>
            </w:r>
            <w:r w:rsidR="00B76BDF" w:rsidRPr="00557C67">
              <w:rPr>
                <w:rFonts w:ascii="Verdana" w:hAnsi="Verdana"/>
                <w:i/>
                <w:color w:val="808080"/>
                <w:sz w:val="18"/>
                <w:szCs w:val="18"/>
              </w:rPr>
              <w:t xml:space="preserve">are associated with </w:t>
            </w:r>
            <w:r w:rsidR="00AB28BE" w:rsidRPr="00557C67">
              <w:rPr>
                <w:rFonts w:ascii="Verdana" w:hAnsi="Verdana"/>
                <w:i/>
                <w:color w:val="808080"/>
                <w:sz w:val="18"/>
                <w:szCs w:val="18"/>
              </w:rPr>
              <w:t>this</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 xml:space="preserve">research </w:t>
            </w:r>
            <w:r w:rsidR="00021052" w:rsidRPr="00557C67">
              <w:rPr>
                <w:rFonts w:ascii="Verdana" w:hAnsi="Verdana"/>
                <w:i/>
                <w:color w:val="808080"/>
                <w:sz w:val="18"/>
                <w:szCs w:val="18"/>
              </w:rPr>
              <w:t>proposal</w:t>
            </w:r>
            <w:r w:rsidR="00481130" w:rsidRPr="00557C67">
              <w:rPr>
                <w:rFonts w:ascii="Verdana" w:hAnsi="Verdana"/>
                <w:i/>
                <w:color w:val="808080"/>
                <w:sz w:val="18"/>
                <w:szCs w:val="18"/>
              </w:rPr>
              <w:t>?</w:t>
            </w:r>
          </w:p>
          <w:p w14:paraId="48A04C79" w14:textId="77777777" w:rsidR="00481130" w:rsidRPr="00557C67" w:rsidRDefault="00481130" w:rsidP="006B7CB0">
            <w:pPr>
              <w:rPr>
                <w:rFonts w:ascii="Verdana" w:hAnsi="Verdana"/>
                <w:i/>
                <w:color w:val="808080"/>
                <w:sz w:val="18"/>
                <w:szCs w:val="18"/>
              </w:rPr>
            </w:pPr>
          </w:p>
        </w:tc>
      </w:tr>
      <w:tr w:rsidR="00481130" w:rsidRPr="00557C67" w14:paraId="5BE30669" w14:textId="77777777" w:rsidTr="006B7CB0">
        <w:tc>
          <w:tcPr>
            <w:tcW w:w="2802" w:type="dxa"/>
          </w:tcPr>
          <w:p w14:paraId="23581FBF"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14. </w:t>
            </w:r>
            <w:r w:rsidR="00AB28BE" w:rsidRPr="00557C67">
              <w:rPr>
                <w:rFonts w:ascii="Verdana" w:hAnsi="Verdana"/>
                <w:b/>
                <w:sz w:val="18"/>
                <w:szCs w:val="18"/>
              </w:rPr>
              <w:t>Tim</w:t>
            </w:r>
            <w:r w:rsidR="00B76BDF" w:rsidRPr="00557C67">
              <w:rPr>
                <w:rFonts w:ascii="Verdana" w:hAnsi="Verdana"/>
                <w:b/>
                <w:sz w:val="18"/>
                <w:szCs w:val="18"/>
              </w:rPr>
              <w:t>ing</w:t>
            </w:r>
          </w:p>
        </w:tc>
        <w:tc>
          <w:tcPr>
            <w:tcW w:w="6977" w:type="dxa"/>
          </w:tcPr>
          <w:p w14:paraId="06C69DCF"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What</w:t>
            </w:r>
            <w:r w:rsidR="00481130" w:rsidRPr="00557C67">
              <w:rPr>
                <w:rFonts w:ascii="Verdana" w:hAnsi="Verdana"/>
                <w:i/>
                <w:color w:val="808080"/>
                <w:sz w:val="18"/>
                <w:szCs w:val="18"/>
              </w:rPr>
              <w:t xml:space="preserve"> is </w:t>
            </w:r>
            <w:r w:rsidRPr="00557C67">
              <w:rPr>
                <w:rFonts w:ascii="Verdana" w:hAnsi="Verdana"/>
                <w:i/>
                <w:color w:val="808080"/>
                <w:sz w:val="18"/>
                <w:szCs w:val="18"/>
              </w:rPr>
              <w:t>the</w:t>
            </w:r>
            <w:r w:rsidR="00481130" w:rsidRPr="00557C67">
              <w:rPr>
                <w:rFonts w:ascii="Verdana" w:hAnsi="Verdana"/>
                <w:i/>
                <w:color w:val="808080"/>
                <w:sz w:val="18"/>
                <w:szCs w:val="18"/>
              </w:rPr>
              <w:t xml:space="preserve"> plan</w:t>
            </w:r>
            <w:r w:rsidR="00B76BDF" w:rsidRPr="00557C67">
              <w:rPr>
                <w:rFonts w:ascii="Verdana" w:hAnsi="Verdana"/>
                <w:i/>
                <w:color w:val="808080"/>
                <w:sz w:val="18"/>
                <w:szCs w:val="18"/>
              </w:rPr>
              <w:t>ne</w:t>
            </w:r>
            <w:r w:rsidR="00481130" w:rsidRPr="00557C67">
              <w:rPr>
                <w:rFonts w:ascii="Verdana" w:hAnsi="Verdana"/>
                <w:i/>
                <w:color w:val="808080"/>
                <w:sz w:val="18"/>
                <w:szCs w:val="18"/>
              </w:rPr>
              <w:t>d start</w:t>
            </w:r>
            <w:r w:rsidR="00B76BDF" w:rsidRPr="00557C67">
              <w:rPr>
                <w:rFonts w:ascii="Verdana" w:hAnsi="Verdana"/>
                <w:i/>
                <w:color w:val="808080"/>
                <w:sz w:val="18"/>
                <w:szCs w:val="18"/>
              </w:rPr>
              <w:t xml:space="preserve"> </w:t>
            </w:r>
            <w:r w:rsidRPr="00557C67">
              <w:rPr>
                <w:rFonts w:ascii="Verdana" w:hAnsi="Verdana"/>
                <w:i/>
                <w:color w:val="808080"/>
                <w:sz w:val="18"/>
                <w:szCs w:val="18"/>
              </w:rPr>
              <w:t>date</w:t>
            </w:r>
            <w:r w:rsidR="00481130" w:rsidRPr="00557C67">
              <w:rPr>
                <w:rFonts w:ascii="Verdana" w:hAnsi="Verdana"/>
                <w:i/>
                <w:color w:val="808080"/>
                <w:sz w:val="18"/>
                <w:szCs w:val="18"/>
              </w:rPr>
              <w:t xml:space="preserve"> </w:t>
            </w:r>
            <w:r w:rsidR="00B76BDF" w:rsidRPr="00557C67">
              <w:rPr>
                <w:rFonts w:ascii="Verdana" w:hAnsi="Verdana"/>
                <w:i/>
                <w:color w:val="808080"/>
                <w:sz w:val="18"/>
                <w:szCs w:val="18"/>
              </w:rPr>
              <w:t xml:space="preserve">for </w:t>
            </w:r>
            <w:r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B76BDF" w:rsidRPr="00557C67">
              <w:rPr>
                <w:rFonts w:ascii="Verdana" w:hAnsi="Verdana"/>
                <w:i/>
                <w:color w:val="808080"/>
                <w:sz w:val="18"/>
                <w:szCs w:val="18"/>
              </w:rPr>
              <w:t>proposed study</w:t>
            </w:r>
            <w:r w:rsidR="00481130" w:rsidRPr="00557C67">
              <w:rPr>
                <w:rFonts w:ascii="Verdana" w:hAnsi="Verdana"/>
                <w:i/>
                <w:color w:val="808080"/>
                <w:sz w:val="18"/>
                <w:szCs w:val="18"/>
              </w:rPr>
              <w:t>?</w:t>
            </w:r>
          </w:p>
          <w:p w14:paraId="0CA0C340"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What</w:t>
            </w:r>
            <w:r w:rsidR="00481130" w:rsidRPr="00557C67">
              <w:rPr>
                <w:rFonts w:ascii="Verdana" w:hAnsi="Verdana"/>
                <w:i/>
                <w:color w:val="808080"/>
                <w:sz w:val="18"/>
                <w:szCs w:val="18"/>
              </w:rPr>
              <w:t xml:space="preserve"> is </w:t>
            </w:r>
            <w:r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B76BDF" w:rsidRPr="00557C67">
              <w:rPr>
                <w:rFonts w:ascii="Verdana" w:hAnsi="Verdana"/>
                <w:i/>
                <w:color w:val="808080"/>
                <w:sz w:val="18"/>
                <w:szCs w:val="18"/>
              </w:rPr>
              <w:t>planned end date for the proposed study</w:t>
            </w:r>
            <w:r w:rsidR="00481130" w:rsidRPr="00557C67">
              <w:rPr>
                <w:rFonts w:ascii="Verdana" w:hAnsi="Verdana"/>
                <w:i/>
                <w:color w:val="808080"/>
                <w:sz w:val="18"/>
                <w:szCs w:val="18"/>
              </w:rPr>
              <w:t>?</w:t>
            </w:r>
          </w:p>
          <w:p w14:paraId="0E6F38CF" w14:textId="77777777" w:rsidR="00481130" w:rsidRPr="00557C67" w:rsidRDefault="00481130" w:rsidP="006B7CB0">
            <w:pPr>
              <w:rPr>
                <w:rFonts w:ascii="Verdana" w:hAnsi="Verdana"/>
                <w:i/>
                <w:color w:val="808080"/>
                <w:sz w:val="18"/>
                <w:szCs w:val="18"/>
              </w:rPr>
            </w:pPr>
          </w:p>
        </w:tc>
      </w:tr>
    </w:tbl>
    <w:p w14:paraId="2F79C03D" w14:textId="77777777" w:rsidR="00481130" w:rsidRPr="00557C67" w:rsidRDefault="00481130" w:rsidP="00481130">
      <w:pPr>
        <w:rPr>
          <w:rFonts w:ascii="Verdana" w:hAnsi="Verdana"/>
          <w:b/>
          <w:sz w:val="22"/>
          <w:szCs w:val="22"/>
        </w:rPr>
      </w:pPr>
    </w:p>
    <w:p w14:paraId="6CD0B2AF" w14:textId="77777777" w:rsidR="00481130" w:rsidRPr="00557C67" w:rsidRDefault="00481130" w:rsidP="00481130"/>
    <w:p w14:paraId="1D63CB34" w14:textId="77777777" w:rsidR="00481130" w:rsidRPr="00557C67" w:rsidRDefault="00481130" w:rsidP="00481130">
      <w:pPr>
        <w:rPr>
          <w:rFonts w:ascii="Verdana" w:hAnsi="Verdana"/>
          <w:b/>
          <w:sz w:val="22"/>
          <w:szCs w:val="22"/>
        </w:rPr>
      </w:pPr>
      <w:r w:rsidRPr="00557C67">
        <w:rPr>
          <w:rFonts w:ascii="Verdana" w:hAnsi="Verdana"/>
          <w:b/>
          <w:sz w:val="22"/>
          <w:szCs w:val="22"/>
        </w:rPr>
        <w:br w:type="page"/>
      </w:r>
      <w:r w:rsidR="009200F8" w:rsidRPr="00557C67">
        <w:rPr>
          <w:rFonts w:ascii="Verdana" w:hAnsi="Verdana"/>
          <w:b/>
          <w:sz w:val="22"/>
          <w:szCs w:val="22"/>
        </w:rPr>
        <w:lastRenderedPageBreak/>
        <w:t>Appendix </w:t>
      </w:r>
      <w:r w:rsidR="008D6C22" w:rsidRPr="00557C67">
        <w:rPr>
          <w:rFonts w:ascii="Verdana" w:hAnsi="Verdana"/>
          <w:b/>
          <w:sz w:val="22"/>
          <w:szCs w:val="22"/>
        </w:rPr>
        <w:t>4</w:t>
      </w:r>
      <w:r w:rsidRPr="00557C67">
        <w:rPr>
          <w:rFonts w:ascii="Verdana" w:hAnsi="Verdana"/>
          <w:sz w:val="22"/>
          <w:szCs w:val="22"/>
        </w:rPr>
        <w:t xml:space="preserve">: </w:t>
      </w:r>
      <w:r w:rsidR="009A1A50" w:rsidRPr="00557C67">
        <w:rPr>
          <w:rFonts w:ascii="Verdana" w:hAnsi="Verdana"/>
          <w:b/>
          <w:sz w:val="22"/>
          <w:szCs w:val="22"/>
        </w:rPr>
        <w:t>HELIUS Publication Proposal Form</w:t>
      </w:r>
    </w:p>
    <w:p w14:paraId="18774576" w14:textId="77777777" w:rsidR="00481130" w:rsidRPr="00557C67" w:rsidRDefault="00481130" w:rsidP="00481130">
      <w:pPr>
        <w:rPr>
          <w:rFonts w:ascii="Verdana" w:hAnsi="Verdana"/>
          <w:sz w:val="22"/>
          <w:szCs w:val="22"/>
        </w:rPr>
      </w:pPr>
    </w:p>
    <w:p w14:paraId="3AF4FCDA" w14:textId="22041292" w:rsidR="001D49D1" w:rsidRPr="00557C67" w:rsidRDefault="001D49D1" w:rsidP="001D49D1">
      <w:pPr>
        <w:rPr>
          <w:rFonts w:ascii="Verdana" w:hAnsi="Verdana"/>
          <w:sz w:val="22"/>
          <w:szCs w:val="22"/>
        </w:rPr>
      </w:pPr>
      <w:r w:rsidRPr="00557C67">
        <w:rPr>
          <w:rFonts w:ascii="Verdana" w:hAnsi="Verdana"/>
          <w:sz w:val="22"/>
          <w:szCs w:val="22"/>
        </w:rPr>
        <w:t xml:space="preserve">This form should be used to submit a </w:t>
      </w:r>
      <w:r>
        <w:rPr>
          <w:rFonts w:ascii="Verdana" w:hAnsi="Verdana"/>
          <w:sz w:val="22"/>
          <w:szCs w:val="22"/>
        </w:rPr>
        <w:t>publication proposal making us of the HELIUS data</w:t>
      </w:r>
      <w:r w:rsidRPr="00557C67">
        <w:rPr>
          <w:rFonts w:ascii="Verdana" w:hAnsi="Verdana"/>
          <w:sz w:val="22"/>
          <w:szCs w:val="22"/>
        </w:rPr>
        <w:t>.</w:t>
      </w:r>
    </w:p>
    <w:p w14:paraId="2086A688" w14:textId="77777777" w:rsidR="001D49D1" w:rsidRDefault="001D49D1" w:rsidP="00481130">
      <w:pPr>
        <w:rPr>
          <w:rFonts w:ascii="Verdana" w:hAnsi="Verdana"/>
          <w:sz w:val="22"/>
          <w:szCs w:val="22"/>
        </w:rPr>
      </w:pPr>
    </w:p>
    <w:p w14:paraId="32B082DB" w14:textId="20B068E9" w:rsidR="00481130" w:rsidRPr="00557C67" w:rsidRDefault="005603BD" w:rsidP="00481130">
      <w:pPr>
        <w:rPr>
          <w:rFonts w:ascii="Verdana" w:hAnsi="Verdana"/>
          <w:sz w:val="22"/>
          <w:szCs w:val="22"/>
        </w:rPr>
      </w:pPr>
      <w:r w:rsidRPr="00557C67">
        <w:rPr>
          <w:rFonts w:ascii="Verdana" w:hAnsi="Verdana"/>
          <w:sz w:val="22"/>
          <w:szCs w:val="22"/>
        </w:rPr>
        <w:t xml:space="preserve">This form should also be used to submit a </w:t>
      </w:r>
      <w:r w:rsidR="00021052" w:rsidRPr="00557C67">
        <w:rPr>
          <w:rFonts w:ascii="Verdana" w:hAnsi="Verdana"/>
          <w:sz w:val="22"/>
          <w:szCs w:val="22"/>
        </w:rPr>
        <w:t>proposal</w:t>
      </w:r>
      <w:r w:rsidR="00481130" w:rsidRPr="00557C67">
        <w:rPr>
          <w:rFonts w:ascii="Verdana" w:hAnsi="Verdana"/>
          <w:sz w:val="22"/>
          <w:szCs w:val="22"/>
        </w:rPr>
        <w:t xml:space="preserve"> </w:t>
      </w:r>
      <w:r w:rsidRPr="00557C67">
        <w:rPr>
          <w:rFonts w:ascii="Verdana" w:hAnsi="Verdana"/>
          <w:sz w:val="22"/>
          <w:szCs w:val="22"/>
        </w:rPr>
        <w:t xml:space="preserve">regarding the </w:t>
      </w:r>
      <w:r w:rsidR="00AB28BE" w:rsidRPr="00557C67">
        <w:rPr>
          <w:rFonts w:ascii="Verdana" w:hAnsi="Verdana"/>
          <w:sz w:val="22"/>
          <w:szCs w:val="22"/>
        </w:rPr>
        <w:t>use</w:t>
      </w:r>
      <w:r w:rsidR="00481130" w:rsidRPr="00557C67">
        <w:rPr>
          <w:rFonts w:ascii="Verdana" w:hAnsi="Verdana"/>
          <w:sz w:val="22"/>
          <w:szCs w:val="22"/>
        </w:rPr>
        <w:t xml:space="preserve"> </w:t>
      </w:r>
      <w:r w:rsidR="00AB28BE" w:rsidRPr="00557C67">
        <w:rPr>
          <w:rFonts w:ascii="Verdana" w:hAnsi="Verdana"/>
          <w:sz w:val="22"/>
          <w:szCs w:val="22"/>
        </w:rPr>
        <w:t>of</w:t>
      </w:r>
      <w:r w:rsidR="00481130" w:rsidRPr="00557C67">
        <w:rPr>
          <w:rFonts w:ascii="Verdana" w:hAnsi="Verdana"/>
          <w:sz w:val="22"/>
          <w:szCs w:val="22"/>
        </w:rPr>
        <w:t xml:space="preserve"> HELIUS data </w:t>
      </w:r>
      <w:r w:rsidRPr="00557C67">
        <w:rPr>
          <w:rFonts w:ascii="Verdana" w:hAnsi="Verdana"/>
          <w:sz w:val="22"/>
          <w:szCs w:val="22"/>
        </w:rPr>
        <w:t xml:space="preserve">for activities </w:t>
      </w:r>
      <w:r w:rsidR="00AB28BE" w:rsidRPr="00557C67">
        <w:rPr>
          <w:rFonts w:ascii="Verdana" w:hAnsi="Verdana"/>
          <w:sz w:val="22"/>
          <w:szCs w:val="22"/>
        </w:rPr>
        <w:t>th</w:t>
      </w:r>
      <w:r w:rsidRPr="00557C67">
        <w:rPr>
          <w:rFonts w:ascii="Verdana" w:hAnsi="Verdana"/>
          <w:sz w:val="22"/>
          <w:szCs w:val="22"/>
        </w:rPr>
        <w:t xml:space="preserve">at will </w:t>
      </w:r>
      <w:r w:rsidRPr="001D49D1">
        <w:rPr>
          <w:rFonts w:ascii="Verdana" w:hAnsi="Verdana"/>
          <w:sz w:val="22"/>
          <w:szCs w:val="22"/>
          <w:u w:val="single"/>
        </w:rPr>
        <w:t>not</w:t>
      </w:r>
      <w:r w:rsidRPr="00557C67">
        <w:rPr>
          <w:rFonts w:ascii="Verdana" w:hAnsi="Verdana"/>
          <w:sz w:val="22"/>
          <w:szCs w:val="22"/>
        </w:rPr>
        <w:t xml:space="preserve"> lead to a </w:t>
      </w:r>
      <w:r w:rsidR="00481130" w:rsidRPr="00557C67">
        <w:rPr>
          <w:rFonts w:ascii="Verdana" w:hAnsi="Verdana"/>
          <w:sz w:val="22"/>
          <w:szCs w:val="22"/>
        </w:rPr>
        <w:t>publ</w:t>
      </w:r>
      <w:r w:rsidR="00AB28BE" w:rsidRPr="00557C67">
        <w:rPr>
          <w:rFonts w:ascii="Verdana" w:hAnsi="Verdana"/>
          <w:sz w:val="22"/>
          <w:szCs w:val="22"/>
        </w:rPr>
        <w:t>ication</w:t>
      </w:r>
      <w:r w:rsidR="001D49D1">
        <w:rPr>
          <w:rFonts w:ascii="Verdana" w:hAnsi="Verdana"/>
          <w:sz w:val="22"/>
          <w:szCs w:val="22"/>
        </w:rPr>
        <w:t>, such as</w:t>
      </w:r>
      <w:r w:rsidRPr="00557C67">
        <w:rPr>
          <w:rFonts w:ascii="Verdana" w:hAnsi="Verdana"/>
          <w:sz w:val="22"/>
          <w:szCs w:val="22"/>
        </w:rPr>
        <w:t xml:space="preserve"> </w:t>
      </w:r>
      <w:r w:rsidR="00AB28BE" w:rsidRPr="00557C67">
        <w:rPr>
          <w:rFonts w:ascii="Verdana" w:hAnsi="Verdana"/>
          <w:sz w:val="22"/>
          <w:szCs w:val="22"/>
        </w:rPr>
        <w:t>a</w:t>
      </w:r>
      <w:r w:rsidRPr="00557C67">
        <w:rPr>
          <w:rFonts w:ascii="Verdana" w:hAnsi="Verdana"/>
          <w:sz w:val="22"/>
          <w:szCs w:val="22"/>
        </w:rPr>
        <w:t>n</w:t>
      </w:r>
      <w:r w:rsidR="00481130" w:rsidRPr="00557C67">
        <w:rPr>
          <w:rFonts w:ascii="Verdana" w:hAnsi="Verdana"/>
          <w:sz w:val="22"/>
          <w:szCs w:val="22"/>
        </w:rPr>
        <w:t xml:space="preserve"> </w:t>
      </w:r>
      <w:r w:rsidR="00484EF1" w:rsidRPr="00557C67">
        <w:rPr>
          <w:rFonts w:ascii="Verdana" w:hAnsi="Verdana"/>
          <w:sz w:val="22"/>
          <w:szCs w:val="22"/>
        </w:rPr>
        <w:t>internship</w:t>
      </w:r>
      <w:r w:rsidR="00481130" w:rsidRPr="00557C67">
        <w:rPr>
          <w:rFonts w:ascii="Verdana" w:hAnsi="Verdana"/>
          <w:sz w:val="22"/>
          <w:szCs w:val="22"/>
        </w:rPr>
        <w:t xml:space="preserve">, </w:t>
      </w:r>
      <w:r w:rsidRPr="00557C67">
        <w:rPr>
          <w:rFonts w:ascii="Verdana" w:hAnsi="Verdana"/>
          <w:sz w:val="22"/>
          <w:szCs w:val="22"/>
        </w:rPr>
        <w:t xml:space="preserve">data </w:t>
      </w:r>
      <w:r w:rsidR="00AB28BE" w:rsidRPr="00557C67">
        <w:rPr>
          <w:rFonts w:ascii="Verdana" w:hAnsi="Verdana"/>
          <w:sz w:val="22"/>
          <w:szCs w:val="22"/>
        </w:rPr>
        <w:t>qu</w:t>
      </w:r>
      <w:r w:rsidR="00481130" w:rsidRPr="00557C67">
        <w:rPr>
          <w:rFonts w:ascii="Verdana" w:hAnsi="Verdana"/>
          <w:sz w:val="22"/>
          <w:szCs w:val="22"/>
        </w:rPr>
        <w:t>ali</w:t>
      </w:r>
      <w:r w:rsidR="00AB28BE" w:rsidRPr="00557C67">
        <w:rPr>
          <w:rFonts w:ascii="Verdana" w:hAnsi="Verdana"/>
          <w:sz w:val="22"/>
          <w:szCs w:val="22"/>
        </w:rPr>
        <w:t xml:space="preserve">ty </w:t>
      </w:r>
      <w:r w:rsidR="00AE25C8" w:rsidRPr="00557C67">
        <w:rPr>
          <w:rFonts w:ascii="Verdana" w:hAnsi="Verdana"/>
          <w:sz w:val="22"/>
          <w:szCs w:val="22"/>
        </w:rPr>
        <w:t>control</w:t>
      </w:r>
      <w:r w:rsidR="00481130" w:rsidRPr="00557C67">
        <w:rPr>
          <w:rFonts w:ascii="Verdana" w:hAnsi="Verdana"/>
          <w:sz w:val="22"/>
          <w:szCs w:val="22"/>
        </w:rPr>
        <w:t xml:space="preserve"> </w:t>
      </w:r>
      <w:r w:rsidRPr="00557C67">
        <w:rPr>
          <w:rFonts w:ascii="Verdana" w:hAnsi="Verdana"/>
          <w:sz w:val="22"/>
          <w:szCs w:val="22"/>
        </w:rPr>
        <w:t>activities, etc</w:t>
      </w:r>
      <w:r w:rsidR="00481130" w:rsidRPr="00557C67">
        <w:rPr>
          <w:rFonts w:ascii="Verdana" w:hAnsi="Verdana"/>
          <w:sz w:val="22"/>
          <w:szCs w:val="22"/>
        </w:rPr>
        <w:t>.</w:t>
      </w:r>
    </w:p>
    <w:p w14:paraId="3898CDDF" w14:textId="77777777" w:rsidR="00481130" w:rsidRPr="00557C67" w:rsidRDefault="00481130" w:rsidP="00481130">
      <w:pPr>
        <w:rPr>
          <w:rFonts w:ascii="Verdana" w:hAnsi="Verdana"/>
          <w:sz w:val="22"/>
          <w:szCs w:val="22"/>
        </w:rPr>
      </w:pPr>
    </w:p>
    <w:p w14:paraId="591EB455" w14:textId="77777777" w:rsidR="00481130" w:rsidRPr="00557C67" w:rsidRDefault="00F8780E" w:rsidP="00481130">
      <w:pPr>
        <w:rPr>
          <w:rFonts w:ascii="Verdana" w:hAnsi="Verdana"/>
          <w:sz w:val="22"/>
          <w:szCs w:val="22"/>
        </w:rPr>
      </w:pPr>
      <w:r w:rsidRPr="00557C67">
        <w:rPr>
          <w:rFonts w:ascii="Verdana" w:hAnsi="Verdana"/>
          <w:sz w:val="22"/>
          <w:szCs w:val="22"/>
        </w:rPr>
        <w:t>Up to</w:t>
      </w:r>
      <w:r w:rsidR="00481130" w:rsidRPr="00557C67">
        <w:rPr>
          <w:rFonts w:ascii="Verdana" w:hAnsi="Verdana"/>
          <w:sz w:val="22"/>
          <w:szCs w:val="22"/>
        </w:rPr>
        <w:t xml:space="preserve"> </w:t>
      </w:r>
      <w:r w:rsidR="005603BD" w:rsidRPr="00557C67">
        <w:rPr>
          <w:rFonts w:ascii="Verdana" w:hAnsi="Verdana"/>
          <w:sz w:val="22"/>
          <w:szCs w:val="22"/>
        </w:rPr>
        <w:t xml:space="preserve">two </w:t>
      </w:r>
      <w:r w:rsidR="00481130" w:rsidRPr="00557C67">
        <w:rPr>
          <w:rFonts w:ascii="Verdana" w:hAnsi="Verdana"/>
          <w:sz w:val="22"/>
          <w:szCs w:val="22"/>
        </w:rPr>
        <w:t xml:space="preserve">A4 </w:t>
      </w:r>
      <w:r w:rsidR="005603BD" w:rsidRPr="00557C67">
        <w:rPr>
          <w:rFonts w:ascii="Verdana" w:hAnsi="Verdana"/>
          <w:sz w:val="22"/>
          <w:szCs w:val="22"/>
        </w:rPr>
        <w:t xml:space="preserve">pages </w:t>
      </w:r>
      <w:r w:rsidR="00481130" w:rsidRPr="00557C67">
        <w:rPr>
          <w:rFonts w:ascii="Verdana" w:hAnsi="Verdana"/>
          <w:sz w:val="22"/>
          <w:szCs w:val="22"/>
        </w:rPr>
        <w:t>(exclu</w:t>
      </w:r>
      <w:r w:rsidR="005603BD" w:rsidRPr="00557C67">
        <w:rPr>
          <w:rFonts w:ascii="Verdana" w:hAnsi="Verdana"/>
          <w:sz w:val="22"/>
          <w:szCs w:val="22"/>
        </w:rPr>
        <w:t xml:space="preserve">ding </w:t>
      </w:r>
      <w:r w:rsidR="00AB28BE" w:rsidRPr="00557C67">
        <w:rPr>
          <w:rFonts w:ascii="Verdana" w:hAnsi="Verdana"/>
          <w:sz w:val="22"/>
          <w:szCs w:val="22"/>
        </w:rPr>
        <w:t>table</w:t>
      </w:r>
      <w:r w:rsidR="005603BD" w:rsidRPr="00557C67">
        <w:rPr>
          <w:rFonts w:ascii="Verdana" w:hAnsi="Verdana"/>
          <w:sz w:val="22"/>
          <w:szCs w:val="22"/>
        </w:rPr>
        <w:t>s, where relevant</w:t>
      </w:r>
      <w:r w:rsidR="00481130" w:rsidRPr="00557C67">
        <w:rPr>
          <w:rFonts w:ascii="Verdana" w:hAnsi="Verdana"/>
          <w:sz w:val="22"/>
          <w:szCs w:val="22"/>
        </w:rPr>
        <w:t>)</w:t>
      </w:r>
    </w:p>
    <w:p w14:paraId="09F9164C" w14:textId="77777777" w:rsidR="00481130" w:rsidRPr="00557C67" w:rsidRDefault="00481130" w:rsidP="00481130">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433"/>
        <w:gridCol w:w="3428"/>
      </w:tblGrid>
      <w:tr w:rsidR="00481130" w:rsidRPr="00557C67" w14:paraId="40453D34" w14:textId="77777777" w:rsidTr="006B7CB0">
        <w:tc>
          <w:tcPr>
            <w:tcW w:w="2802" w:type="dxa"/>
          </w:tcPr>
          <w:p w14:paraId="33D906ED" w14:textId="77777777" w:rsidR="00481130" w:rsidRPr="00557C67" w:rsidRDefault="00481130" w:rsidP="006B7CB0">
            <w:pPr>
              <w:rPr>
                <w:rFonts w:ascii="Verdana" w:hAnsi="Verdana"/>
                <w:b/>
                <w:sz w:val="18"/>
                <w:szCs w:val="18"/>
              </w:rPr>
            </w:pPr>
            <w:r w:rsidRPr="00557C67">
              <w:rPr>
                <w:rFonts w:ascii="Verdana" w:hAnsi="Verdana"/>
                <w:b/>
                <w:sz w:val="18"/>
                <w:szCs w:val="18"/>
              </w:rPr>
              <w:t>Manuscript #</w:t>
            </w:r>
          </w:p>
          <w:p w14:paraId="27EB771C" w14:textId="77777777" w:rsidR="00481130" w:rsidRPr="00557C67" w:rsidRDefault="00481130" w:rsidP="006B7CB0">
            <w:pPr>
              <w:rPr>
                <w:rFonts w:ascii="Verdana" w:hAnsi="Verdana"/>
                <w:sz w:val="18"/>
                <w:szCs w:val="18"/>
              </w:rPr>
            </w:pPr>
          </w:p>
          <w:p w14:paraId="0F452BD1" w14:textId="77777777" w:rsidR="00481130" w:rsidRPr="00557C67" w:rsidRDefault="00481130" w:rsidP="006B7CB0">
            <w:pPr>
              <w:rPr>
                <w:rFonts w:ascii="Verdana" w:hAnsi="Verdana"/>
                <w:sz w:val="18"/>
                <w:szCs w:val="18"/>
              </w:rPr>
            </w:pPr>
          </w:p>
        </w:tc>
        <w:tc>
          <w:tcPr>
            <w:tcW w:w="3488" w:type="dxa"/>
          </w:tcPr>
          <w:p w14:paraId="6BAE9EB4" w14:textId="77777777" w:rsidR="00481130" w:rsidRPr="00557C67" w:rsidRDefault="00AB28BE" w:rsidP="006B7CB0">
            <w:pPr>
              <w:rPr>
                <w:rFonts w:ascii="Verdana" w:hAnsi="Verdana"/>
                <w:b/>
                <w:sz w:val="18"/>
                <w:szCs w:val="18"/>
              </w:rPr>
            </w:pPr>
            <w:r w:rsidRPr="00557C67">
              <w:rPr>
                <w:rFonts w:ascii="Verdana" w:hAnsi="Verdana"/>
                <w:b/>
                <w:sz w:val="18"/>
                <w:szCs w:val="18"/>
              </w:rPr>
              <w:t>Date</w:t>
            </w:r>
            <w:r w:rsidR="00481130" w:rsidRPr="00557C67">
              <w:rPr>
                <w:rFonts w:ascii="Verdana" w:hAnsi="Verdana"/>
                <w:b/>
                <w:sz w:val="18"/>
                <w:szCs w:val="18"/>
              </w:rPr>
              <w:t xml:space="preserve"> </w:t>
            </w:r>
            <w:r w:rsidR="00000D3C" w:rsidRPr="00557C67">
              <w:rPr>
                <w:rFonts w:ascii="Verdana" w:hAnsi="Verdana"/>
                <w:b/>
                <w:sz w:val="18"/>
                <w:szCs w:val="18"/>
              </w:rPr>
              <w:t>of submission</w:t>
            </w:r>
          </w:p>
        </w:tc>
        <w:tc>
          <w:tcPr>
            <w:tcW w:w="3489" w:type="dxa"/>
          </w:tcPr>
          <w:p w14:paraId="250B5EEC" w14:textId="77777777" w:rsidR="00481130" w:rsidRPr="00557C67" w:rsidRDefault="00AB28BE" w:rsidP="006B7CB0">
            <w:pPr>
              <w:rPr>
                <w:rFonts w:ascii="Verdana" w:hAnsi="Verdana"/>
                <w:b/>
                <w:sz w:val="18"/>
                <w:szCs w:val="18"/>
              </w:rPr>
            </w:pPr>
            <w:r w:rsidRPr="00557C67">
              <w:rPr>
                <w:rFonts w:ascii="Verdana" w:hAnsi="Verdana"/>
                <w:b/>
                <w:sz w:val="18"/>
                <w:szCs w:val="18"/>
              </w:rPr>
              <w:t>Date</w:t>
            </w:r>
            <w:r w:rsidR="00481130" w:rsidRPr="00557C67">
              <w:rPr>
                <w:rFonts w:ascii="Verdana" w:hAnsi="Verdana"/>
                <w:b/>
                <w:sz w:val="18"/>
                <w:szCs w:val="18"/>
              </w:rPr>
              <w:t xml:space="preserve"> </w:t>
            </w:r>
            <w:r w:rsidR="00000D3C" w:rsidRPr="00557C67">
              <w:rPr>
                <w:rFonts w:ascii="Verdana" w:hAnsi="Verdana"/>
                <w:b/>
                <w:sz w:val="18"/>
                <w:szCs w:val="18"/>
              </w:rPr>
              <w:t xml:space="preserve">of </w:t>
            </w:r>
            <w:r w:rsidR="00021052" w:rsidRPr="00557C67">
              <w:rPr>
                <w:rFonts w:ascii="Verdana" w:hAnsi="Verdana"/>
                <w:b/>
                <w:sz w:val="18"/>
                <w:szCs w:val="18"/>
              </w:rPr>
              <w:t>approval</w:t>
            </w:r>
          </w:p>
        </w:tc>
      </w:tr>
      <w:tr w:rsidR="00481130" w:rsidRPr="00557C67" w14:paraId="05EAD98A" w14:textId="77777777" w:rsidTr="006B7CB0">
        <w:tc>
          <w:tcPr>
            <w:tcW w:w="2802" w:type="dxa"/>
          </w:tcPr>
          <w:p w14:paraId="3B49D9F2"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1. </w:t>
            </w:r>
            <w:r w:rsidR="00F8780E" w:rsidRPr="00557C67">
              <w:rPr>
                <w:rFonts w:ascii="Verdana" w:hAnsi="Verdana"/>
                <w:b/>
                <w:sz w:val="18"/>
                <w:szCs w:val="18"/>
              </w:rPr>
              <w:t>Applicant</w:t>
            </w:r>
          </w:p>
          <w:p w14:paraId="1B3ADB87" w14:textId="77777777" w:rsidR="00481130" w:rsidRPr="00557C67" w:rsidRDefault="00481130" w:rsidP="006B7CB0">
            <w:pPr>
              <w:rPr>
                <w:rFonts w:ascii="Verdana" w:hAnsi="Verdana"/>
                <w:sz w:val="18"/>
                <w:szCs w:val="18"/>
              </w:rPr>
            </w:pPr>
          </w:p>
        </w:tc>
        <w:tc>
          <w:tcPr>
            <w:tcW w:w="6977" w:type="dxa"/>
            <w:gridSpan w:val="2"/>
          </w:tcPr>
          <w:p w14:paraId="3C048FE0"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Name</w:t>
            </w:r>
          </w:p>
          <w:p w14:paraId="1610694E" w14:textId="77777777" w:rsidR="00481130" w:rsidRPr="00557C67" w:rsidRDefault="00481130" w:rsidP="006B7CB0">
            <w:pPr>
              <w:rPr>
                <w:rFonts w:ascii="Verdana" w:hAnsi="Verdana"/>
                <w:i/>
                <w:color w:val="808080"/>
                <w:sz w:val="18"/>
                <w:szCs w:val="18"/>
              </w:rPr>
            </w:pPr>
            <w:r w:rsidRPr="00557C67">
              <w:rPr>
                <w:rFonts w:ascii="Verdana" w:hAnsi="Verdana"/>
                <w:i/>
                <w:color w:val="808080"/>
                <w:sz w:val="18"/>
                <w:szCs w:val="18"/>
              </w:rPr>
              <w:t>Universi</w:t>
            </w:r>
            <w:r w:rsidR="00AB28BE" w:rsidRPr="00557C67">
              <w:rPr>
                <w:rFonts w:ascii="Verdana" w:hAnsi="Verdana"/>
                <w:i/>
                <w:color w:val="808080"/>
                <w:sz w:val="18"/>
                <w:szCs w:val="18"/>
              </w:rPr>
              <w:t>ty</w:t>
            </w:r>
            <w:r w:rsidR="00F824BF" w:rsidRPr="00557C67">
              <w:rPr>
                <w:rFonts w:ascii="Verdana" w:hAnsi="Verdana"/>
                <w:i/>
                <w:color w:val="808080"/>
                <w:sz w:val="18"/>
                <w:szCs w:val="18"/>
              </w:rPr>
              <w:t xml:space="preserve"> / </w:t>
            </w:r>
            <w:r w:rsidR="00AB28BE" w:rsidRPr="00557C67">
              <w:rPr>
                <w:rFonts w:ascii="Verdana" w:hAnsi="Verdana"/>
                <w:i/>
                <w:color w:val="808080"/>
                <w:sz w:val="18"/>
                <w:szCs w:val="18"/>
              </w:rPr>
              <w:t>Hospital</w:t>
            </w:r>
            <w:r w:rsidR="00F824BF" w:rsidRPr="00557C67">
              <w:rPr>
                <w:rFonts w:ascii="Verdana" w:hAnsi="Verdana"/>
                <w:i/>
                <w:color w:val="808080"/>
                <w:sz w:val="18"/>
                <w:szCs w:val="18"/>
              </w:rPr>
              <w:t xml:space="preserve"> </w:t>
            </w:r>
            <w:r w:rsidRPr="00557C67">
              <w:rPr>
                <w:rFonts w:ascii="Verdana" w:hAnsi="Verdana"/>
                <w:i/>
                <w:color w:val="808080"/>
                <w:sz w:val="18"/>
                <w:szCs w:val="18"/>
              </w:rPr>
              <w:t>/ Facul</w:t>
            </w:r>
            <w:r w:rsidR="00AB28BE" w:rsidRPr="00557C67">
              <w:rPr>
                <w:rFonts w:ascii="Verdana" w:hAnsi="Verdana"/>
                <w:i/>
                <w:color w:val="808080"/>
                <w:sz w:val="18"/>
                <w:szCs w:val="18"/>
              </w:rPr>
              <w:t>ty</w:t>
            </w:r>
            <w:r w:rsidR="00F824BF" w:rsidRPr="00557C67">
              <w:rPr>
                <w:rFonts w:ascii="Verdana" w:hAnsi="Verdana"/>
                <w:i/>
                <w:color w:val="808080"/>
                <w:sz w:val="18"/>
                <w:szCs w:val="18"/>
              </w:rPr>
              <w:t xml:space="preserve"> </w:t>
            </w:r>
            <w:r w:rsidRPr="00557C67">
              <w:rPr>
                <w:rFonts w:ascii="Verdana" w:hAnsi="Verdana"/>
                <w:i/>
                <w:color w:val="808080"/>
                <w:sz w:val="18"/>
                <w:szCs w:val="18"/>
              </w:rPr>
              <w:t>/</w:t>
            </w:r>
            <w:r w:rsidR="00F824BF" w:rsidRPr="00557C67">
              <w:rPr>
                <w:rFonts w:ascii="Verdana" w:hAnsi="Verdana"/>
                <w:i/>
                <w:color w:val="808080"/>
                <w:sz w:val="18"/>
                <w:szCs w:val="18"/>
              </w:rPr>
              <w:t xml:space="preserve"> </w:t>
            </w:r>
            <w:r w:rsidR="00AB28BE" w:rsidRPr="00557C67">
              <w:rPr>
                <w:rFonts w:ascii="Verdana" w:hAnsi="Verdana"/>
                <w:i/>
                <w:color w:val="808080"/>
                <w:sz w:val="18"/>
                <w:szCs w:val="18"/>
              </w:rPr>
              <w:t>Department</w:t>
            </w:r>
            <w:r w:rsidR="00F824BF" w:rsidRPr="00557C67">
              <w:rPr>
                <w:rFonts w:ascii="Verdana" w:hAnsi="Verdana"/>
                <w:i/>
                <w:color w:val="808080"/>
                <w:sz w:val="18"/>
                <w:szCs w:val="18"/>
              </w:rPr>
              <w:t xml:space="preserve"> </w:t>
            </w:r>
            <w:r w:rsidRPr="00557C67">
              <w:rPr>
                <w:rFonts w:ascii="Verdana" w:hAnsi="Verdana"/>
                <w:i/>
                <w:color w:val="808080"/>
                <w:sz w:val="18"/>
                <w:szCs w:val="18"/>
              </w:rPr>
              <w:t xml:space="preserve">/ </w:t>
            </w:r>
            <w:r w:rsidR="00AB28BE" w:rsidRPr="00557C67">
              <w:rPr>
                <w:rFonts w:ascii="Verdana" w:hAnsi="Verdana"/>
                <w:i/>
                <w:color w:val="808080"/>
                <w:sz w:val="18"/>
                <w:szCs w:val="18"/>
              </w:rPr>
              <w:t xml:space="preserve">Research </w:t>
            </w:r>
            <w:r w:rsidRPr="00557C67">
              <w:rPr>
                <w:rFonts w:ascii="Verdana" w:hAnsi="Verdana"/>
                <w:i/>
                <w:color w:val="808080"/>
                <w:sz w:val="18"/>
                <w:szCs w:val="18"/>
              </w:rPr>
              <w:t>instit</w:t>
            </w:r>
            <w:r w:rsidR="00F8780E" w:rsidRPr="00557C67">
              <w:rPr>
                <w:rFonts w:ascii="Verdana" w:hAnsi="Verdana"/>
                <w:i/>
                <w:color w:val="808080"/>
                <w:sz w:val="18"/>
                <w:szCs w:val="18"/>
              </w:rPr>
              <w:t>ute</w:t>
            </w:r>
          </w:p>
          <w:p w14:paraId="0EA4A284"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Type of</w:t>
            </w:r>
            <w:r w:rsidR="00481130" w:rsidRPr="00557C67">
              <w:rPr>
                <w:rFonts w:ascii="Verdana" w:hAnsi="Verdana"/>
                <w:i/>
                <w:color w:val="808080"/>
                <w:sz w:val="18"/>
                <w:szCs w:val="18"/>
              </w:rPr>
              <w:t xml:space="preserve"> </w:t>
            </w:r>
            <w:r w:rsidR="00083AF9" w:rsidRPr="00557C67">
              <w:rPr>
                <w:rFonts w:ascii="Verdana" w:hAnsi="Verdana"/>
                <w:i/>
                <w:color w:val="808080"/>
                <w:sz w:val="18"/>
                <w:szCs w:val="18"/>
              </w:rPr>
              <w:t>appointment</w:t>
            </w:r>
            <w:r w:rsidR="00481130" w:rsidRPr="00557C67">
              <w:rPr>
                <w:rFonts w:ascii="Verdana" w:hAnsi="Verdana"/>
                <w:i/>
                <w:color w:val="808080"/>
                <w:sz w:val="18"/>
                <w:szCs w:val="18"/>
              </w:rPr>
              <w:t xml:space="preserve"> (position)</w:t>
            </w:r>
          </w:p>
          <w:p w14:paraId="5CFB58E0"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Street address</w:t>
            </w:r>
          </w:p>
          <w:p w14:paraId="318D68AF"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Postcode and city</w:t>
            </w:r>
          </w:p>
          <w:p w14:paraId="18F5DD37"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Phone</w:t>
            </w:r>
          </w:p>
          <w:p w14:paraId="2B344014" w14:textId="77777777" w:rsidR="00481130" w:rsidRPr="00557C67" w:rsidRDefault="00481130" w:rsidP="006B7CB0">
            <w:pPr>
              <w:rPr>
                <w:rFonts w:ascii="Verdana" w:hAnsi="Verdana"/>
                <w:i/>
                <w:color w:val="808080"/>
                <w:sz w:val="18"/>
                <w:szCs w:val="18"/>
              </w:rPr>
            </w:pPr>
            <w:r w:rsidRPr="00557C67">
              <w:rPr>
                <w:rFonts w:ascii="Verdana" w:hAnsi="Verdana"/>
                <w:i/>
                <w:color w:val="808080"/>
                <w:sz w:val="18"/>
                <w:szCs w:val="18"/>
              </w:rPr>
              <w:t>E-mail</w:t>
            </w:r>
          </w:p>
          <w:p w14:paraId="0E8B027B" w14:textId="77777777" w:rsidR="00481130" w:rsidRPr="00557C67" w:rsidRDefault="00481130" w:rsidP="006B7CB0">
            <w:pPr>
              <w:rPr>
                <w:rFonts w:ascii="Verdana" w:hAnsi="Verdana"/>
                <w:b/>
                <w:i/>
                <w:color w:val="808080"/>
                <w:sz w:val="18"/>
                <w:szCs w:val="18"/>
              </w:rPr>
            </w:pPr>
          </w:p>
        </w:tc>
      </w:tr>
      <w:tr w:rsidR="00481130" w:rsidRPr="00557C67" w14:paraId="7D491941" w14:textId="77777777" w:rsidTr="006B7CB0">
        <w:tc>
          <w:tcPr>
            <w:tcW w:w="2802" w:type="dxa"/>
          </w:tcPr>
          <w:p w14:paraId="1DA84718"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2. </w:t>
            </w:r>
            <w:r w:rsidR="00F824BF" w:rsidRPr="00557C67">
              <w:rPr>
                <w:rFonts w:ascii="Verdana" w:hAnsi="Verdana"/>
                <w:b/>
                <w:sz w:val="18"/>
                <w:szCs w:val="18"/>
              </w:rPr>
              <w:t xml:space="preserve">Title / </w:t>
            </w:r>
            <w:r w:rsidR="00AB28BE" w:rsidRPr="00557C67">
              <w:rPr>
                <w:rFonts w:ascii="Verdana" w:hAnsi="Verdana"/>
                <w:b/>
                <w:sz w:val="18"/>
                <w:szCs w:val="18"/>
              </w:rPr>
              <w:t>subject</w:t>
            </w:r>
            <w:r w:rsidRPr="00557C67">
              <w:rPr>
                <w:rFonts w:ascii="Verdana" w:hAnsi="Verdana"/>
                <w:b/>
                <w:sz w:val="18"/>
                <w:szCs w:val="18"/>
              </w:rPr>
              <w:t xml:space="preserve"> </w:t>
            </w:r>
            <w:r w:rsidR="00F824BF" w:rsidRPr="00557C67">
              <w:rPr>
                <w:rFonts w:ascii="Verdana" w:hAnsi="Verdana"/>
                <w:b/>
                <w:sz w:val="18"/>
                <w:szCs w:val="18"/>
              </w:rPr>
              <w:t xml:space="preserve">of the </w:t>
            </w:r>
            <w:r w:rsidRPr="00557C67">
              <w:rPr>
                <w:rFonts w:ascii="Verdana" w:hAnsi="Verdana"/>
                <w:b/>
                <w:sz w:val="18"/>
                <w:szCs w:val="18"/>
              </w:rPr>
              <w:t>publ</w:t>
            </w:r>
            <w:r w:rsidR="00AB28BE" w:rsidRPr="00557C67">
              <w:rPr>
                <w:rFonts w:ascii="Verdana" w:hAnsi="Verdana"/>
                <w:b/>
                <w:sz w:val="18"/>
                <w:szCs w:val="18"/>
              </w:rPr>
              <w:t>ication</w:t>
            </w:r>
            <w:r w:rsidRPr="00557C67">
              <w:rPr>
                <w:rFonts w:ascii="Verdana" w:hAnsi="Verdana"/>
                <w:b/>
                <w:sz w:val="18"/>
                <w:szCs w:val="18"/>
              </w:rPr>
              <w:t xml:space="preserve"> </w:t>
            </w:r>
          </w:p>
          <w:p w14:paraId="5BBC33E4" w14:textId="77777777" w:rsidR="00481130" w:rsidRPr="00557C67" w:rsidRDefault="00481130" w:rsidP="006B7CB0">
            <w:pPr>
              <w:rPr>
                <w:rFonts w:ascii="Verdana" w:hAnsi="Verdana"/>
                <w:sz w:val="18"/>
                <w:szCs w:val="18"/>
              </w:rPr>
            </w:pPr>
          </w:p>
        </w:tc>
        <w:tc>
          <w:tcPr>
            <w:tcW w:w="6977" w:type="dxa"/>
            <w:gridSpan w:val="2"/>
          </w:tcPr>
          <w:p w14:paraId="5E1F994D" w14:textId="77777777" w:rsidR="00481130" w:rsidRPr="00557C67" w:rsidRDefault="00481130" w:rsidP="006B7CB0">
            <w:pPr>
              <w:rPr>
                <w:rFonts w:ascii="Verdana" w:hAnsi="Verdana"/>
                <w:i/>
                <w:color w:val="808080"/>
                <w:sz w:val="18"/>
                <w:szCs w:val="18"/>
              </w:rPr>
            </w:pPr>
          </w:p>
        </w:tc>
      </w:tr>
      <w:tr w:rsidR="00481130" w:rsidRPr="00557C67" w14:paraId="6E327F15" w14:textId="77777777" w:rsidTr="006B7CB0">
        <w:tc>
          <w:tcPr>
            <w:tcW w:w="2802" w:type="dxa"/>
          </w:tcPr>
          <w:p w14:paraId="785ABD3C" w14:textId="77777777" w:rsidR="00481130" w:rsidRPr="00557C67" w:rsidRDefault="00481130" w:rsidP="006B7CB0">
            <w:pPr>
              <w:rPr>
                <w:rFonts w:ascii="Verdana" w:hAnsi="Verdana"/>
                <w:b/>
                <w:sz w:val="18"/>
                <w:szCs w:val="18"/>
              </w:rPr>
            </w:pPr>
            <w:r w:rsidRPr="00557C67">
              <w:rPr>
                <w:rFonts w:ascii="Verdana" w:hAnsi="Verdana"/>
                <w:b/>
                <w:sz w:val="18"/>
                <w:szCs w:val="18"/>
              </w:rPr>
              <w:t xml:space="preserve">3. </w:t>
            </w:r>
            <w:r w:rsidR="00000D3C" w:rsidRPr="00557C67">
              <w:rPr>
                <w:rFonts w:ascii="Verdana" w:hAnsi="Verdana"/>
                <w:b/>
                <w:sz w:val="18"/>
                <w:szCs w:val="18"/>
              </w:rPr>
              <w:t>Proposed</w:t>
            </w:r>
            <w:r w:rsidRPr="00557C67">
              <w:rPr>
                <w:rFonts w:ascii="Verdana" w:hAnsi="Verdana"/>
                <w:b/>
                <w:sz w:val="18"/>
                <w:szCs w:val="18"/>
              </w:rPr>
              <w:t xml:space="preserve"> </w:t>
            </w:r>
            <w:r w:rsidR="00B3341B" w:rsidRPr="00557C67">
              <w:rPr>
                <w:rFonts w:ascii="Verdana" w:hAnsi="Verdana"/>
                <w:b/>
                <w:sz w:val="18"/>
                <w:szCs w:val="18"/>
              </w:rPr>
              <w:t>author</w:t>
            </w:r>
            <w:r w:rsidRPr="00557C67">
              <w:rPr>
                <w:rFonts w:ascii="Verdana" w:hAnsi="Verdana"/>
                <w:b/>
                <w:sz w:val="18"/>
                <w:szCs w:val="18"/>
              </w:rPr>
              <w:t>s</w:t>
            </w:r>
          </w:p>
          <w:p w14:paraId="4C1A92EB" w14:textId="77777777" w:rsidR="00481130" w:rsidRPr="00557C67" w:rsidRDefault="00481130" w:rsidP="006B7CB0">
            <w:pPr>
              <w:rPr>
                <w:rFonts w:ascii="Verdana" w:hAnsi="Verdana"/>
                <w:sz w:val="18"/>
                <w:szCs w:val="18"/>
              </w:rPr>
            </w:pPr>
          </w:p>
        </w:tc>
        <w:tc>
          <w:tcPr>
            <w:tcW w:w="6977" w:type="dxa"/>
            <w:gridSpan w:val="2"/>
          </w:tcPr>
          <w:p w14:paraId="32831F68" w14:textId="77777777" w:rsidR="00481130" w:rsidRPr="00557C67" w:rsidRDefault="00481130" w:rsidP="006B7CB0">
            <w:pPr>
              <w:rPr>
                <w:rFonts w:ascii="Verdana" w:hAnsi="Verdana"/>
                <w:i/>
                <w:color w:val="808080"/>
                <w:sz w:val="18"/>
                <w:szCs w:val="18"/>
              </w:rPr>
            </w:pPr>
            <w:r w:rsidRPr="00557C67">
              <w:rPr>
                <w:rFonts w:ascii="Verdana" w:hAnsi="Verdana"/>
                <w:i/>
                <w:color w:val="808080"/>
                <w:sz w:val="18"/>
                <w:szCs w:val="18"/>
              </w:rPr>
              <w:t>W</w:t>
            </w:r>
            <w:r w:rsidR="00000D3C" w:rsidRPr="00557C67">
              <w:rPr>
                <w:rFonts w:ascii="Verdana" w:hAnsi="Verdana"/>
                <w:i/>
                <w:color w:val="808080"/>
                <w:sz w:val="18"/>
                <w:szCs w:val="18"/>
              </w:rPr>
              <w:t xml:space="preserve">ho </w:t>
            </w:r>
            <w:r w:rsidRPr="00557C67">
              <w:rPr>
                <w:rFonts w:ascii="Verdana" w:hAnsi="Verdana"/>
                <w:i/>
                <w:color w:val="808080"/>
                <w:sz w:val="18"/>
                <w:szCs w:val="18"/>
              </w:rPr>
              <w:t xml:space="preserve">is </w:t>
            </w:r>
            <w:r w:rsidR="00AB28BE" w:rsidRPr="00557C67">
              <w:rPr>
                <w:rFonts w:ascii="Verdana" w:hAnsi="Verdana"/>
                <w:i/>
                <w:color w:val="808080"/>
                <w:sz w:val="18"/>
                <w:szCs w:val="18"/>
              </w:rPr>
              <w:t>the</w:t>
            </w:r>
            <w:r w:rsidRPr="00557C67">
              <w:rPr>
                <w:rFonts w:ascii="Verdana" w:hAnsi="Verdana"/>
                <w:i/>
                <w:color w:val="808080"/>
                <w:sz w:val="18"/>
                <w:szCs w:val="18"/>
              </w:rPr>
              <w:t xml:space="preserve"> </w:t>
            </w:r>
            <w:r w:rsidR="00000D3C" w:rsidRPr="00557C67">
              <w:rPr>
                <w:rFonts w:ascii="Verdana" w:hAnsi="Verdana"/>
                <w:i/>
                <w:color w:val="808080"/>
                <w:sz w:val="18"/>
                <w:szCs w:val="18"/>
              </w:rPr>
              <w:t xml:space="preserve">proposed </w:t>
            </w:r>
            <w:r w:rsidR="00316710">
              <w:rPr>
                <w:rFonts w:ascii="Verdana" w:hAnsi="Verdana"/>
                <w:i/>
                <w:color w:val="808080"/>
                <w:sz w:val="18"/>
                <w:szCs w:val="18"/>
              </w:rPr>
              <w:t>first</w:t>
            </w:r>
            <w:r w:rsidR="00000D3C" w:rsidRPr="00557C67">
              <w:rPr>
                <w:rFonts w:ascii="Verdana" w:hAnsi="Verdana"/>
                <w:i/>
                <w:color w:val="808080"/>
                <w:sz w:val="18"/>
                <w:szCs w:val="18"/>
              </w:rPr>
              <w:t xml:space="preserve"> </w:t>
            </w:r>
            <w:r w:rsidR="00B3341B" w:rsidRPr="00557C67">
              <w:rPr>
                <w:rFonts w:ascii="Verdana" w:hAnsi="Verdana"/>
                <w:i/>
                <w:color w:val="808080"/>
                <w:sz w:val="18"/>
                <w:szCs w:val="18"/>
              </w:rPr>
              <w:t>author</w:t>
            </w:r>
            <w:r w:rsidRPr="00557C67">
              <w:rPr>
                <w:rFonts w:ascii="Verdana" w:hAnsi="Verdana"/>
                <w:i/>
                <w:color w:val="808080"/>
                <w:sz w:val="18"/>
                <w:szCs w:val="18"/>
              </w:rPr>
              <w:t>?</w:t>
            </w:r>
          </w:p>
          <w:p w14:paraId="6B58B10B" w14:textId="77777777" w:rsidR="00481130" w:rsidRPr="00557C67" w:rsidRDefault="00000D3C" w:rsidP="006B7CB0">
            <w:pPr>
              <w:rPr>
                <w:rFonts w:ascii="Verdana" w:hAnsi="Verdana"/>
                <w:i/>
                <w:color w:val="808080"/>
                <w:sz w:val="18"/>
                <w:szCs w:val="18"/>
              </w:rPr>
            </w:pPr>
            <w:r w:rsidRPr="00557C67">
              <w:rPr>
                <w:rFonts w:ascii="Verdana" w:hAnsi="Verdana"/>
                <w:i/>
                <w:color w:val="808080"/>
                <w:sz w:val="18"/>
                <w:szCs w:val="18"/>
              </w:rPr>
              <w:t xml:space="preserve">Who are the proposed </w:t>
            </w:r>
            <w:r w:rsidR="00B3341B" w:rsidRPr="00557C67">
              <w:rPr>
                <w:rFonts w:ascii="Verdana" w:hAnsi="Verdana"/>
                <w:i/>
                <w:color w:val="808080"/>
                <w:sz w:val="18"/>
                <w:szCs w:val="18"/>
              </w:rPr>
              <w:t>co-author</w:t>
            </w:r>
            <w:r w:rsidR="00481130" w:rsidRPr="00557C67">
              <w:rPr>
                <w:rFonts w:ascii="Verdana" w:hAnsi="Verdana"/>
                <w:i/>
                <w:color w:val="808080"/>
                <w:sz w:val="18"/>
                <w:szCs w:val="18"/>
              </w:rPr>
              <w:t xml:space="preserve">s? </w:t>
            </w:r>
            <w:r w:rsidR="00AB28BE"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Pr="00557C67">
              <w:rPr>
                <w:rFonts w:ascii="Verdana" w:hAnsi="Verdana"/>
                <w:i/>
                <w:color w:val="808080"/>
                <w:sz w:val="18"/>
                <w:szCs w:val="18"/>
              </w:rPr>
              <w:t xml:space="preserve">authorship proposals should be consistent with </w:t>
            </w:r>
            <w:r w:rsidR="00AB28BE" w:rsidRPr="00557C67">
              <w:rPr>
                <w:rFonts w:ascii="Verdana" w:hAnsi="Verdana"/>
                <w:i/>
                <w:color w:val="808080"/>
                <w:sz w:val="18"/>
                <w:szCs w:val="18"/>
              </w:rPr>
              <w:t>the</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guidelines</w:t>
            </w:r>
            <w:r w:rsidR="00481130" w:rsidRPr="00557C67">
              <w:rPr>
                <w:rFonts w:ascii="Verdana" w:hAnsi="Verdana"/>
                <w:i/>
                <w:color w:val="808080"/>
                <w:sz w:val="18"/>
                <w:szCs w:val="18"/>
              </w:rPr>
              <w:t xml:space="preserve"> </w:t>
            </w:r>
            <w:r w:rsidRPr="00557C67">
              <w:rPr>
                <w:rFonts w:ascii="Verdana" w:hAnsi="Verdana"/>
                <w:i/>
                <w:color w:val="808080"/>
                <w:sz w:val="18"/>
                <w:szCs w:val="18"/>
              </w:rPr>
              <w:t xml:space="preserve">set out in </w:t>
            </w:r>
            <w:r w:rsidR="00AB28BE" w:rsidRPr="00557C67">
              <w:rPr>
                <w:rFonts w:ascii="Verdana" w:hAnsi="Verdana"/>
                <w:i/>
                <w:color w:val="808080"/>
                <w:sz w:val="18"/>
                <w:szCs w:val="18"/>
              </w:rPr>
              <w:t>the</w:t>
            </w:r>
            <w:r w:rsidR="00481130" w:rsidRPr="00557C67">
              <w:rPr>
                <w:rFonts w:ascii="Verdana" w:hAnsi="Verdana"/>
                <w:i/>
                <w:color w:val="808080"/>
                <w:sz w:val="18"/>
                <w:szCs w:val="18"/>
              </w:rPr>
              <w:t xml:space="preserve"> HELIUS Collaboration Policy.</w:t>
            </w:r>
          </w:p>
          <w:p w14:paraId="448CF226" w14:textId="77777777" w:rsidR="00481130" w:rsidRPr="00557C67" w:rsidRDefault="00481130" w:rsidP="006B7CB0">
            <w:pPr>
              <w:rPr>
                <w:rFonts w:ascii="Verdana" w:hAnsi="Verdana"/>
                <w:i/>
                <w:color w:val="808080"/>
                <w:sz w:val="18"/>
                <w:szCs w:val="18"/>
              </w:rPr>
            </w:pPr>
          </w:p>
        </w:tc>
      </w:tr>
      <w:tr w:rsidR="00A0300D" w:rsidRPr="00557C67" w14:paraId="108B497E" w14:textId="77777777" w:rsidTr="006B7CB0">
        <w:tc>
          <w:tcPr>
            <w:tcW w:w="2802" w:type="dxa"/>
          </w:tcPr>
          <w:p w14:paraId="22423C52" w14:textId="77777777" w:rsidR="00A0300D" w:rsidRPr="00557C67" w:rsidRDefault="00A0300D" w:rsidP="006B7CB0">
            <w:pPr>
              <w:rPr>
                <w:rFonts w:ascii="Verdana" w:hAnsi="Verdana"/>
                <w:b/>
                <w:sz w:val="18"/>
                <w:szCs w:val="18"/>
              </w:rPr>
            </w:pPr>
            <w:r w:rsidRPr="00557C67">
              <w:rPr>
                <w:rFonts w:ascii="Verdana" w:hAnsi="Verdana"/>
                <w:b/>
                <w:sz w:val="18"/>
                <w:szCs w:val="18"/>
              </w:rPr>
              <w:t xml:space="preserve">4. </w:t>
            </w:r>
            <w:r w:rsidR="00316710">
              <w:rPr>
                <w:rFonts w:ascii="Verdana" w:hAnsi="Verdana"/>
                <w:b/>
                <w:sz w:val="18"/>
                <w:szCs w:val="18"/>
              </w:rPr>
              <w:t>First</w:t>
            </w:r>
            <w:r w:rsidR="00000D3C" w:rsidRPr="00557C67">
              <w:rPr>
                <w:rFonts w:ascii="Verdana" w:hAnsi="Verdana"/>
                <w:b/>
                <w:sz w:val="18"/>
                <w:szCs w:val="18"/>
              </w:rPr>
              <w:t xml:space="preserve"> </w:t>
            </w:r>
            <w:r w:rsidR="00B3341B" w:rsidRPr="00557C67">
              <w:rPr>
                <w:rFonts w:ascii="Verdana" w:hAnsi="Verdana"/>
                <w:b/>
                <w:sz w:val="18"/>
                <w:szCs w:val="18"/>
              </w:rPr>
              <w:t>author</w:t>
            </w:r>
            <w:r w:rsidR="00000D3C" w:rsidRPr="00557C67">
              <w:rPr>
                <w:rFonts w:ascii="Verdana" w:hAnsi="Verdana"/>
                <w:b/>
                <w:sz w:val="18"/>
                <w:szCs w:val="18"/>
              </w:rPr>
              <w:t>’s contact details</w:t>
            </w:r>
            <w:r w:rsidR="00316710">
              <w:rPr>
                <w:rFonts w:ascii="Verdana" w:hAnsi="Verdana"/>
                <w:b/>
                <w:sz w:val="18"/>
                <w:szCs w:val="18"/>
              </w:rPr>
              <w:t xml:space="preserve"> (if not similar to applicant details)</w:t>
            </w:r>
          </w:p>
          <w:p w14:paraId="6210DAA5" w14:textId="77777777" w:rsidR="00A0300D" w:rsidRPr="00557C67" w:rsidRDefault="00A0300D" w:rsidP="006B7CB0">
            <w:pPr>
              <w:rPr>
                <w:rFonts w:ascii="Verdana" w:hAnsi="Verdana"/>
                <w:b/>
                <w:sz w:val="18"/>
                <w:szCs w:val="18"/>
              </w:rPr>
            </w:pPr>
          </w:p>
        </w:tc>
        <w:tc>
          <w:tcPr>
            <w:tcW w:w="6977" w:type="dxa"/>
            <w:gridSpan w:val="2"/>
          </w:tcPr>
          <w:p w14:paraId="3BA0E95F" w14:textId="77777777" w:rsidR="00316710" w:rsidRDefault="00316710" w:rsidP="00A0300D">
            <w:pPr>
              <w:rPr>
                <w:rFonts w:ascii="Verdana" w:hAnsi="Verdana"/>
                <w:i/>
                <w:color w:val="808080"/>
                <w:sz w:val="18"/>
                <w:szCs w:val="18"/>
              </w:rPr>
            </w:pPr>
          </w:p>
          <w:p w14:paraId="2725BDE6" w14:textId="77777777" w:rsidR="00A0300D" w:rsidRPr="00557C67" w:rsidRDefault="00F8780E" w:rsidP="00A0300D">
            <w:pPr>
              <w:rPr>
                <w:rFonts w:ascii="Verdana" w:hAnsi="Verdana"/>
                <w:i/>
                <w:color w:val="808080"/>
                <w:sz w:val="18"/>
                <w:szCs w:val="18"/>
              </w:rPr>
            </w:pPr>
            <w:r w:rsidRPr="00557C67">
              <w:rPr>
                <w:rFonts w:ascii="Verdana" w:hAnsi="Verdana"/>
                <w:i/>
                <w:color w:val="808080"/>
                <w:sz w:val="18"/>
                <w:szCs w:val="18"/>
              </w:rPr>
              <w:t>Name</w:t>
            </w:r>
          </w:p>
          <w:p w14:paraId="6DF2F8F8" w14:textId="77777777" w:rsidR="00A0300D" w:rsidRPr="00557C67" w:rsidRDefault="00A0300D" w:rsidP="00A0300D">
            <w:pPr>
              <w:rPr>
                <w:rFonts w:ascii="Verdana" w:hAnsi="Verdana"/>
                <w:i/>
                <w:color w:val="808080"/>
                <w:sz w:val="18"/>
                <w:szCs w:val="18"/>
              </w:rPr>
            </w:pPr>
            <w:r w:rsidRPr="00557C67">
              <w:rPr>
                <w:rFonts w:ascii="Verdana" w:hAnsi="Verdana"/>
                <w:i/>
                <w:color w:val="808080"/>
                <w:sz w:val="18"/>
                <w:szCs w:val="18"/>
              </w:rPr>
              <w:t>Universi</w:t>
            </w:r>
            <w:r w:rsidR="00AB28BE" w:rsidRPr="00557C67">
              <w:rPr>
                <w:rFonts w:ascii="Verdana" w:hAnsi="Verdana"/>
                <w:i/>
                <w:color w:val="808080"/>
                <w:sz w:val="18"/>
                <w:szCs w:val="18"/>
              </w:rPr>
              <w:t>ty</w:t>
            </w:r>
            <w:r w:rsidR="00F824BF" w:rsidRPr="00557C67">
              <w:rPr>
                <w:rFonts w:ascii="Verdana" w:hAnsi="Verdana"/>
                <w:i/>
                <w:color w:val="808080"/>
                <w:sz w:val="18"/>
                <w:szCs w:val="18"/>
              </w:rPr>
              <w:t xml:space="preserve"> </w:t>
            </w:r>
            <w:r w:rsidRPr="00557C67">
              <w:rPr>
                <w:rFonts w:ascii="Verdana" w:hAnsi="Verdana"/>
                <w:i/>
                <w:color w:val="808080"/>
                <w:sz w:val="18"/>
                <w:szCs w:val="18"/>
              </w:rPr>
              <w:t xml:space="preserve">/ </w:t>
            </w:r>
            <w:r w:rsidR="00AB28BE" w:rsidRPr="00557C67">
              <w:rPr>
                <w:rFonts w:ascii="Verdana" w:hAnsi="Verdana"/>
                <w:i/>
                <w:color w:val="808080"/>
                <w:sz w:val="18"/>
                <w:szCs w:val="18"/>
              </w:rPr>
              <w:t>Hospital</w:t>
            </w:r>
            <w:r w:rsidR="00F824BF" w:rsidRPr="00557C67">
              <w:rPr>
                <w:rFonts w:ascii="Verdana" w:hAnsi="Verdana"/>
                <w:i/>
                <w:color w:val="808080"/>
                <w:sz w:val="18"/>
                <w:szCs w:val="18"/>
              </w:rPr>
              <w:t xml:space="preserve"> </w:t>
            </w:r>
            <w:r w:rsidRPr="00557C67">
              <w:rPr>
                <w:rFonts w:ascii="Verdana" w:hAnsi="Verdana"/>
                <w:i/>
                <w:color w:val="808080"/>
                <w:sz w:val="18"/>
                <w:szCs w:val="18"/>
              </w:rPr>
              <w:t>/ Facul</w:t>
            </w:r>
            <w:r w:rsidR="00AB28BE" w:rsidRPr="00557C67">
              <w:rPr>
                <w:rFonts w:ascii="Verdana" w:hAnsi="Verdana"/>
                <w:i/>
                <w:color w:val="808080"/>
                <w:sz w:val="18"/>
                <w:szCs w:val="18"/>
              </w:rPr>
              <w:t>ty</w:t>
            </w:r>
            <w:r w:rsidR="00F824BF" w:rsidRPr="00557C67">
              <w:rPr>
                <w:rFonts w:ascii="Verdana" w:hAnsi="Verdana"/>
                <w:i/>
                <w:color w:val="808080"/>
                <w:sz w:val="18"/>
                <w:szCs w:val="18"/>
              </w:rPr>
              <w:t xml:space="preserve"> </w:t>
            </w:r>
            <w:r w:rsidRPr="00557C67">
              <w:rPr>
                <w:rFonts w:ascii="Verdana" w:hAnsi="Verdana"/>
                <w:i/>
                <w:color w:val="808080"/>
                <w:sz w:val="18"/>
                <w:szCs w:val="18"/>
              </w:rPr>
              <w:t>/</w:t>
            </w:r>
            <w:r w:rsidR="00F824BF" w:rsidRPr="00557C67">
              <w:rPr>
                <w:rFonts w:ascii="Verdana" w:hAnsi="Verdana"/>
                <w:i/>
                <w:color w:val="808080"/>
                <w:sz w:val="18"/>
                <w:szCs w:val="18"/>
              </w:rPr>
              <w:t xml:space="preserve"> </w:t>
            </w:r>
            <w:r w:rsidR="00AB28BE" w:rsidRPr="00557C67">
              <w:rPr>
                <w:rFonts w:ascii="Verdana" w:hAnsi="Verdana"/>
                <w:i/>
                <w:color w:val="808080"/>
                <w:sz w:val="18"/>
                <w:szCs w:val="18"/>
              </w:rPr>
              <w:t>Department</w:t>
            </w:r>
            <w:r w:rsidR="00F824BF" w:rsidRPr="00557C67">
              <w:rPr>
                <w:rFonts w:ascii="Verdana" w:hAnsi="Verdana"/>
                <w:i/>
                <w:color w:val="808080"/>
                <w:sz w:val="18"/>
                <w:szCs w:val="18"/>
              </w:rPr>
              <w:t xml:space="preserve"> </w:t>
            </w:r>
            <w:r w:rsidRPr="00557C67">
              <w:rPr>
                <w:rFonts w:ascii="Verdana" w:hAnsi="Verdana"/>
                <w:i/>
                <w:color w:val="808080"/>
                <w:sz w:val="18"/>
                <w:szCs w:val="18"/>
              </w:rPr>
              <w:t xml:space="preserve">/ </w:t>
            </w:r>
            <w:r w:rsidR="00AB28BE" w:rsidRPr="00557C67">
              <w:rPr>
                <w:rFonts w:ascii="Verdana" w:hAnsi="Verdana"/>
                <w:i/>
                <w:color w:val="808080"/>
                <w:sz w:val="18"/>
                <w:szCs w:val="18"/>
              </w:rPr>
              <w:t xml:space="preserve">Research </w:t>
            </w:r>
            <w:r w:rsidRPr="00557C67">
              <w:rPr>
                <w:rFonts w:ascii="Verdana" w:hAnsi="Verdana"/>
                <w:i/>
                <w:color w:val="808080"/>
                <w:sz w:val="18"/>
                <w:szCs w:val="18"/>
              </w:rPr>
              <w:t>instit</w:t>
            </w:r>
            <w:r w:rsidR="00F8780E" w:rsidRPr="00557C67">
              <w:rPr>
                <w:rFonts w:ascii="Verdana" w:hAnsi="Verdana"/>
                <w:i/>
                <w:color w:val="808080"/>
                <w:sz w:val="18"/>
                <w:szCs w:val="18"/>
              </w:rPr>
              <w:t>ute</w:t>
            </w:r>
          </w:p>
          <w:p w14:paraId="1D4628D3" w14:textId="77777777" w:rsidR="00A0300D" w:rsidRPr="00557C67" w:rsidRDefault="00F8780E" w:rsidP="00A0300D">
            <w:pPr>
              <w:rPr>
                <w:rFonts w:ascii="Verdana" w:hAnsi="Verdana"/>
                <w:i/>
                <w:color w:val="808080"/>
                <w:sz w:val="18"/>
                <w:szCs w:val="18"/>
              </w:rPr>
            </w:pPr>
            <w:r w:rsidRPr="00557C67">
              <w:rPr>
                <w:rFonts w:ascii="Verdana" w:hAnsi="Verdana"/>
                <w:i/>
                <w:color w:val="808080"/>
                <w:sz w:val="18"/>
                <w:szCs w:val="18"/>
              </w:rPr>
              <w:t>Type of</w:t>
            </w:r>
            <w:r w:rsidR="00A0300D" w:rsidRPr="00557C67">
              <w:rPr>
                <w:rFonts w:ascii="Verdana" w:hAnsi="Verdana"/>
                <w:i/>
                <w:color w:val="808080"/>
                <w:sz w:val="18"/>
                <w:szCs w:val="18"/>
              </w:rPr>
              <w:t xml:space="preserve"> </w:t>
            </w:r>
            <w:r w:rsidR="00083AF9" w:rsidRPr="00557C67">
              <w:rPr>
                <w:rFonts w:ascii="Verdana" w:hAnsi="Verdana"/>
                <w:i/>
                <w:color w:val="808080"/>
                <w:sz w:val="18"/>
                <w:szCs w:val="18"/>
              </w:rPr>
              <w:t>appointment</w:t>
            </w:r>
            <w:r w:rsidR="00A0300D" w:rsidRPr="00557C67">
              <w:rPr>
                <w:rFonts w:ascii="Verdana" w:hAnsi="Verdana"/>
                <w:i/>
                <w:color w:val="808080"/>
                <w:sz w:val="18"/>
                <w:szCs w:val="18"/>
              </w:rPr>
              <w:t xml:space="preserve"> (position)</w:t>
            </w:r>
          </w:p>
          <w:p w14:paraId="2798DB54" w14:textId="77777777" w:rsidR="00A0300D" w:rsidRPr="00557C67" w:rsidRDefault="00AB28BE" w:rsidP="00A0300D">
            <w:pPr>
              <w:rPr>
                <w:rFonts w:ascii="Verdana" w:hAnsi="Verdana"/>
                <w:i/>
                <w:color w:val="808080"/>
                <w:sz w:val="18"/>
                <w:szCs w:val="18"/>
              </w:rPr>
            </w:pPr>
            <w:r w:rsidRPr="00557C67">
              <w:rPr>
                <w:rFonts w:ascii="Verdana" w:hAnsi="Verdana"/>
                <w:i/>
                <w:color w:val="808080"/>
                <w:sz w:val="18"/>
                <w:szCs w:val="18"/>
              </w:rPr>
              <w:t>Phone</w:t>
            </w:r>
          </w:p>
          <w:p w14:paraId="2E22F398" w14:textId="77777777" w:rsidR="00A0300D" w:rsidRPr="00557C67" w:rsidRDefault="00A0300D" w:rsidP="00A0300D">
            <w:pPr>
              <w:rPr>
                <w:rFonts w:ascii="Verdana" w:hAnsi="Verdana"/>
                <w:i/>
                <w:color w:val="808080"/>
                <w:sz w:val="18"/>
                <w:szCs w:val="18"/>
              </w:rPr>
            </w:pPr>
            <w:r w:rsidRPr="00557C67">
              <w:rPr>
                <w:rFonts w:ascii="Verdana" w:hAnsi="Verdana"/>
                <w:i/>
                <w:color w:val="808080"/>
                <w:sz w:val="18"/>
                <w:szCs w:val="18"/>
              </w:rPr>
              <w:t>E-mail</w:t>
            </w:r>
          </w:p>
          <w:p w14:paraId="0DE7CC0A" w14:textId="77777777" w:rsidR="00A0300D" w:rsidRPr="00557C67" w:rsidRDefault="00A0300D" w:rsidP="006B7CB0">
            <w:pPr>
              <w:rPr>
                <w:rFonts w:ascii="Verdana" w:hAnsi="Verdana"/>
                <w:i/>
                <w:color w:val="808080"/>
                <w:sz w:val="18"/>
                <w:szCs w:val="18"/>
              </w:rPr>
            </w:pPr>
          </w:p>
        </w:tc>
      </w:tr>
      <w:tr w:rsidR="00481130" w:rsidRPr="00557C67" w14:paraId="278207D1" w14:textId="77777777" w:rsidTr="006B7CB0">
        <w:tc>
          <w:tcPr>
            <w:tcW w:w="2802" w:type="dxa"/>
          </w:tcPr>
          <w:p w14:paraId="4A8F208B" w14:textId="77777777" w:rsidR="00481130" w:rsidRPr="00557C67" w:rsidRDefault="00A0300D" w:rsidP="006B7CB0">
            <w:pPr>
              <w:rPr>
                <w:rFonts w:ascii="Verdana" w:hAnsi="Verdana"/>
                <w:b/>
                <w:sz w:val="18"/>
                <w:szCs w:val="18"/>
              </w:rPr>
            </w:pPr>
            <w:r w:rsidRPr="00557C67">
              <w:rPr>
                <w:rFonts w:ascii="Verdana" w:hAnsi="Verdana"/>
                <w:b/>
                <w:sz w:val="18"/>
                <w:szCs w:val="18"/>
              </w:rPr>
              <w:t>5</w:t>
            </w:r>
            <w:r w:rsidR="00481130" w:rsidRPr="00557C67">
              <w:rPr>
                <w:rFonts w:ascii="Verdana" w:hAnsi="Verdana"/>
                <w:b/>
                <w:sz w:val="18"/>
                <w:szCs w:val="18"/>
              </w:rPr>
              <w:t xml:space="preserve">. </w:t>
            </w:r>
            <w:r w:rsidR="00AB28BE" w:rsidRPr="00557C67">
              <w:rPr>
                <w:rFonts w:ascii="Verdana" w:hAnsi="Verdana"/>
                <w:b/>
                <w:sz w:val="18"/>
                <w:szCs w:val="18"/>
              </w:rPr>
              <w:t>Background</w:t>
            </w:r>
            <w:r w:rsidR="00F27593">
              <w:rPr>
                <w:rFonts w:ascii="Verdana" w:hAnsi="Verdana"/>
                <w:b/>
                <w:sz w:val="18"/>
                <w:szCs w:val="18"/>
              </w:rPr>
              <w:t xml:space="preserve"> and rationale</w:t>
            </w:r>
          </w:p>
          <w:p w14:paraId="6FE0500E" w14:textId="77777777" w:rsidR="00481130" w:rsidRPr="00557C67" w:rsidRDefault="00481130" w:rsidP="006B7CB0">
            <w:pPr>
              <w:rPr>
                <w:rFonts w:ascii="Verdana" w:hAnsi="Verdana"/>
                <w:sz w:val="18"/>
                <w:szCs w:val="18"/>
              </w:rPr>
            </w:pPr>
          </w:p>
        </w:tc>
        <w:tc>
          <w:tcPr>
            <w:tcW w:w="6977" w:type="dxa"/>
            <w:gridSpan w:val="2"/>
          </w:tcPr>
          <w:p w14:paraId="0B6C27F1" w14:textId="77777777" w:rsidR="00F27593" w:rsidRPr="00557C67" w:rsidRDefault="00F27593" w:rsidP="00F27593">
            <w:pPr>
              <w:rPr>
                <w:rFonts w:ascii="Verdana" w:hAnsi="Verdana"/>
                <w:i/>
                <w:color w:val="808080"/>
                <w:sz w:val="18"/>
                <w:szCs w:val="18"/>
              </w:rPr>
            </w:pPr>
            <w:r w:rsidRPr="00557C67">
              <w:rPr>
                <w:rFonts w:ascii="Verdana" w:hAnsi="Verdana"/>
                <w:i/>
                <w:color w:val="808080"/>
                <w:sz w:val="18"/>
                <w:szCs w:val="18"/>
              </w:rPr>
              <w:t xml:space="preserve">Describe the background to and rationale for this research proposal </w:t>
            </w:r>
            <w:r>
              <w:rPr>
                <w:rFonts w:ascii="Verdana" w:hAnsi="Verdana"/>
                <w:i/>
                <w:color w:val="808080"/>
                <w:sz w:val="18"/>
                <w:szCs w:val="18"/>
              </w:rPr>
              <w:t>(including key references).</w:t>
            </w:r>
            <w:r w:rsidRPr="00557C67">
              <w:rPr>
                <w:rFonts w:ascii="Verdana" w:hAnsi="Verdana"/>
                <w:i/>
                <w:color w:val="808080"/>
                <w:sz w:val="18"/>
                <w:szCs w:val="18"/>
              </w:rPr>
              <w:t xml:space="preserve"> </w:t>
            </w:r>
          </w:p>
          <w:p w14:paraId="4F450FF5" w14:textId="77777777" w:rsidR="00481130" w:rsidRPr="00557C67" w:rsidRDefault="00481130" w:rsidP="00F27593">
            <w:pPr>
              <w:rPr>
                <w:rFonts w:ascii="Verdana" w:hAnsi="Verdana"/>
                <w:i/>
                <w:color w:val="808080"/>
                <w:sz w:val="18"/>
                <w:szCs w:val="18"/>
              </w:rPr>
            </w:pPr>
          </w:p>
        </w:tc>
      </w:tr>
      <w:tr w:rsidR="00481130" w:rsidRPr="00557C67" w14:paraId="3751F099" w14:textId="77777777" w:rsidTr="006B7CB0">
        <w:tc>
          <w:tcPr>
            <w:tcW w:w="2802" w:type="dxa"/>
          </w:tcPr>
          <w:p w14:paraId="4272A049" w14:textId="77777777" w:rsidR="00481130" w:rsidRPr="00557C67" w:rsidRDefault="00A0300D" w:rsidP="006B7CB0">
            <w:pPr>
              <w:rPr>
                <w:rFonts w:ascii="Verdana" w:hAnsi="Verdana"/>
                <w:b/>
                <w:sz w:val="18"/>
                <w:szCs w:val="18"/>
              </w:rPr>
            </w:pPr>
            <w:r w:rsidRPr="00557C67">
              <w:rPr>
                <w:rFonts w:ascii="Verdana" w:hAnsi="Verdana"/>
                <w:b/>
                <w:sz w:val="18"/>
                <w:szCs w:val="18"/>
              </w:rPr>
              <w:t>6</w:t>
            </w:r>
            <w:r w:rsidR="00481130" w:rsidRPr="00557C67">
              <w:rPr>
                <w:rFonts w:ascii="Verdana" w:hAnsi="Verdana"/>
                <w:b/>
                <w:sz w:val="18"/>
                <w:szCs w:val="18"/>
              </w:rPr>
              <w:t xml:space="preserve">. </w:t>
            </w:r>
            <w:r w:rsidR="00000D3C" w:rsidRPr="00557C67">
              <w:rPr>
                <w:rFonts w:ascii="Verdana" w:hAnsi="Verdana"/>
                <w:b/>
                <w:sz w:val="18"/>
                <w:szCs w:val="18"/>
              </w:rPr>
              <w:t>Research question</w:t>
            </w:r>
            <w:r w:rsidR="00F27593">
              <w:rPr>
                <w:rFonts w:ascii="Verdana" w:hAnsi="Verdana"/>
                <w:b/>
                <w:sz w:val="18"/>
                <w:szCs w:val="18"/>
              </w:rPr>
              <w:t>(s)</w:t>
            </w:r>
          </w:p>
          <w:p w14:paraId="427BF5AC" w14:textId="77777777" w:rsidR="00481130" w:rsidRPr="00557C67" w:rsidRDefault="00481130" w:rsidP="006B7CB0">
            <w:pPr>
              <w:rPr>
                <w:rFonts w:ascii="Verdana" w:hAnsi="Verdana"/>
                <w:sz w:val="18"/>
                <w:szCs w:val="18"/>
              </w:rPr>
            </w:pPr>
          </w:p>
        </w:tc>
        <w:tc>
          <w:tcPr>
            <w:tcW w:w="6977" w:type="dxa"/>
            <w:gridSpan w:val="2"/>
          </w:tcPr>
          <w:p w14:paraId="288CA991" w14:textId="77777777" w:rsidR="00481130" w:rsidRPr="00557C67" w:rsidRDefault="00F27593" w:rsidP="006B7CB0">
            <w:pPr>
              <w:rPr>
                <w:rFonts w:ascii="Verdana" w:hAnsi="Verdana"/>
                <w:i/>
                <w:color w:val="808080"/>
                <w:sz w:val="18"/>
                <w:szCs w:val="18"/>
              </w:rPr>
            </w:pPr>
            <w:r>
              <w:rPr>
                <w:rFonts w:ascii="Verdana" w:hAnsi="Verdana"/>
                <w:i/>
                <w:color w:val="808080"/>
                <w:sz w:val="18"/>
                <w:szCs w:val="18"/>
              </w:rPr>
              <w:t>Clearly state the main research question and sub-questions.</w:t>
            </w:r>
          </w:p>
        </w:tc>
      </w:tr>
      <w:tr w:rsidR="00481130" w:rsidRPr="00557C67" w14:paraId="3BABCA58" w14:textId="77777777" w:rsidTr="006B7CB0">
        <w:tc>
          <w:tcPr>
            <w:tcW w:w="2802" w:type="dxa"/>
          </w:tcPr>
          <w:p w14:paraId="5D87FE03" w14:textId="77777777" w:rsidR="00481130" w:rsidRPr="00557C67" w:rsidRDefault="00A0300D" w:rsidP="006B7CB0">
            <w:pPr>
              <w:rPr>
                <w:rFonts w:ascii="Verdana" w:hAnsi="Verdana"/>
                <w:b/>
                <w:sz w:val="18"/>
                <w:szCs w:val="18"/>
              </w:rPr>
            </w:pPr>
            <w:r w:rsidRPr="00557C67">
              <w:rPr>
                <w:rFonts w:ascii="Verdana" w:hAnsi="Verdana"/>
                <w:b/>
                <w:sz w:val="18"/>
                <w:szCs w:val="18"/>
              </w:rPr>
              <w:t>7</w:t>
            </w:r>
            <w:r w:rsidR="00481130" w:rsidRPr="00557C67">
              <w:rPr>
                <w:rFonts w:ascii="Verdana" w:hAnsi="Verdana"/>
                <w:b/>
                <w:sz w:val="18"/>
                <w:szCs w:val="18"/>
              </w:rPr>
              <w:t xml:space="preserve">. Data </w:t>
            </w:r>
            <w:r w:rsidR="00AB28BE" w:rsidRPr="00557C67">
              <w:rPr>
                <w:rFonts w:ascii="Verdana" w:hAnsi="Verdana"/>
                <w:b/>
                <w:sz w:val="18"/>
                <w:szCs w:val="18"/>
              </w:rPr>
              <w:t>and</w:t>
            </w:r>
            <w:r w:rsidR="00481130" w:rsidRPr="00557C67">
              <w:rPr>
                <w:rFonts w:ascii="Verdana" w:hAnsi="Verdana"/>
                <w:b/>
                <w:sz w:val="18"/>
                <w:szCs w:val="18"/>
              </w:rPr>
              <w:t xml:space="preserve"> </w:t>
            </w:r>
            <w:r w:rsidR="00D068D7" w:rsidRPr="00557C67">
              <w:rPr>
                <w:rFonts w:ascii="Verdana" w:hAnsi="Verdana"/>
                <w:b/>
                <w:sz w:val="18"/>
                <w:szCs w:val="18"/>
              </w:rPr>
              <w:t>population</w:t>
            </w:r>
          </w:p>
          <w:p w14:paraId="4528B087" w14:textId="77777777" w:rsidR="00481130" w:rsidRPr="00557C67" w:rsidRDefault="00481130" w:rsidP="006B7CB0">
            <w:pPr>
              <w:rPr>
                <w:rFonts w:ascii="Verdana" w:hAnsi="Verdana"/>
                <w:sz w:val="18"/>
                <w:szCs w:val="18"/>
              </w:rPr>
            </w:pPr>
          </w:p>
        </w:tc>
        <w:tc>
          <w:tcPr>
            <w:tcW w:w="6977" w:type="dxa"/>
            <w:gridSpan w:val="2"/>
          </w:tcPr>
          <w:p w14:paraId="4508F30D" w14:textId="77777777"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What</w:t>
            </w:r>
            <w:r w:rsidR="00481130" w:rsidRPr="00557C67">
              <w:rPr>
                <w:rFonts w:ascii="Verdana" w:hAnsi="Verdana"/>
                <w:i/>
                <w:color w:val="808080"/>
                <w:sz w:val="18"/>
                <w:szCs w:val="18"/>
              </w:rPr>
              <w:t xml:space="preserve"> in</w:t>
            </w:r>
            <w:r w:rsidR="00000D3C" w:rsidRPr="00557C67">
              <w:rPr>
                <w:rFonts w:ascii="Verdana" w:hAnsi="Verdana"/>
                <w:i/>
                <w:color w:val="808080"/>
                <w:sz w:val="18"/>
                <w:szCs w:val="18"/>
              </w:rPr>
              <w:t xml:space="preserve">clusion and exclusion criteria are to be applied </w:t>
            </w:r>
            <w:r w:rsidR="009F7EBC" w:rsidRPr="00557C67">
              <w:rPr>
                <w:rFonts w:ascii="Verdana" w:hAnsi="Verdana"/>
                <w:i/>
                <w:color w:val="808080"/>
                <w:sz w:val="18"/>
                <w:szCs w:val="18"/>
              </w:rPr>
              <w:t>(</w:t>
            </w:r>
            <w:r w:rsidR="00000D3C" w:rsidRPr="00557C67">
              <w:rPr>
                <w:rFonts w:ascii="Verdana" w:hAnsi="Verdana"/>
                <w:i/>
                <w:color w:val="808080"/>
                <w:sz w:val="18"/>
                <w:szCs w:val="18"/>
              </w:rPr>
              <w:t xml:space="preserve">e.g. </w:t>
            </w:r>
            <w:r w:rsidR="00AB28BE" w:rsidRPr="00557C67">
              <w:rPr>
                <w:rFonts w:ascii="Verdana" w:hAnsi="Verdana"/>
                <w:i/>
                <w:color w:val="808080"/>
                <w:sz w:val="18"/>
                <w:szCs w:val="18"/>
              </w:rPr>
              <w:t>age</w:t>
            </w:r>
            <w:r w:rsidR="009F7EBC" w:rsidRPr="00557C67">
              <w:rPr>
                <w:rFonts w:ascii="Verdana" w:hAnsi="Verdana"/>
                <w:i/>
                <w:color w:val="808080"/>
                <w:sz w:val="18"/>
                <w:szCs w:val="18"/>
              </w:rPr>
              <w:t xml:space="preserve">, </w:t>
            </w:r>
            <w:r w:rsidR="0096791C" w:rsidRPr="00557C67">
              <w:rPr>
                <w:rFonts w:ascii="Verdana" w:hAnsi="Verdana"/>
                <w:i/>
                <w:color w:val="808080"/>
                <w:sz w:val="18"/>
                <w:szCs w:val="18"/>
              </w:rPr>
              <w:t>ethnic</w:t>
            </w:r>
            <w:r w:rsidR="00000D3C" w:rsidRPr="00557C67">
              <w:rPr>
                <w:rFonts w:ascii="Verdana" w:hAnsi="Verdana"/>
                <w:i/>
                <w:color w:val="808080"/>
                <w:sz w:val="18"/>
                <w:szCs w:val="18"/>
              </w:rPr>
              <w:t>ity</w:t>
            </w:r>
            <w:r w:rsidR="009F7EBC" w:rsidRPr="00557C67">
              <w:rPr>
                <w:rFonts w:ascii="Verdana" w:hAnsi="Verdana"/>
                <w:i/>
                <w:color w:val="808080"/>
                <w:sz w:val="18"/>
                <w:szCs w:val="18"/>
              </w:rPr>
              <w:t>, etc</w:t>
            </w:r>
            <w:r w:rsidR="00BF1255" w:rsidRPr="00557C67">
              <w:rPr>
                <w:rFonts w:ascii="Verdana" w:hAnsi="Verdana"/>
                <w:i/>
                <w:color w:val="808080"/>
                <w:sz w:val="18"/>
                <w:szCs w:val="18"/>
              </w:rPr>
              <w:t>.</w:t>
            </w:r>
            <w:r w:rsidR="009F7EBC" w:rsidRPr="00557C67">
              <w:rPr>
                <w:rFonts w:ascii="Verdana" w:hAnsi="Verdana"/>
                <w:i/>
                <w:color w:val="808080"/>
                <w:sz w:val="18"/>
                <w:szCs w:val="18"/>
              </w:rPr>
              <w:t>)</w:t>
            </w:r>
            <w:r w:rsidR="00000D3C" w:rsidRPr="00557C67">
              <w:rPr>
                <w:rFonts w:ascii="Verdana" w:hAnsi="Verdana"/>
                <w:i/>
                <w:color w:val="808080"/>
                <w:sz w:val="18"/>
                <w:szCs w:val="18"/>
              </w:rPr>
              <w:t>?</w:t>
            </w:r>
          </w:p>
          <w:p w14:paraId="0361028F" w14:textId="77777777" w:rsidR="00481130" w:rsidRPr="00557C67" w:rsidRDefault="00481130" w:rsidP="009F7EBC">
            <w:pPr>
              <w:rPr>
                <w:rFonts w:ascii="Verdana" w:hAnsi="Verdana"/>
                <w:i/>
                <w:color w:val="808080"/>
                <w:sz w:val="18"/>
                <w:szCs w:val="18"/>
              </w:rPr>
            </w:pPr>
          </w:p>
        </w:tc>
      </w:tr>
      <w:tr w:rsidR="00481130" w:rsidRPr="00557C67" w14:paraId="269C8E40" w14:textId="77777777" w:rsidTr="006B7CB0">
        <w:tc>
          <w:tcPr>
            <w:tcW w:w="2802" w:type="dxa"/>
          </w:tcPr>
          <w:p w14:paraId="487E53C1" w14:textId="77777777" w:rsidR="00481130" w:rsidRPr="00557C67" w:rsidRDefault="00A0300D" w:rsidP="006B7CB0">
            <w:pPr>
              <w:rPr>
                <w:rFonts w:ascii="Verdana" w:hAnsi="Verdana"/>
                <w:b/>
                <w:sz w:val="18"/>
                <w:szCs w:val="18"/>
              </w:rPr>
            </w:pPr>
            <w:r w:rsidRPr="00557C67">
              <w:rPr>
                <w:rFonts w:ascii="Verdana" w:hAnsi="Verdana"/>
                <w:b/>
                <w:sz w:val="18"/>
                <w:szCs w:val="18"/>
              </w:rPr>
              <w:t>8</w:t>
            </w:r>
            <w:r w:rsidR="00481130" w:rsidRPr="00557C67">
              <w:rPr>
                <w:rFonts w:ascii="Verdana" w:hAnsi="Verdana"/>
                <w:b/>
                <w:sz w:val="18"/>
                <w:szCs w:val="18"/>
              </w:rPr>
              <w:t xml:space="preserve">. </w:t>
            </w:r>
            <w:r w:rsidR="00AB28BE" w:rsidRPr="00557C67">
              <w:rPr>
                <w:rFonts w:ascii="Verdana" w:hAnsi="Verdana"/>
                <w:b/>
                <w:sz w:val="18"/>
                <w:szCs w:val="18"/>
              </w:rPr>
              <w:t>Analysis</w:t>
            </w:r>
            <w:r w:rsidR="00000D3C" w:rsidRPr="00557C67">
              <w:rPr>
                <w:rFonts w:ascii="Verdana" w:hAnsi="Verdana"/>
                <w:b/>
                <w:sz w:val="18"/>
                <w:szCs w:val="18"/>
              </w:rPr>
              <w:t xml:space="preserve"> </w:t>
            </w:r>
            <w:r w:rsidR="00481130" w:rsidRPr="00557C67">
              <w:rPr>
                <w:rFonts w:ascii="Verdana" w:hAnsi="Verdana"/>
                <w:b/>
                <w:sz w:val="18"/>
                <w:szCs w:val="18"/>
              </w:rPr>
              <w:t>plan</w:t>
            </w:r>
          </w:p>
          <w:p w14:paraId="315FFF63" w14:textId="77777777" w:rsidR="00481130" w:rsidRPr="00557C67" w:rsidRDefault="00481130" w:rsidP="006B7CB0">
            <w:pPr>
              <w:rPr>
                <w:rFonts w:ascii="Verdana" w:hAnsi="Verdana"/>
                <w:sz w:val="18"/>
                <w:szCs w:val="18"/>
              </w:rPr>
            </w:pPr>
          </w:p>
        </w:tc>
        <w:tc>
          <w:tcPr>
            <w:tcW w:w="6977" w:type="dxa"/>
            <w:gridSpan w:val="2"/>
          </w:tcPr>
          <w:p w14:paraId="4AD53E7F" w14:textId="1BCECA40" w:rsidR="00481130" w:rsidRPr="00557C67" w:rsidRDefault="00F8780E" w:rsidP="006B7CB0">
            <w:pPr>
              <w:rPr>
                <w:rFonts w:ascii="Verdana" w:hAnsi="Verdana"/>
                <w:i/>
                <w:color w:val="808080"/>
                <w:sz w:val="18"/>
                <w:szCs w:val="18"/>
              </w:rPr>
            </w:pPr>
            <w:r w:rsidRPr="00557C67">
              <w:rPr>
                <w:rFonts w:ascii="Verdana" w:hAnsi="Verdana"/>
                <w:i/>
                <w:color w:val="808080"/>
                <w:sz w:val="18"/>
                <w:szCs w:val="18"/>
              </w:rPr>
              <w:t>Describe</w:t>
            </w:r>
            <w:r w:rsidR="00481130" w:rsidRPr="00557C67">
              <w:rPr>
                <w:rFonts w:ascii="Verdana" w:hAnsi="Verdana"/>
                <w:i/>
                <w:color w:val="808080"/>
                <w:sz w:val="18"/>
                <w:szCs w:val="18"/>
              </w:rPr>
              <w:t xml:space="preserve"> </w:t>
            </w:r>
            <w:r w:rsidR="00000D3C" w:rsidRPr="00557C67">
              <w:rPr>
                <w:rFonts w:ascii="Verdana" w:hAnsi="Verdana"/>
                <w:i/>
                <w:color w:val="808080"/>
                <w:sz w:val="18"/>
                <w:szCs w:val="18"/>
              </w:rPr>
              <w:t xml:space="preserve">on a step-by-step basis the </w:t>
            </w:r>
            <w:r w:rsidR="00481130" w:rsidRPr="00557C67">
              <w:rPr>
                <w:rFonts w:ascii="Verdana" w:hAnsi="Verdana"/>
                <w:i/>
                <w:color w:val="808080"/>
                <w:sz w:val="18"/>
                <w:szCs w:val="18"/>
              </w:rPr>
              <w:t>statist</w:t>
            </w:r>
            <w:r w:rsidR="00AB28BE" w:rsidRPr="00557C67">
              <w:rPr>
                <w:rFonts w:ascii="Verdana" w:hAnsi="Verdana"/>
                <w:i/>
                <w:color w:val="808080"/>
                <w:sz w:val="18"/>
                <w:szCs w:val="18"/>
              </w:rPr>
              <w:t>ical</w:t>
            </w:r>
            <w:r w:rsidR="00481130" w:rsidRPr="00557C67">
              <w:rPr>
                <w:rFonts w:ascii="Verdana" w:hAnsi="Verdana"/>
                <w:i/>
                <w:color w:val="808080"/>
                <w:sz w:val="18"/>
                <w:szCs w:val="18"/>
              </w:rPr>
              <w:t xml:space="preserve"> </w:t>
            </w:r>
            <w:r w:rsidR="009A1A50" w:rsidRPr="00557C67">
              <w:rPr>
                <w:rFonts w:ascii="Verdana" w:hAnsi="Verdana"/>
                <w:i/>
                <w:color w:val="808080"/>
                <w:sz w:val="18"/>
                <w:szCs w:val="18"/>
              </w:rPr>
              <w:t>analyses</w:t>
            </w:r>
            <w:r w:rsidR="00481130" w:rsidRPr="00557C67">
              <w:rPr>
                <w:rFonts w:ascii="Verdana" w:hAnsi="Verdana"/>
                <w:i/>
                <w:color w:val="808080"/>
                <w:sz w:val="18"/>
                <w:szCs w:val="18"/>
              </w:rPr>
              <w:t xml:space="preserve"> </w:t>
            </w:r>
            <w:r w:rsidR="00000D3C" w:rsidRPr="00557C67">
              <w:rPr>
                <w:rFonts w:ascii="Verdana" w:hAnsi="Verdana"/>
                <w:i/>
                <w:color w:val="808080"/>
                <w:sz w:val="18"/>
                <w:szCs w:val="18"/>
              </w:rPr>
              <w:t xml:space="preserve">to be performed </w:t>
            </w:r>
            <w:r w:rsidR="00481130" w:rsidRPr="00557C67">
              <w:rPr>
                <w:rFonts w:ascii="Verdana" w:hAnsi="Verdana"/>
                <w:i/>
                <w:color w:val="808080"/>
                <w:sz w:val="18"/>
                <w:szCs w:val="18"/>
              </w:rPr>
              <w:t>(</w:t>
            </w:r>
            <w:r w:rsidRPr="00557C67">
              <w:rPr>
                <w:rFonts w:ascii="Verdana" w:hAnsi="Verdana"/>
                <w:i/>
                <w:color w:val="808080"/>
                <w:sz w:val="18"/>
                <w:szCs w:val="18"/>
              </w:rPr>
              <w:t>type of</w:t>
            </w:r>
            <w:r w:rsidR="00481130" w:rsidRPr="00557C67">
              <w:rPr>
                <w:rFonts w:ascii="Verdana" w:hAnsi="Verdana"/>
                <w:i/>
                <w:color w:val="808080"/>
                <w:sz w:val="18"/>
                <w:szCs w:val="18"/>
              </w:rPr>
              <w:t xml:space="preserve"> </w:t>
            </w:r>
            <w:r w:rsidR="00F27593">
              <w:rPr>
                <w:rFonts w:ascii="Verdana" w:hAnsi="Verdana"/>
                <w:i/>
                <w:color w:val="808080"/>
                <w:sz w:val="18"/>
                <w:szCs w:val="18"/>
              </w:rPr>
              <w:t xml:space="preserve">analyses, </w:t>
            </w:r>
            <w:r w:rsidR="00481130" w:rsidRPr="00557C67">
              <w:rPr>
                <w:rFonts w:ascii="Verdana" w:hAnsi="Verdana"/>
                <w:i/>
                <w:color w:val="808080"/>
                <w:sz w:val="18"/>
                <w:szCs w:val="18"/>
              </w:rPr>
              <w:t>r</w:t>
            </w:r>
            <w:r w:rsidR="00000D3C" w:rsidRPr="00557C67">
              <w:rPr>
                <w:rFonts w:ascii="Verdana" w:hAnsi="Verdana"/>
                <w:i/>
                <w:color w:val="808080"/>
                <w:sz w:val="18"/>
                <w:szCs w:val="18"/>
              </w:rPr>
              <w:t>egression</w:t>
            </w:r>
            <w:r w:rsidR="00481130" w:rsidRPr="00557C67">
              <w:rPr>
                <w:rFonts w:ascii="Verdana" w:hAnsi="Verdana"/>
                <w:i/>
                <w:color w:val="808080"/>
                <w:sz w:val="18"/>
                <w:szCs w:val="18"/>
              </w:rPr>
              <w:t xml:space="preserve">, </w:t>
            </w:r>
            <w:r w:rsidR="00000D3C" w:rsidRPr="00557C67">
              <w:rPr>
                <w:rFonts w:ascii="Verdana" w:hAnsi="Verdana"/>
                <w:i/>
                <w:color w:val="808080"/>
                <w:sz w:val="18"/>
                <w:szCs w:val="18"/>
              </w:rPr>
              <w:t>tests</w:t>
            </w:r>
            <w:r w:rsidR="00481130" w:rsidRPr="00557C67">
              <w:rPr>
                <w:rFonts w:ascii="Verdana" w:hAnsi="Verdana"/>
                <w:i/>
                <w:color w:val="808080"/>
                <w:sz w:val="18"/>
                <w:szCs w:val="18"/>
              </w:rPr>
              <w:t>, etc</w:t>
            </w:r>
            <w:r w:rsidR="00BF1255" w:rsidRPr="00557C67">
              <w:rPr>
                <w:rFonts w:ascii="Verdana" w:hAnsi="Verdana"/>
                <w:i/>
                <w:color w:val="808080"/>
                <w:sz w:val="18"/>
                <w:szCs w:val="18"/>
              </w:rPr>
              <w:t>.</w:t>
            </w:r>
            <w:r w:rsidR="00481130" w:rsidRPr="00557C67">
              <w:rPr>
                <w:rFonts w:ascii="Verdana" w:hAnsi="Verdana"/>
                <w:i/>
                <w:color w:val="808080"/>
                <w:sz w:val="18"/>
                <w:szCs w:val="18"/>
              </w:rPr>
              <w:t xml:space="preserve">) </w:t>
            </w:r>
            <w:r w:rsidR="00000D3C" w:rsidRPr="00557C67">
              <w:rPr>
                <w:rFonts w:ascii="Verdana" w:hAnsi="Verdana"/>
                <w:i/>
                <w:color w:val="808080"/>
                <w:sz w:val="18"/>
                <w:szCs w:val="18"/>
              </w:rPr>
              <w:t xml:space="preserve">in order to answer </w:t>
            </w:r>
            <w:r w:rsidR="00F27593">
              <w:rPr>
                <w:rFonts w:ascii="Verdana" w:hAnsi="Verdana"/>
                <w:i/>
                <w:color w:val="808080"/>
                <w:sz w:val="18"/>
                <w:szCs w:val="18"/>
              </w:rPr>
              <w:t>each</w:t>
            </w:r>
            <w:r w:rsidR="00F27593" w:rsidRPr="00557C67">
              <w:rPr>
                <w:rFonts w:ascii="Verdana" w:hAnsi="Verdana"/>
                <w:i/>
                <w:color w:val="808080"/>
                <w:sz w:val="18"/>
                <w:szCs w:val="18"/>
              </w:rPr>
              <w:t xml:space="preserve"> </w:t>
            </w:r>
            <w:r w:rsidR="00AB28BE" w:rsidRPr="00557C67">
              <w:rPr>
                <w:rFonts w:ascii="Verdana" w:hAnsi="Verdana"/>
                <w:i/>
                <w:color w:val="808080"/>
                <w:sz w:val="18"/>
                <w:szCs w:val="18"/>
              </w:rPr>
              <w:t xml:space="preserve">research </w:t>
            </w:r>
            <w:r w:rsidR="004366C5" w:rsidRPr="00557C67">
              <w:rPr>
                <w:rFonts w:ascii="Verdana" w:hAnsi="Verdana"/>
                <w:i/>
                <w:color w:val="808080"/>
                <w:sz w:val="18"/>
                <w:szCs w:val="18"/>
              </w:rPr>
              <w:t>question</w:t>
            </w:r>
            <w:r w:rsidR="00481130" w:rsidRPr="00557C67">
              <w:rPr>
                <w:rFonts w:ascii="Verdana" w:hAnsi="Verdana"/>
                <w:i/>
                <w:color w:val="808080"/>
                <w:sz w:val="18"/>
                <w:szCs w:val="18"/>
              </w:rPr>
              <w:t xml:space="preserve"> (</w:t>
            </w:r>
            <w:r w:rsidR="00000D3C" w:rsidRPr="00557C67">
              <w:rPr>
                <w:rFonts w:ascii="Verdana" w:hAnsi="Verdana"/>
                <w:i/>
                <w:color w:val="808080"/>
                <w:sz w:val="18"/>
                <w:szCs w:val="18"/>
              </w:rPr>
              <w:t xml:space="preserve">using </w:t>
            </w:r>
            <w:r w:rsidRPr="00557C67">
              <w:rPr>
                <w:rFonts w:ascii="Verdana" w:hAnsi="Verdana"/>
                <w:i/>
                <w:color w:val="808080"/>
                <w:sz w:val="18"/>
                <w:szCs w:val="18"/>
              </w:rPr>
              <w:t>what</w:t>
            </w:r>
            <w:r w:rsidR="00481130" w:rsidRPr="00557C67">
              <w:rPr>
                <w:rFonts w:ascii="Verdana" w:hAnsi="Verdana"/>
                <w:i/>
                <w:color w:val="808080"/>
                <w:sz w:val="18"/>
                <w:szCs w:val="18"/>
              </w:rPr>
              <w:t xml:space="preserve"> </w:t>
            </w:r>
            <w:r w:rsidR="00000D3C" w:rsidRPr="00557C67">
              <w:rPr>
                <w:rFonts w:ascii="Verdana" w:hAnsi="Verdana"/>
                <w:i/>
                <w:color w:val="808080"/>
                <w:sz w:val="18"/>
                <w:szCs w:val="18"/>
              </w:rPr>
              <w:t xml:space="preserve">dependent </w:t>
            </w:r>
            <w:r w:rsidR="00AB28BE" w:rsidRPr="00557C67">
              <w:rPr>
                <w:rFonts w:ascii="Verdana" w:hAnsi="Verdana"/>
                <w:i/>
                <w:color w:val="808080"/>
                <w:sz w:val="18"/>
                <w:szCs w:val="18"/>
              </w:rPr>
              <w:t>and</w:t>
            </w:r>
            <w:r w:rsidR="00481130" w:rsidRPr="00557C67">
              <w:rPr>
                <w:rFonts w:ascii="Verdana" w:hAnsi="Verdana"/>
                <w:i/>
                <w:color w:val="808080"/>
                <w:sz w:val="18"/>
                <w:szCs w:val="18"/>
              </w:rPr>
              <w:t xml:space="preserve"> </w:t>
            </w:r>
            <w:r w:rsidR="00000D3C" w:rsidRPr="00557C67">
              <w:rPr>
                <w:rFonts w:ascii="Verdana" w:hAnsi="Verdana"/>
                <w:i/>
                <w:color w:val="808080"/>
                <w:sz w:val="18"/>
                <w:szCs w:val="18"/>
              </w:rPr>
              <w:t>independent variables</w:t>
            </w:r>
            <w:r w:rsidR="00481130" w:rsidRPr="00557C67">
              <w:rPr>
                <w:rFonts w:ascii="Verdana" w:hAnsi="Verdana"/>
                <w:i/>
                <w:color w:val="808080"/>
                <w:sz w:val="18"/>
                <w:szCs w:val="18"/>
              </w:rPr>
              <w:t xml:space="preserve">, </w:t>
            </w:r>
            <w:r w:rsidRPr="00557C67">
              <w:rPr>
                <w:rFonts w:ascii="Verdana" w:hAnsi="Verdana"/>
                <w:i/>
                <w:color w:val="808080"/>
                <w:sz w:val="18"/>
                <w:szCs w:val="18"/>
              </w:rPr>
              <w:t>what</w:t>
            </w:r>
            <w:r w:rsidR="00A0300D" w:rsidRPr="00557C67">
              <w:rPr>
                <w:rFonts w:ascii="Verdana" w:hAnsi="Verdana"/>
                <w:i/>
                <w:color w:val="808080"/>
                <w:sz w:val="18"/>
                <w:szCs w:val="18"/>
              </w:rPr>
              <w:t xml:space="preserve"> confounders, </w:t>
            </w:r>
            <w:r w:rsidR="00481130" w:rsidRPr="00557C67">
              <w:rPr>
                <w:rFonts w:ascii="Verdana" w:hAnsi="Verdana"/>
                <w:i/>
                <w:color w:val="808080"/>
                <w:sz w:val="18"/>
                <w:szCs w:val="18"/>
              </w:rPr>
              <w:t>etc</w:t>
            </w:r>
            <w:r w:rsidR="00BF1255" w:rsidRPr="00557C67">
              <w:rPr>
                <w:rFonts w:ascii="Verdana" w:hAnsi="Verdana"/>
                <w:i/>
                <w:color w:val="808080"/>
                <w:sz w:val="18"/>
                <w:szCs w:val="18"/>
              </w:rPr>
              <w:t>.</w:t>
            </w:r>
            <w:r w:rsidR="00481130" w:rsidRPr="00557C67">
              <w:rPr>
                <w:rFonts w:ascii="Verdana" w:hAnsi="Verdana"/>
                <w:i/>
                <w:color w:val="808080"/>
                <w:sz w:val="18"/>
                <w:szCs w:val="18"/>
              </w:rPr>
              <w:t xml:space="preserve">). </w:t>
            </w:r>
            <w:r w:rsidRPr="00557C67">
              <w:rPr>
                <w:rFonts w:ascii="Verdana" w:hAnsi="Verdana"/>
                <w:i/>
                <w:color w:val="808080"/>
                <w:sz w:val="18"/>
                <w:szCs w:val="18"/>
              </w:rPr>
              <w:t>What</w:t>
            </w:r>
            <w:r w:rsidR="00481130" w:rsidRPr="00557C67">
              <w:rPr>
                <w:rFonts w:ascii="Verdana" w:hAnsi="Verdana"/>
                <w:i/>
                <w:color w:val="808080"/>
                <w:sz w:val="18"/>
                <w:szCs w:val="18"/>
              </w:rPr>
              <w:t xml:space="preserve"> </w:t>
            </w:r>
            <w:r w:rsidR="00AB28BE" w:rsidRPr="00557C67">
              <w:rPr>
                <w:rFonts w:ascii="Verdana" w:hAnsi="Verdana"/>
                <w:i/>
                <w:color w:val="808080"/>
                <w:sz w:val="18"/>
                <w:szCs w:val="18"/>
              </w:rPr>
              <w:t>table</w:t>
            </w:r>
            <w:r w:rsidR="00000D3C" w:rsidRPr="00557C67">
              <w:rPr>
                <w:rFonts w:ascii="Verdana" w:hAnsi="Verdana"/>
                <w:i/>
                <w:color w:val="808080"/>
                <w:sz w:val="18"/>
                <w:szCs w:val="18"/>
              </w:rPr>
              <w:t>s will be produce</w:t>
            </w:r>
            <w:r w:rsidR="00481130" w:rsidRPr="00557C67">
              <w:rPr>
                <w:rFonts w:ascii="Verdana" w:hAnsi="Verdana"/>
                <w:i/>
                <w:color w:val="808080"/>
                <w:sz w:val="18"/>
                <w:szCs w:val="18"/>
              </w:rPr>
              <w:t>d? (</w:t>
            </w:r>
            <w:r w:rsidR="00000D3C" w:rsidRPr="00557C67">
              <w:rPr>
                <w:rFonts w:ascii="Verdana" w:hAnsi="Verdana"/>
                <w:i/>
                <w:color w:val="808080"/>
                <w:sz w:val="18"/>
                <w:szCs w:val="18"/>
              </w:rPr>
              <w:t xml:space="preserve">Please provide unpopulated </w:t>
            </w:r>
            <w:r w:rsidR="00AB28BE" w:rsidRPr="00557C67">
              <w:rPr>
                <w:rFonts w:ascii="Verdana" w:hAnsi="Verdana"/>
                <w:i/>
                <w:color w:val="808080"/>
                <w:sz w:val="18"/>
                <w:szCs w:val="18"/>
              </w:rPr>
              <w:t>table</w:t>
            </w:r>
            <w:r w:rsidR="00000D3C" w:rsidRPr="00557C67">
              <w:rPr>
                <w:rFonts w:ascii="Verdana" w:hAnsi="Verdana"/>
                <w:i/>
                <w:color w:val="808080"/>
                <w:sz w:val="18"/>
                <w:szCs w:val="18"/>
              </w:rPr>
              <w:t>s if possible.</w:t>
            </w:r>
            <w:r w:rsidR="00481130" w:rsidRPr="00557C67">
              <w:rPr>
                <w:rFonts w:ascii="Verdana" w:hAnsi="Verdana"/>
                <w:i/>
                <w:color w:val="808080"/>
                <w:sz w:val="18"/>
                <w:szCs w:val="18"/>
              </w:rPr>
              <w:t>)</w:t>
            </w:r>
          </w:p>
          <w:p w14:paraId="71CB7D8D" w14:textId="77777777" w:rsidR="00481130" w:rsidRPr="00557C67" w:rsidRDefault="00481130" w:rsidP="006B7CB0">
            <w:pPr>
              <w:rPr>
                <w:rFonts w:ascii="Verdana" w:hAnsi="Verdana"/>
                <w:i/>
                <w:color w:val="808080"/>
                <w:sz w:val="18"/>
                <w:szCs w:val="18"/>
              </w:rPr>
            </w:pPr>
          </w:p>
        </w:tc>
      </w:tr>
      <w:tr w:rsidR="00481130" w:rsidRPr="00557C67" w14:paraId="69481EBB" w14:textId="77777777" w:rsidTr="006B7CB0">
        <w:tc>
          <w:tcPr>
            <w:tcW w:w="2802" w:type="dxa"/>
          </w:tcPr>
          <w:p w14:paraId="5F09E2D2" w14:textId="77777777" w:rsidR="00481130" w:rsidRPr="00557C67" w:rsidRDefault="00A0300D" w:rsidP="006B7CB0">
            <w:pPr>
              <w:rPr>
                <w:rFonts w:ascii="Verdana" w:hAnsi="Verdana"/>
                <w:b/>
                <w:sz w:val="18"/>
                <w:szCs w:val="18"/>
              </w:rPr>
            </w:pPr>
            <w:r w:rsidRPr="00557C67">
              <w:rPr>
                <w:rFonts w:ascii="Verdana" w:hAnsi="Verdana"/>
                <w:b/>
                <w:sz w:val="18"/>
                <w:szCs w:val="18"/>
              </w:rPr>
              <w:t>9</w:t>
            </w:r>
            <w:r w:rsidR="00481130" w:rsidRPr="00557C67">
              <w:rPr>
                <w:rFonts w:ascii="Verdana" w:hAnsi="Verdana"/>
                <w:b/>
                <w:sz w:val="18"/>
                <w:szCs w:val="18"/>
              </w:rPr>
              <w:t xml:space="preserve">. </w:t>
            </w:r>
            <w:r w:rsidR="00AB28BE" w:rsidRPr="00557C67">
              <w:rPr>
                <w:rFonts w:ascii="Verdana" w:hAnsi="Verdana"/>
                <w:b/>
                <w:sz w:val="18"/>
                <w:szCs w:val="18"/>
              </w:rPr>
              <w:t>Tim</w:t>
            </w:r>
            <w:r w:rsidR="00481130" w:rsidRPr="00557C67">
              <w:rPr>
                <w:rFonts w:ascii="Verdana" w:hAnsi="Verdana"/>
                <w:b/>
                <w:sz w:val="18"/>
                <w:szCs w:val="18"/>
              </w:rPr>
              <w:t>ing</w:t>
            </w:r>
          </w:p>
          <w:p w14:paraId="194F8DA0" w14:textId="77777777" w:rsidR="00481130" w:rsidRPr="00557C67" w:rsidRDefault="00481130" w:rsidP="006B7CB0">
            <w:pPr>
              <w:rPr>
                <w:rFonts w:ascii="Verdana" w:hAnsi="Verdana"/>
                <w:sz w:val="18"/>
                <w:szCs w:val="18"/>
              </w:rPr>
            </w:pPr>
          </w:p>
        </w:tc>
        <w:tc>
          <w:tcPr>
            <w:tcW w:w="6977" w:type="dxa"/>
            <w:gridSpan w:val="2"/>
          </w:tcPr>
          <w:p w14:paraId="1BF8E5DB"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When</w:t>
            </w:r>
            <w:r w:rsidR="00481130" w:rsidRPr="00557C67">
              <w:rPr>
                <w:rFonts w:ascii="Verdana" w:hAnsi="Verdana"/>
                <w:i/>
                <w:color w:val="808080"/>
                <w:sz w:val="18"/>
                <w:szCs w:val="18"/>
              </w:rPr>
              <w:t xml:space="preserve"> </w:t>
            </w:r>
            <w:r w:rsidR="00BF1255" w:rsidRPr="00557C67">
              <w:rPr>
                <w:rFonts w:ascii="Verdana" w:hAnsi="Verdana"/>
                <w:i/>
                <w:color w:val="808080"/>
                <w:sz w:val="18"/>
                <w:szCs w:val="18"/>
              </w:rPr>
              <w:t>will</w:t>
            </w:r>
            <w:r w:rsidR="00000D3C" w:rsidRPr="00557C67">
              <w:rPr>
                <w:rFonts w:ascii="Verdana" w:hAnsi="Verdana"/>
                <w:i/>
                <w:color w:val="808080"/>
                <w:sz w:val="18"/>
                <w:szCs w:val="18"/>
              </w:rPr>
              <w:t xml:space="preserve"> </w:t>
            </w:r>
            <w:r w:rsidRPr="00557C67">
              <w:rPr>
                <w:rFonts w:ascii="Verdana" w:hAnsi="Verdana"/>
                <w:i/>
                <w:color w:val="808080"/>
                <w:sz w:val="18"/>
                <w:szCs w:val="18"/>
              </w:rPr>
              <w:t>the</w:t>
            </w:r>
            <w:r w:rsidR="00481130" w:rsidRPr="00557C67">
              <w:rPr>
                <w:rFonts w:ascii="Verdana" w:hAnsi="Verdana"/>
                <w:i/>
                <w:color w:val="808080"/>
                <w:sz w:val="18"/>
                <w:szCs w:val="18"/>
              </w:rPr>
              <w:t xml:space="preserve"> data</w:t>
            </w:r>
            <w:r w:rsidR="00000D3C" w:rsidRPr="00557C67">
              <w:rPr>
                <w:rFonts w:ascii="Verdana" w:hAnsi="Verdana"/>
                <w:i/>
                <w:color w:val="808080"/>
                <w:sz w:val="18"/>
                <w:szCs w:val="18"/>
              </w:rPr>
              <w:t xml:space="preserve"> </w:t>
            </w:r>
            <w:r w:rsidRPr="00557C67">
              <w:rPr>
                <w:rFonts w:ascii="Verdana" w:hAnsi="Verdana"/>
                <w:i/>
                <w:color w:val="808080"/>
                <w:sz w:val="18"/>
                <w:szCs w:val="18"/>
              </w:rPr>
              <w:t>analysis</w:t>
            </w:r>
            <w:r w:rsidR="00000D3C" w:rsidRPr="00557C67">
              <w:rPr>
                <w:rFonts w:ascii="Verdana" w:hAnsi="Verdana"/>
                <w:i/>
                <w:color w:val="808080"/>
                <w:sz w:val="18"/>
                <w:szCs w:val="18"/>
              </w:rPr>
              <w:t xml:space="preserve"> start</w:t>
            </w:r>
            <w:r w:rsidR="00481130" w:rsidRPr="00557C67">
              <w:rPr>
                <w:rFonts w:ascii="Verdana" w:hAnsi="Verdana"/>
                <w:i/>
                <w:color w:val="808080"/>
                <w:sz w:val="18"/>
                <w:szCs w:val="18"/>
              </w:rPr>
              <w:t>?</w:t>
            </w:r>
          </w:p>
          <w:p w14:paraId="3696B4E9"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When</w:t>
            </w:r>
            <w:r w:rsidR="00481130" w:rsidRPr="00557C67">
              <w:rPr>
                <w:rFonts w:ascii="Verdana" w:hAnsi="Verdana"/>
                <w:i/>
                <w:color w:val="808080"/>
                <w:sz w:val="18"/>
                <w:szCs w:val="18"/>
              </w:rPr>
              <w:t xml:space="preserve"> </w:t>
            </w:r>
            <w:r w:rsidR="00000D3C" w:rsidRPr="00557C67">
              <w:rPr>
                <w:rFonts w:ascii="Verdana" w:hAnsi="Verdana"/>
                <w:i/>
                <w:color w:val="808080"/>
                <w:sz w:val="18"/>
                <w:szCs w:val="18"/>
              </w:rPr>
              <w:t xml:space="preserve">will </w:t>
            </w:r>
            <w:r w:rsidRPr="00557C67">
              <w:rPr>
                <w:rFonts w:ascii="Verdana" w:hAnsi="Verdana"/>
                <w:i/>
                <w:color w:val="808080"/>
                <w:sz w:val="18"/>
                <w:szCs w:val="18"/>
              </w:rPr>
              <w:t>the</w:t>
            </w:r>
            <w:r w:rsidR="00481130" w:rsidRPr="00557C67">
              <w:rPr>
                <w:rFonts w:ascii="Verdana" w:hAnsi="Verdana"/>
                <w:i/>
                <w:color w:val="808080"/>
                <w:sz w:val="18"/>
                <w:szCs w:val="18"/>
              </w:rPr>
              <w:t xml:space="preserve"> manuscript </w:t>
            </w:r>
            <w:r w:rsidR="00000D3C" w:rsidRPr="00557C67">
              <w:rPr>
                <w:rFonts w:ascii="Verdana" w:hAnsi="Verdana"/>
                <w:i/>
                <w:color w:val="808080"/>
                <w:sz w:val="18"/>
                <w:szCs w:val="18"/>
              </w:rPr>
              <w:t>be written</w:t>
            </w:r>
            <w:r w:rsidR="00481130" w:rsidRPr="00557C67">
              <w:rPr>
                <w:rFonts w:ascii="Verdana" w:hAnsi="Verdana"/>
                <w:i/>
                <w:color w:val="808080"/>
                <w:sz w:val="18"/>
                <w:szCs w:val="18"/>
              </w:rPr>
              <w:t>?</w:t>
            </w:r>
          </w:p>
          <w:p w14:paraId="4EA72AE1" w14:textId="77777777" w:rsidR="00481130" w:rsidRPr="00557C67" w:rsidRDefault="00AB28BE" w:rsidP="006B7CB0">
            <w:pPr>
              <w:rPr>
                <w:rFonts w:ascii="Verdana" w:hAnsi="Verdana"/>
                <w:i/>
                <w:color w:val="808080"/>
                <w:sz w:val="18"/>
                <w:szCs w:val="18"/>
              </w:rPr>
            </w:pPr>
            <w:r w:rsidRPr="00557C67">
              <w:rPr>
                <w:rFonts w:ascii="Verdana" w:hAnsi="Verdana"/>
                <w:i/>
                <w:color w:val="808080"/>
                <w:sz w:val="18"/>
                <w:szCs w:val="18"/>
              </w:rPr>
              <w:t>When</w:t>
            </w:r>
            <w:r w:rsidR="00481130" w:rsidRPr="00557C67">
              <w:rPr>
                <w:rFonts w:ascii="Verdana" w:hAnsi="Verdana"/>
                <w:i/>
                <w:color w:val="808080"/>
                <w:sz w:val="18"/>
                <w:szCs w:val="18"/>
              </w:rPr>
              <w:t xml:space="preserve"> is </w:t>
            </w:r>
            <w:r w:rsidRPr="00557C67">
              <w:rPr>
                <w:rFonts w:ascii="Verdana" w:hAnsi="Verdana"/>
                <w:i/>
                <w:color w:val="808080"/>
                <w:sz w:val="18"/>
                <w:szCs w:val="18"/>
              </w:rPr>
              <w:t>the</w:t>
            </w:r>
            <w:r w:rsidR="00481130" w:rsidRPr="00557C67">
              <w:rPr>
                <w:rFonts w:ascii="Verdana" w:hAnsi="Verdana"/>
                <w:i/>
                <w:color w:val="808080"/>
                <w:sz w:val="18"/>
                <w:szCs w:val="18"/>
              </w:rPr>
              <w:t xml:space="preserve"> manuscript </w:t>
            </w:r>
            <w:r w:rsidR="00000D3C" w:rsidRPr="00557C67">
              <w:rPr>
                <w:rFonts w:ascii="Verdana" w:hAnsi="Verdana"/>
                <w:i/>
                <w:color w:val="808080"/>
                <w:sz w:val="18"/>
                <w:szCs w:val="18"/>
              </w:rPr>
              <w:t>likely to be completed</w:t>
            </w:r>
            <w:r w:rsidR="00481130" w:rsidRPr="00557C67">
              <w:rPr>
                <w:rFonts w:ascii="Verdana" w:hAnsi="Verdana"/>
                <w:i/>
                <w:color w:val="808080"/>
                <w:sz w:val="18"/>
                <w:szCs w:val="18"/>
              </w:rPr>
              <w:t>?</w:t>
            </w:r>
          </w:p>
          <w:p w14:paraId="7E24EA94" w14:textId="77777777" w:rsidR="00481130" w:rsidRPr="00557C67" w:rsidRDefault="00481130" w:rsidP="006B7CB0">
            <w:pPr>
              <w:rPr>
                <w:rFonts w:ascii="Verdana" w:hAnsi="Verdana"/>
                <w:i/>
                <w:color w:val="808080"/>
                <w:sz w:val="18"/>
                <w:szCs w:val="18"/>
              </w:rPr>
            </w:pPr>
          </w:p>
        </w:tc>
      </w:tr>
    </w:tbl>
    <w:p w14:paraId="0ECFEC97" w14:textId="77777777" w:rsidR="00481130" w:rsidRPr="00557C67" w:rsidRDefault="00481130" w:rsidP="00481130"/>
    <w:p w14:paraId="59B40B9C" w14:textId="77777777" w:rsidR="00481130" w:rsidRPr="00557C67" w:rsidRDefault="00481130" w:rsidP="00481130">
      <w:pPr>
        <w:rPr>
          <w:rFonts w:ascii="Verdana" w:hAnsi="Verdana"/>
          <w:b/>
          <w:sz w:val="22"/>
          <w:szCs w:val="22"/>
        </w:rPr>
      </w:pPr>
      <w:r w:rsidRPr="00557C67">
        <w:rPr>
          <w:rFonts w:ascii="Verdana" w:hAnsi="Verdana"/>
          <w:b/>
          <w:sz w:val="22"/>
          <w:szCs w:val="22"/>
        </w:rPr>
        <w:br w:type="page"/>
      </w:r>
      <w:r w:rsidR="009200F8" w:rsidRPr="00557C67">
        <w:rPr>
          <w:rFonts w:ascii="Verdana" w:hAnsi="Verdana"/>
          <w:b/>
          <w:sz w:val="22"/>
          <w:szCs w:val="22"/>
        </w:rPr>
        <w:lastRenderedPageBreak/>
        <w:t>Appendix </w:t>
      </w:r>
      <w:r w:rsidR="008D6C22" w:rsidRPr="00557C67">
        <w:rPr>
          <w:rFonts w:ascii="Verdana" w:hAnsi="Verdana"/>
          <w:b/>
          <w:sz w:val="22"/>
          <w:szCs w:val="22"/>
        </w:rPr>
        <w:t>5</w:t>
      </w:r>
      <w:r w:rsidRPr="00557C67">
        <w:rPr>
          <w:rFonts w:ascii="Verdana" w:hAnsi="Verdana"/>
          <w:b/>
          <w:sz w:val="22"/>
          <w:szCs w:val="22"/>
        </w:rPr>
        <w:t xml:space="preserve">: </w:t>
      </w:r>
      <w:r w:rsidR="00551C0D" w:rsidRPr="00557C67">
        <w:rPr>
          <w:rFonts w:ascii="Verdana" w:hAnsi="Verdana"/>
          <w:b/>
          <w:sz w:val="22"/>
          <w:szCs w:val="22"/>
        </w:rPr>
        <w:t>HELIUS Data Request Form</w:t>
      </w:r>
      <w:r w:rsidR="00F83668" w:rsidRPr="00557C67">
        <w:rPr>
          <w:rFonts w:ascii="Verdana" w:hAnsi="Verdana"/>
          <w:b/>
          <w:sz w:val="22"/>
          <w:szCs w:val="22"/>
        </w:rPr>
        <w:t xml:space="preserve"> </w:t>
      </w:r>
    </w:p>
    <w:p w14:paraId="6B2E46B2" w14:textId="77777777" w:rsidR="00967334" w:rsidRPr="00557C67" w:rsidRDefault="00967334" w:rsidP="0053205B">
      <w:pPr>
        <w:rPr>
          <w:rFonts w:ascii="Verdana" w:hAnsi="Verdana"/>
          <w:sz w:val="22"/>
          <w:szCs w:val="22"/>
        </w:rPr>
      </w:pPr>
    </w:p>
    <w:p w14:paraId="695B1180" w14:textId="77777777" w:rsidR="00AA64E6" w:rsidRPr="00F919B2" w:rsidRDefault="006D0F9D" w:rsidP="0053205B">
      <w:pPr>
        <w:rPr>
          <w:rFonts w:asciiTheme="minorHAnsi" w:hAnsiTheme="minorHAnsi" w:cstheme="minorHAnsi"/>
          <w:sz w:val="20"/>
          <w:szCs w:val="20"/>
        </w:rPr>
      </w:pPr>
      <w:r w:rsidRPr="00F919B2">
        <w:rPr>
          <w:rFonts w:asciiTheme="minorHAnsi" w:hAnsiTheme="minorHAnsi" w:cstheme="minorHAnsi"/>
          <w:sz w:val="20"/>
          <w:szCs w:val="20"/>
        </w:rPr>
        <w:t xml:space="preserve">This </w:t>
      </w:r>
      <w:r w:rsidR="009200F8" w:rsidRPr="00F919B2">
        <w:rPr>
          <w:rFonts w:asciiTheme="minorHAnsi" w:hAnsiTheme="minorHAnsi" w:cstheme="minorHAnsi"/>
          <w:sz w:val="20"/>
          <w:szCs w:val="20"/>
        </w:rPr>
        <w:t>form</w:t>
      </w:r>
      <w:r w:rsidR="00AA64E6" w:rsidRPr="00F919B2">
        <w:rPr>
          <w:rFonts w:asciiTheme="minorHAnsi" w:hAnsiTheme="minorHAnsi" w:cstheme="minorHAnsi"/>
          <w:sz w:val="20"/>
          <w:szCs w:val="20"/>
        </w:rPr>
        <w:t xml:space="preserve"> </w:t>
      </w:r>
      <w:r w:rsidRPr="00F919B2">
        <w:rPr>
          <w:rFonts w:asciiTheme="minorHAnsi" w:hAnsiTheme="minorHAnsi" w:cstheme="minorHAnsi"/>
          <w:sz w:val="20"/>
          <w:szCs w:val="20"/>
        </w:rPr>
        <w:t xml:space="preserve">is intended for specification of the </w:t>
      </w:r>
      <w:r w:rsidR="00AA64E6" w:rsidRPr="00F919B2">
        <w:rPr>
          <w:rFonts w:asciiTheme="minorHAnsi" w:hAnsiTheme="minorHAnsi" w:cstheme="minorHAnsi"/>
          <w:sz w:val="20"/>
          <w:szCs w:val="20"/>
        </w:rPr>
        <w:t xml:space="preserve">data </w:t>
      </w:r>
      <w:r w:rsidRPr="00F919B2">
        <w:rPr>
          <w:rFonts w:asciiTheme="minorHAnsi" w:hAnsiTheme="minorHAnsi" w:cstheme="minorHAnsi"/>
          <w:sz w:val="20"/>
          <w:szCs w:val="20"/>
        </w:rPr>
        <w:t xml:space="preserve">required in connection with </w:t>
      </w:r>
      <w:r w:rsidR="00AB28BE" w:rsidRPr="00F919B2">
        <w:rPr>
          <w:rFonts w:asciiTheme="minorHAnsi" w:hAnsiTheme="minorHAnsi" w:cstheme="minorHAnsi"/>
          <w:sz w:val="20"/>
          <w:szCs w:val="20"/>
        </w:rPr>
        <w:t>the</w:t>
      </w:r>
      <w:r w:rsidR="00AA64E6" w:rsidRPr="00F919B2">
        <w:rPr>
          <w:rFonts w:asciiTheme="minorHAnsi" w:hAnsiTheme="minorHAnsi" w:cstheme="minorHAnsi"/>
          <w:sz w:val="20"/>
          <w:szCs w:val="20"/>
        </w:rPr>
        <w:t xml:space="preserve"> </w:t>
      </w:r>
      <w:r w:rsidR="002E39DF" w:rsidRPr="00F919B2">
        <w:rPr>
          <w:rFonts w:asciiTheme="minorHAnsi" w:hAnsiTheme="minorHAnsi" w:cstheme="minorHAnsi"/>
          <w:b/>
          <w:sz w:val="20"/>
          <w:szCs w:val="20"/>
        </w:rPr>
        <w:t>publication proposal</w:t>
      </w:r>
      <w:r w:rsidR="002E39DF" w:rsidRPr="00F919B2">
        <w:rPr>
          <w:rFonts w:asciiTheme="minorHAnsi" w:hAnsiTheme="minorHAnsi" w:cstheme="minorHAnsi"/>
          <w:sz w:val="20"/>
          <w:szCs w:val="20"/>
        </w:rPr>
        <w:t xml:space="preserve"> or </w:t>
      </w:r>
      <w:r w:rsidR="002E39DF" w:rsidRPr="00F919B2">
        <w:rPr>
          <w:rFonts w:asciiTheme="minorHAnsi" w:hAnsiTheme="minorHAnsi" w:cstheme="minorHAnsi"/>
          <w:b/>
          <w:sz w:val="20"/>
          <w:szCs w:val="20"/>
        </w:rPr>
        <w:t>research proposal</w:t>
      </w:r>
      <w:r w:rsidR="002E39DF" w:rsidRPr="00F919B2">
        <w:rPr>
          <w:rFonts w:asciiTheme="minorHAnsi" w:hAnsiTheme="minorHAnsi" w:cstheme="minorHAnsi"/>
          <w:sz w:val="20"/>
          <w:szCs w:val="20"/>
        </w:rPr>
        <w:t>.</w:t>
      </w:r>
    </w:p>
    <w:p w14:paraId="65BB38A2" w14:textId="77777777" w:rsidR="00AA64E6" w:rsidRPr="00F919B2" w:rsidRDefault="00AA64E6" w:rsidP="0053205B">
      <w:pPr>
        <w:rPr>
          <w:rFonts w:asciiTheme="minorHAnsi" w:hAnsiTheme="minorHAnsi" w:cstheme="minorHAnsi"/>
          <w:i/>
          <w:sz w:val="20"/>
          <w:szCs w:val="20"/>
        </w:rPr>
      </w:pPr>
    </w:p>
    <w:p w14:paraId="5A789696" w14:textId="23A496EF" w:rsidR="00CC2D63" w:rsidRPr="00F919B2" w:rsidRDefault="007B2ACF" w:rsidP="00CC2D63">
      <w:pPr>
        <w:rPr>
          <w:rFonts w:asciiTheme="minorHAnsi" w:hAnsiTheme="minorHAnsi" w:cstheme="minorHAnsi"/>
          <w:sz w:val="20"/>
          <w:szCs w:val="20"/>
          <w:lang w:val="en-US"/>
        </w:rPr>
      </w:pPr>
      <w:r w:rsidRPr="00F919B2">
        <w:rPr>
          <w:rFonts w:asciiTheme="minorHAnsi" w:hAnsiTheme="minorHAnsi" w:cstheme="minorHAnsi"/>
          <w:sz w:val="20"/>
          <w:szCs w:val="20"/>
          <w:lang w:val="en-US"/>
        </w:rPr>
        <w:t>If you have questions regarding the available data</w:t>
      </w:r>
      <w:r w:rsidR="00CC2D63" w:rsidRPr="00F919B2">
        <w:rPr>
          <w:rFonts w:asciiTheme="minorHAnsi" w:hAnsiTheme="minorHAnsi" w:cstheme="minorHAnsi"/>
          <w:sz w:val="20"/>
          <w:szCs w:val="20"/>
          <w:lang w:val="en-US"/>
        </w:rPr>
        <w:t xml:space="preserve">, </w:t>
      </w:r>
      <w:r w:rsidRPr="00F919B2">
        <w:rPr>
          <w:rFonts w:asciiTheme="minorHAnsi" w:hAnsiTheme="minorHAnsi" w:cstheme="minorHAnsi"/>
          <w:sz w:val="20"/>
          <w:szCs w:val="20"/>
          <w:lang w:val="en-US"/>
        </w:rPr>
        <w:t>please contact</w:t>
      </w:r>
      <w:r w:rsidR="00CC2D63" w:rsidRPr="00F919B2">
        <w:rPr>
          <w:rFonts w:asciiTheme="minorHAnsi" w:hAnsiTheme="minorHAnsi" w:cstheme="minorHAnsi"/>
          <w:sz w:val="20"/>
          <w:szCs w:val="20"/>
          <w:lang w:val="en-US"/>
        </w:rPr>
        <w:t xml:space="preserve"> </w:t>
      </w:r>
      <w:r w:rsidR="000E581C">
        <w:rPr>
          <w:rFonts w:asciiTheme="minorHAnsi" w:hAnsiTheme="minorHAnsi" w:cstheme="minorHAnsi"/>
          <w:sz w:val="20"/>
          <w:szCs w:val="20"/>
          <w:lang w:val="en-US"/>
        </w:rPr>
        <w:t>the Scientific Coordinator</w:t>
      </w:r>
      <w:r w:rsidR="00CC2D63" w:rsidRPr="00F919B2">
        <w:rPr>
          <w:rFonts w:asciiTheme="minorHAnsi" w:hAnsiTheme="minorHAnsi" w:cstheme="minorHAnsi"/>
          <w:sz w:val="20"/>
          <w:szCs w:val="20"/>
          <w:lang w:val="en-US"/>
        </w:rPr>
        <w:t xml:space="preserve"> (</w:t>
      </w:r>
      <w:hyperlink r:id="rId15" w:history="1">
        <w:r w:rsidR="000E581C" w:rsidRPr="00E90FDE">
          <w:rPr>
            <w:rStyle w:val="Hyperlink"/>
            <w:rFonts w:asciiTheme="minorHAnsi" w:hAnsiTheme="minorHAnsi" w:cstheme="minorHAnsi"/>
            <w:sz w:val="20"/>
            <w:szCs w:val="20"/>
            <w:lang w:val="en-US"/>
          </w:rPr>
          <w:t>HELIUScoordinator@amsterdamumc.nl</w:t>
        </w:r>
      </w:hyperlink>
      <w:r w:rsidR="00CC2D63" w:rsidRPr="00F919B2">
        <w:rPr>
          <w:rFonts w:asciiTheme="minorHAnsi" w:hAnsiTheme="minorHAnsi" w:cstheme="minorHAnsi"/>
          <w:sz w:val="20"/>
          <w:szCs w:val="20"/>
          <w:lang w:val="en-US"/>
        </w:rPr>
        <w:t>).</w:t>
      </w:r>
    </w:p>
    <w:p w14:paraId="5F35DC5F" w14:textId="77777777" w:rsidR="00CC2D63" w:rsidRPr="00F919B2" w:rsidRDefault="00CC2D63" w:rsidP="00CC2D63">
      <w:pPr>
        <w:rPr>
          <w:rFonts w:asciiTheme="minorHAnsi" w:hAnsiTheme="minorHAnsi" w:cstheme="minorHAnsi"/>
          <w:sz w:val="20"/>
          <w:szCs w:val="20"/>
          <w:lang w:val="en-US"/>
        </w:rPr>
      </w:pPr>
    </w:p>
    <w:p w14:paraId="30540739" w14:textId="77777777" w:rsidR="00CC2D63" w:rsidRPr="00F919B2" w:rsidRDefault="006F3979" w:rsidP="00CC2D63">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No data are released until the </w:t>
      </w:r>
      <w:r w:rsidRPr="00F919B2">
        <w:rPr>
          <w:rFonts w:asciiTheme="minorHAnsi" w:hAnsiTheme="minorHAnsi" w:cstheme="minorHAnsi"/>
          <w:b/>
          <w:sz w:val="20"/>
          <w:szCs w:val="20"/>
          <w:lang w:val="en-US"/>
        </w:rPr>
        <w:t>HELIUS Data Transfer Agreement</w:t>
      </w:r>
      <w:r w:rsidRPr="00F919B2">
        <w:rPr>
          <w:rFonts w:asciiTheme="minorHAnsi" w:hAnsiTheme="minorHAnsi" w:cstheme="minorHAnsi"/>
          <w:sz w:val="20"/>
          <w:szCs w:val="20"/>
          <w:lang w:val="en-US"/>
        </w:rPr>
        <w:t xml:space="preserve"> has been signed, agreeing to the HELIUS Collaboration Policy and the data utilization conditions. </w:t>
      </w:r>
    </w:p>
    <w:p w14:paraId="22A5DFF7" w14:textId="77777777" w:rsidR="00CC2D63" w:rsidRPr="00F919B2" w:rsidRDefault="00CC2D63" w:rsidP="00CC2D63">
      <w:pPr>
        <w:rPr>
          <w:rFonts w:asciiTheme="minorHAnsi" w:hAnsiTheme="minorHAnsi" w:cstheme="minorHAnsi"/>
          <w:b/>
          <w:sz w:val="20"/>
          <w:szCs w:val="20"/>
          <w:lang w:val="en-US"/>
        </w:rPr>
      </w:pPr>
    </w:p>
    <w:p w14:paraId="508DBA6E" w14:textId="77777777" w:rsidR="00C947FA" w:rsidRPr="00F919B2" w:rsidRDefault="00C947FA" w:rsidP="00CC2D63">
      <w:pPr>
        <w:rPr>
          <w:rFonts w:asciiTheme="minorHAnsi" w:hAnsiTheme="minorHAnsi" w:cstheme="minorHAnsi"/>
          <w:b/>
          <w:sz w:val="20"/>
          <w:szCs w:val="20"/>
          <w:lang w:val="en-US"/>
        </w:rPr>
      </w:pPr>
    </w:p>
    <w:tbl>
      <w:tblPr>
        <w:tblW w:w="0" w:type="auto"/>
        <w:tblLook w:val="04A0" w:firstRow="1" w:lastRow="0" w:firstColumn="1" w:lastColumn="0" w:noHBand="0" w:noVBand="1"/>
      </w:tblPr>
      <w:tblGrid>
        <w:gridCol w:w="2938"/>
        <w:gridCol w:w="6350"/>
      </w:tblGrid>
      <w:tr w:rsidR="00CC2D63" w:rsidRPr="00F919B2" w14:paraId="56F72D26" w14:textId="77777777" w:rsidTr="00D71037">
        <w:tc>
          <w:tcPr>
            <w:tcW w:w="2938" w:type="dxa"/>
            <w:tcBorders>
              <w:top w:val="single" w:sz="4" w:space="0" w:color="auto"/>
              <w:left w:val="single" w:sz="4" w:space="0" w:color="auto"/>
            </w:tcBorders>
          </w:tcPr>
          <w:p w14:paraId="6835F489" w14:textId="77777777"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Nam</w:t>
            </w:r>
            <w:r w:rsidR="006F3979" w:rsidRPr="00F919B2">
              <w:rPr>
                <w:rFonts w:asciiTheme="minorHAnsi" w:hAnsiTheme="minorHAnsi" w:cstheme="minorHAnsi"/>
                <w:sz w:val="20"/>
                <w:szCs w:val="20"/>
              </w:rPr>
              <w:t>e</w:t>
            </w:r>
            <w:r w:rsidRPr="00F919B2">
              <w:rPr>
                <w:rFonts w:asciiTheme="minorHAnsi" w:hAnsiTheme="minorHAnsi" w:cstheme="minorHAnsi"/>
                <w:sz w:val="20"/>
                <w:szCs w:val="20"/>
              </w:rPr>
              <w:t xml:space="preserve"> </w:t>
            </w:r>
            <w:r w:rsidR="006F3979" w:rsidRPr="00F919B2">
              <w:rPr>
                <w:rFonts w:asciiTheme="minorHAnsi" w:hAnsiTheme="minorHAnsi" w:cstheme="minorHAnsi"/>
                <w:sz w:val="20"/>
                <w:szCs w:val="20"/>
              </w:rPr>
              <w:t>applicant</w:t>
            </w:r>
            <w:r w:rsidRPr="00F919B2">
              <w:rPr>
                <w:rFonts w:asciiTheme="minorHAnsi" w:hAnsiTheme="minorHAnsi" w:cstheme="minorHAnsi"/>
                <w:sz w:val="20"/>
                <w:szCs w:val="20"/>
              </w:rPr>
              <w:t xml:space="preserve">: </w:t>
            </w:r>
          </w:p>
          <w:p w14:paraId="78F31F28" w14:textId="77777777" w:rsidR="00CC2D63" w:rsidRPr="00F919B2" w:rsidRDefault="00CC2D63" w:rsidP="005C47D4">
            <w:pPr>
              <w:rPr>
                <w:rFonts w:asciiTheme="minorHAnsi" w:hAnsiTheme="minorHAnsi" w:cstheme="minorHAnsi"/>
                <w:sz w:val="20"/>
                <w:szCs w:val="20"/>
              </w:rPr>
            </w:pPr>
          </w:p>
        </w:tc>
        <w:tc>
          <w:tcPr>
            <w:tcW w:w="6350" w:type="dxa"/>
            <w:tcBorders>
              <w:top w:val="single" w:sz="4" w:space="0" w:color="auto"/>
              <w:right w:val="single" w:sz="4" w:space="0" w:color="auto"/>
            </w:tcBorders>
          </w:tcPr>
          <w:p w14:paraId="21FF373F" w14:textId="77777777" w:rsidR="00CC2D63" w:rsidRPr="00F919B2" w:rsidRDefault="00CC2D63" w:rsidP="005C47D4">
            <w:pPr>
              <w:rPr>
                <w:rFonts w:asciiTheme="minorHAnsi" w:hAnsiTheme="minorHAnsi" w:cstheme="minorHAnsi"/>
                <w:sz w:val="20"/>
                <w:szCs w:val="20"/>
              </w:rPr>
            </w:pPr>
          </w:p>
        </w:tc>
      </w:tr>
      <w:tr w:rsidR="00CC2D63" w:rsidRPr="00F919B2" w14:paraId="236E2085" w14:textId="77777777" w:rsidTr="005C47D4">
        <w:tc>
          <w:tcPr>
            <w:tcW w:w="2938" w:type="dxa"/>
            <w:tcBorders>
              <w:left w:val="single" w:sz="4" w:space="0" w:color="auto"/>
            </w:tcBorders>
          </w:tcPr>
          <w:p w14:paraId="638BECA9" w14:textId="77777777" w:rsidR="00CC2D63" w:rsidRPr="00F919B2" w:rsidRDefault="006F3979" w:rsidP="005C47D4">
            <w:pPr>
              <w:rPr>
                <w:rFonts w:asciiTheme="minorHAnsi" w:hAnsiTheme="minorHAnsi" w:cstheme="minorHAnsi"/>
                <w:sz w:val="20"/>
                <w:szCs w:val="20"/>
              </w:rPr>
            </w:pPr>
            <w:r w:rsidRPr="00F919B2">
              <w:rPr>
                <w:rFonts w:asciiTheme="minorHAnsi" w:hAnsiTheme="minorHAnsi" w:cstheme="minorHAnsi"/>
                <w:sz w:val="20"/>
                <w:szCs w:val="20"/>
              </w:rPr>
              <w:t>Title research proposal or publication proposal</w:t>
            </w:r>
            <w:r w:rsidR="00CC2D63" w:rsidRPr="00F919B2">
              <w:rPr>
                <w:rFonts w:asciiTheme="minorHAnsi" w:hAnsiTheme="minorHAnsi" w:cstheme="minorHAnsi"/>
                <w:sz w:val="20"/>
                <w:szCs w:val="20"/>
              </w:rPr>
              <w:t>:</w:t>
            </w:r>
          </w:p>
          <w:p w14:paraId="0A02F1C7" w14:textId="77777777" w:rsidR="00CC2D63" w:rsidRPr="00F919B2" w:rsidRDefault="00CC2D63" w:rsidP="005C47D4">
            <w:pPr>
              <w:rPr>
                <w:rFonts w:asciiTheme="minorHAnsi" w:hAnsiTheme="minorHAnsi" w:cstheme="minorHAnsi"/>
                <w:sz w:val="20"/>
                <w:szCs w:val="20"/>
              </w:rPr>
            </w:pPr>
          </w:p>
        </w:tc>
        <w:tc>
          <w:tcPr>
            <w:tcW w:w="6350" w:type="dxa"/>
            <w:tcBorders>
              <w:right w:val="single" w:sz="4" w:space="0" w:color="auto"/>
            </w:tcBorders>
          </w:tcPr>
          <w:p w14:paraId="2E0225BA" w14:textId="77777777" w:rsidR="00CC2D63" w:rsidRPr="00F919B2" w:rsidRDefault="00CC2D63" w:rsidP="005C47D4">
            <w:pPr>
              <w:rPr>
                <w:rFonts w:asciiTheme="minorHAnsi" w:hAnsiTheme="minorHAnsi" w:cstheme="minorHAnsi"/>
                <w:sz w:val="20"/>
                <w:szCs w:val="20"/>
              </w:rPr>
            </w:pPr>
          </w:p>
        </w:tc>
      </w:tr>
      <w:tr w:rsidR="00CC2D63" w:rsidRPr="00F919B2" w14:paraId="4F0620B6" w14:textId="77777777" w:rsidTr="005C47D4">
        <w:tc>
          <w:tcPr>
            <w:tcW w:w="2938" w:type="dxa"/>
            <w:tcBorders>
              <w:left w:val="single" w:sz="4" w:space="0" w:color="auto"/>
            </w:tcBorders>
          </w:tcPr>
          <w:p w14:paraId="52E260E3" w14:textId="77777777"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 xml:space="preserve">E-mail </w:t>
            </w:r>
            <w:r w:rsidR="006F3979" w:rsidRPr="00F919B2">
              <w:rPr>
                <w:rFonts w:asciiTheme="minorHAnsi" w:hAnsiTheme="minorHAnsi" w:cstheme="minorHAnsi"/>
                <w:sz w:val="20"/>
                <w:szCs w:val="20"/>
              </w:rPr>
              <w:t>applicant</w:t>
            </w:r>
            <w:r w:rsidRPr="00F919B2">
              <w:rPr>
                <w:rFonts w:asciiTheme="minorHAnsi" w:hAnsiTheme="minorHAnsi" w:cstheme="minorHAnsi"/>
                <w:sz w:val="20"/>
                <w:szCs w:val="20"/>
              </w:rPr>
              <w:t>(s):</w:t>
            </w:r>
          </w:p>
          <w:p w14:paraId="51ABC4BF" w14:textId="77777777" w:rsidR="00CC2D63" w:rsidRPr="00F919B2" w:rsidRDefault="00CC2D63" w:rsidP="005C47D4">
            <w:pPr>
              <w:rPr>
                <w:rFonts w:asciiTheme="minorHAnsi" w:hAnsiTheme="minorHAnsi" w:cstheme="minorHAnsi"/>
                <w:sz w:val="20"/>
                <w:szCs w:val="20"/>
              </w:rPr>
            </w:pPr>
          </w:p>
        </w:tc>
        <w:tc>
          <w:tcPr>
            <w:tcW w:w="6350" w:type="dxa"/>
            <w:tcBorders>
              <w:right w:val="single" w:sz="4" w:space="0" w:color="auto"/>
            </w:tcBorders>
          </w:tcPr>
          <w:p w14:paraId="45A7BCE3" w14:textId="77777777" w:rsidR="00CC2D63" w:rsidRPr="00F919B2" w:rsidRDefault="00CC2D63" w:rsidP="005C47D4">
            <w:pPr>
              <w:rPr>
                <w:rFonts w:asciiTheme="minorHAnsi" w:hAnsiTheme="minorHAnsi" w:cstheme="minorHAnsi"/>
                <w:sz w:val="20"/>
                <w:szCs w:val="20"/>
              </w:rPr>
            </w:pPr>
          </w:p>
        </w:tc>
      </w:tr>
      <w:tr w:rsidR="00CC2D63" w:rsidRPr="00F919B2" w14:paraId="10053456" w14:textId="77777777" w:rsidTr="005C47D4">
        <w:tc>
          <w:tcPr>
            <w:tcW w:w="2938" w:type="dxa"/>
            <w:tcBorders>
              <w:left w:val="single" w:sz="4" w:space="0" w:color="auto"/>
              <w:bottom w:val="single" w:sz="4" w:space="0" w:color="auto"/>
            </w:tcBorders>
          </w:tcPr>
          <w:p w14:paraId="3921D490" w14:textId="77777777" w:rsidR="00CC2D63" w:rsidRPr="00F919B2" w:rsidRDefault="006F3979"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Reason for data request</w:t>
            </w:r>
            <w:r w:rsidR="00CC2D63" w:rsidRPr="00F919B2">
              <w:rPr>
                <w:rFonts w:asciiTheme="minorHAnsi" w:hAnsiTheme="minorHAnsi" w:cstheme="minorHAnsi"/>
                <w:sz w:val="20"/>
                <w:szCs w:val="20"/>
                <w:lang w:val="en-US"/>
              </w:rPr>
              <w:t>:</w:t>
            </w:r>
          </w:p>
          <w:p w14:paraId="61E4681C" w14:textId="77777777" w:rsidR="00CC2D63" w:rsidRPr="00F919B2" w:rsidRDefault="00CC2D63" w:rsidP="006F3979">
            <w:pPr>
              <w:rPr>
                <w:rFonts w:asciiTheme="minorHAnsi" w:hAnsiTheme="minorHAnsi" w:cstheme="minorHAnsi"/>
                <w:i/>
                <w:sz w:val="20"/>
                <w:szCs w:val="20"/>
                <w:lang w:val="en-US"/>
              </w:rPr>
            </w:pPr>
            <w:r w:rsidRPr="00F919B2">
              <w:rPr>
                <w:rFonts w:asciiTheme="minorHAnsi" w:hAnsiTheme="minorHAnsi" w:cstheme="minorHAnsi"/>
                <w:i/>
                <w:sz w:val="20"/>
                <w:szCs w:val="20"/>
                <w:lang w:val="en-US"/>
              </w:rPr>
              <w:t>(</w:t>
            </w:r>
            <w:r w:rsidR="006F3979" w:rsidRPr="00F919B2">
              <w:rPr>
                <w:rFonts w:asciiTheme="minorHAnsi" w:hAnsiTheme="minorHAnsi" w:cstheme="minorHAnsi"/>
                <w:i/>
                <w:sz w:val="20"/>
                <w:szCs w:val="20"/>
                <w:lang w:val="en-US"/>
              </w:rPr>
              <w:t>please tick</w:t>
            </w:r>
            <w:r w:rsidRPr="00F919B2">
              <w:rPr>
                <w:rFonts w:asciiTheme="minorHAnsi" w:hAnsiTheme="minorHAnsi" w:cstheme="minorHAnsi"/>
                <w:i/>
                <w:sz w:val="20"/>
                <w:szCs w:val="20"/>
                <w:lang w:val="en-US"/>
              </w:rPr>
              <w:t>)</w:t>
            </w:r>
          </w:p>
        </w:tc>
        <w:tc>
          <w:tcPr>
            <w:tcW w:w="6350" w:type="dxa"/>
            <w:tcBorders>
              <w:bottom w:val="single" w:sz="4" w:space="0" w:color="auto"/>
              <w:right w:val="single" w:sz="4" w:space="0" w:color="auto"/>
            </w:tcBorders>
          </w:tcPr>
          <w:p w14:paraId="127AE52C"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data-analys</w:t>
            </w:r>
            <w:r w:rsidR="006F3979" w:rsidRPr="00F919B2">
              <w:rPr>
                <w:rFonts w:asciiTheme="minorHAnsi" w:hAnsiTheme="minorHAnsi" w:cstheme="minorHAnsi"/>
                <w:sz w:val="20"/>
                <w:szCs w:val="20"/>
                <w:lang w:val="en-US"/>
              </w:rPr>
              <w:t>is</w:t>
            </w:r>
            <w:r w:rsidRPr="00F919B2">
              <w:rPr>
                <w:rFonts w:asciiTheme="minorHAnsi" w:hAnsiTheme="minorHAnsi" w:cstheme="minorHAnsi"/>
                <w:sz w:val="20"/>
                <w:szCs w:val="20"/>
                <w:lang w:val="en-US"/>
              </w:rPr>
              <w:t xml:space="preserve"> </w:t>
            </w:r>
            <w:r w:rsidR="006F3979" w:rsidRPr="00F919B2">
              <w:rPr>
                <w:rFonts w:asciiTheme="minorHAnsi" w:hAnsiTheme="minorHAnsi" w:cstheme="minorHAnsi"/>
                <w:sz w:val="20"/>
                <w:szCs w:val="20"/>
                <w:lang w:val="en-US"/>
              </w:rPr>
              <w:t>for</w:t>
            </w:r>
            <w:r w:rsidRPr="00F919B2">
              <w:rPr>
                <w:rFonts w:asciiTheme="minorHAnsi" w:hAnsiTheme="minorHAnsi" w:cstheme="minorHAnsi"/>
                <w:sz w:val="20"/>
                <w:szCs w:val="20"/>
                <w:lang w:val="en-US"/>
              </w:rPr>
              <w:t xml:space="preserve"> publicati</w:t>
            </w:r>
            <w:r w:rsidR="006F3979"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(o</w:t>
            </w:r>
            <w:r w:rsidR="006F3979" w:rsidRPr="00F919B2">
              <w:rPr>
                <w:rFonts w:asciiTheme="minorHAnsi" w:hAnsiTheme="minorHAnsi" w:cstheme="minorHAnsi"/>
                <w:sz w:val="20"/>
                <w:szCs w:val="20"/>
                <w:lang w:val="en-US"/>
              </w:rPr>
              <w:t>r</w:t>
            </w:r>
            <w:r w:rsidRPr="00F919B2">
              <w:rPr>
                <w:rFonts w:asciiTheme="minorHAnsi" w:hAnsiTheme="minorHAnsi" w:cstheme="minorHAnsi"/>
                <w:sz w:val="20"/>
                <w:szCs w:val="20"/>
                <w:lang w:val="en-US"/>
              </w:rPr>
              <w:t xml:space="preserve"> </w:t>
            </w:r>
            <w:r w:rsidR="006F3979" w:rsidRPr="00F919B2">
              <w:rPr>
                <w:rFonts w:asciiTheme="minorHAnsi" w:hAnsiTheme="minorHAnsi" w:cstheme="minorHAnsi"/>
                <w:sz w:val="20"/>
                <w:szCs w:val="20"/>
                <w:lang w:val="en-US"/>
              </w:rPr>
              <w:t xml:space="preserve">internship </w:t>
            </w:r>
            <w:r w:rsidRPr="00F919B2">
              <w:rPr>
                <w:rFonts w:asciiTheme="minorHAnsi" w:hAnsiTheme="minorHAnsi" w:cstheme="minorHAnsi"/>
                <w:sz w:val="20"/>
                <w:szCs w:val="20"/>
                <w:lang w:val="en-US"/>
              </w:rPr>
              <w:t>o</w:t>
            </w:r>
            <w:r w:rsidR="006F3979" w:rsidRPr="00F919B2">
              <w:rPr>
                <w:rFonts w:asciiTheme="minorHAnsi" w:hAnsiTheme="minorHAnsi" w:cstheme="minorHAnsi"/>
                <w:sz w:val="20"/>
                <w:szCs w:val="20"/>
                <w:lang w:val="en-US"/>
              </w:rPr>
              <w:t>r</w:t>
            </w:r>
            <w:r w:rsidRPr="00F919B2">
              <w:rPr>
                <w:rFonts w:asciiTheme="minorHAnsi" w:hAnsiTheme="minorHAnsi" w:cstheme="minorHAnsi"/>
                <w:sz w:val="20"/>
                <w:szCs w:val="20"/>
                <w:lang w:val="en-US"/>
              </w:rPr>
              <w:t xml:space="preserve"> preliminary analyses)</w:t>
            </w:r>
          </w:p>
          <w:p w14:paraId="0FB68B26" w14:textId="77777777" w:rsidR="00CC2D63" w:rsidRPr="00F919B2" w:rsidRDefault="00CC2D63" w:rsidP="005C47D4">
            <w:pPr>
              <w:rPr>
                <w:rFonts w:asciiTheme="minorHAnsi" w:hAnsiTheme="minorHAnsi" w:cstheme="minorHAnsi"/>
                <w:sz w:val="20"/>
                <w:szCs w:val="20"/>
              </w:rPr>
            </w:pPr>
          </w:p>
          <w:p w14:paraId="6904F330"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6F3979" w:rsidRPr="00F919B2">
              <w:rPr>
                <w:rFonts w:asciiTheme="minorHAnsi" w:hAnsiTheme="minorHAnsi" w:cstheme="minorHAnsi"/>
                <w:sz w:val="20"/>
                <w:szCs w:val="20"/>
                <w:lang w:val="en-US"/>
              </w:rPr>
              <w:t>selection of participants for sub-study</w:t>
            </w:r>
          </w:p>
          <w:p w14:paraId="7DF27617" w14:textId="77777777" w:rsidR="00CC2D63" w:rsidRPr="00F919B2" w:rsidRDefault="00CC2D63" w:rsidP="005C47D4">
            <w:pPr>
              <w:rPr>
                <w:rFonts w:asciiTheme="minorHAnsi" w:hAnsiTheme="minorHAnsi" w:cstheme="minorHAnsi"/>
                <w:sz w:val="20"/>
                <w:szCs w:val="20"/>
                <w:lang w:val="en-US"/>
              </w:rPr>
            </w:pPr>
          </w:p>
          <w:p w14:paraId="59A941A5"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6F3979" w:rsidRPr="00F919B2">
              <w:rPr>
                <w:rFonts w:asciiTheme="minorHAnsi" w:hAnsiTheme="minorHAnsi" w:cstheme="minorHAnsi"/>
                <w:sz w:val="20"/>
                <w:szCs w:val="20"/>
                <w:lang w:val="en-US"/>
              </w:rPr>
              <w:t>quality control of specific data, description:</w:t>
            </w:r>
          </w:p>
          <w:p w14:paraId="4D48495B" w14:textId="77777777" w:rsidR="00CC2D63" w:rsidRPr="00F919B2" w:rsidRDefault="00CC2D63" w:rsidP="005C47D4">
            <w:pPr>
              <w:rPr>
                <w:rFonts w:asciiTheme="minorHAnsi" w:hAnsiTheme="minorHAnsi" w:cstheme="minorHAnsi"/>
                <w:sz w:val="20"/>
                <w:szCs w:val="20"/>
              </w:rPr>
            </w:pPr>
          </w:p>
          <w:p w14:paraId="69330FE8" w14:textId="77777777" w:rsidR="006F3979" w:rsidRPr="00F919B2" w:rsidRDefault="006F3979" w:rsidP="005C47D4">
            <w:pPr>
              <w:rPr>
                <w:rFonts w:asciiTheme="minorHAnsi" w:hAnsiTheme="minorHAnsi" w:cstheme="minorHAnsi"/>
                <w:sz w:val="20"/>
                <w:szCs w:val="20"/>
              </w:rPr>
            </w:pPr>
          </w:p>
          <w:p w14:paraId="66F62E0A" w14:textId="77777777" w:rsidR="006F3979" w:rsidRPr="00F919B2" w:rsidRDefault="006F3979" w:rsidP="005C47D4">
            <w:pPr>
              <w:rPr>
                <w:rFonts w:asciiTheme="minorHAnsi" w:hAnsiTheme="minorHAnsi" w:cstheme="minorHAnsi"/>
                <w:sz w:val="20"/>
                <w:szCs w:val="20"/>
              </w:rPr>
            </w:pPr>
          </w:p>
          <w:p w14:paraId="0D513204" w14:textId="77777777"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 xml:space="preserve">□ </w:t>
            </w:r>
            <w:r w:rsidR="006F3979" w:rsidRPr="00F919B2">
              <w:rPr>
                <w:rFonts w:asciiTheme="minorHAnsi" w:hAnsiTheme="minorHAnsi" w:cstheme="minorHAnsi"/>
                <w:sz w:val="20"/>
                <w:szCs w:val="20"/>
              </w:rPr>
              <w:t>other</w:t>
            </w:r>
            <w:r w:rsidRPr="00F919B2">
              <w:rPr>
                <w:rFonts w:asciiTheme="minorHAnsi" w:hAnsiTheme="minorHAnsi" w:cstheme="minorHAnsi"/>
                <w:sz w:val="20"/>
                <w:szCs w:val="20"/>
              </w:rPr>
              <w:t>, namel</w:t>
            </w:r>
            <w:r w:rsidR="006F3979" w:rsidRPr="00F919B2">
              <w:rPr>
                <w:rFonts w:asciiTheme="minorHAnsi" w:hAnsiTheme="minorHAnsi" w:cstheme="minorHAnsi"/>
                <w:sz w:val="20"/>
                <w:szCs w:val="20"/>
              </w:rPr>
              <w:t>y</w:t>
            </w:r>
            <w:r w:rsidRPr="00F919B2">
              <w:rPr>
                <w:rFonts w:asciiTheme="minorHAnsi" w:hAnsiTheme="minorHAnsi" w:cstheme="minorHAnsi"/>
                <w:sz w:val="20"/>
                <w:szCs w:val="20"/>
              </w:rPr>
              <w:t>:</w:t>
            </w:r>
          </w:p>
          <w:p w14:paraId="7EF88B02" w14:textId="77777777" w:rsidR="006F3979" w:rsidRPr="00F919B2" w:rsidRDefault="006F3979" w:rsidP="005C47D4">
            <w:pPr>
              <w:rPr>
                <w:rFonts w:asciiTheme="minorHAnsi" w:hAnsiTheme="minorHAnsi" w:cstheme="minorHAnsi"/>
                <w:sz w:val="20"/>
                <w:szCs w:val="20"/>
              </w:rPr>
            </w:pPr>
          </w:p>
          <w:p w14:paraId="1FF9B77A" w14:textId="77777777" w:rsidR="006F3979" w:rsidRPr="00F919B2" w:rsidRDefault="006F3979" w:rsidP="005C47D4">
            <w:pPr>
              <w:rPr>
                <w:rFonts w:asciiTheme="minorHAnsi" w:hAnsiTheme="minorHAnsi" w:cstheme="minorHAnsi"/>
                <w:sz w:val="20"/>
                <w:szCs w:val="20"/>
              </w:rPr>
            </w:pPr>
          </w:p>
          <w:p w14:paraId="4A007E97" w14:textId="77777777" w:rsidR="00CC2D63" w:rsidRPr="00F919B2" w:rsidRDefault="00CC2D63" w:rsidP="005C47D4">
            <w:pPr>
              <w:rPr>
                <w:rFonts w:asciiTheme="minorHAnsi" w:hAnsiTheme="minorHAnsi" w:cstheme="minorHAnsi"/>
                <w:sz w:val="20"/>
                <w:szCs w:val="20"/>
              </w:rPr>
            </w:pPr>
          </w:p>
        </w:tc>
      </w:tr>
    </w:tbl>
    <w:p w14:paraId="32B573AD" w14:textId="77777777" w:rsidR="00CC2D63" w:rsidRPr="00F919B2" w:rsidRDefault="00CC2D63" w:rsidP="00CC2D63">
      <w:pPr>
        <w:rPr>
          <w:rFonts w:asciiTheme="minorHAnsi" w:hAnsiTheme="minorHAnsi" w:cstheme="minorHAnsi"/>
          <w:sz w:val="20"/>
          <w:szCs w:val="20"/>
          <w:lang w:val="nl-NL"/>
        </w:rPr>
      </w:pPr>
    </w:p>
    <w:p w14:paraId="762382AB" w14:textId="77777777" w:rsidR="00C947FA" w:rsidRPr="00F919B2" w:rsidRDefault="00C947FA" w:rsidP="00CC2D63">
      <w:pPr>
        <w:rPr>
          <w:rFonts w:asciiTheme="minorHAnsi" w:hAnsiTheme="minorHAnsi" w:cstheme="minorHAnsi"/>
          <w:sz w:val="20"/>
          <w:szCs w:val="20"/>
          <w:lang w:val="nl-NL"/>
        </w:rPr>
      </w:pPr>
    </w:p>
    <w:p w14:paraId="4B58DD9F" w14:textId="04C6F678" w:rsidR="00CC2D63" w:rsidRPr="00F919B2" w:rsidRDefault="005D0E55" w:rsidP="00CC2D63">
      <w:pPr>
        <w:rPr>
          <w:rFonts w:asciiTheme="minorHAnsi" w:hAnsiTheme="minorHAnsi" w:cstheme="minorHAnsi"/>
          <w:b/>
          <w:sz w:val="20"/>
          <w:szCs w:val="20"/>
        </w:rPr>
      </w:pPr>
      <w:r w:rsidRPr="00F919B2">
        <w:rPr>
          <w:rFonts w:asciiTheme="minorHAnsi" w:hAnsiTheme="minorHAnsi" w:cstheme="minorHAnsi"/>
          <w:b/>
          <w:sz w:val="20"/>
          <w:szCs w:val="20"/>
          <w:lang w:val="en-US"/>
        </w:rPr>
        <w:t>Explanation</w:t>
      </w:r>
    </w:p>
    <w:p w14:paraId="2B3AEE36" w14:textId="77777777" w:rsidR="00CC2D63" w:rsidRPr="00F919B2" w:rsidRDefault="006F3979" w:rsidP="00CC2D63">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Please tick which data are requested. For data management reasons, the data are sorted </w:t>
      </w:r>
      <w:r w:rsidR="005D0E55" w:rsidRPr="00F919B2">
        <w:rPr>
          <w:rFonts w:asciiTheme="minorHAnsi" w:hAnsiTheme="minorHAnsi" w:cstheme="minorHAnsi"/>
          <w:sz w:val="20"/>
          <w:szCs w:val="20"/>
          <w:lang w:val="en-US"/>
        </w:rPr>
        <w:t>by ICT-source of the data.</w:t>
      </w:r>
      <w:r w:rsidRPr="00F919B2">
        <w:rPr>
          <w:rFonts w:asciiTheme="minorHAnsi" w:hAnsiTheme="minorHAnsi" w:cstheme="minorHAnsi"/>
          <w:sz w:val="20"/>
          <w:szCs w:val="20"/>
          <w:lang w:val="en-US"/>
        </w:rPr>
        <w:t xml:space="preserve"> </w:t>
      </w:r>
      <w:r w:rsidR="005D0E55" w:rsidRPr="00F919B2">
        <w:rPr>
          <w:rFonts w:asciiTheme="minorHAnsi" w:hAnsiTheme="minorHAnsi" w:cstheme="minorHAnsi"/>
          <w:sz w:val="20"/>
          <w:szCs w:val="20"/>
          <w:lang w:val="en-US"/>
        </w:rPr>
        <w:t>If additional data from the questionnaire or the physical examination are needed, please describe them in the dedicated table.</w:t>
      </w:r>
    </w:p>
    <w:p w14:paraId="0ED1521B" w14:textId="4C1093CF" w:rsidR="00F919B2" w:rsidRDefault="00F919B2">
      <w:pPr>
        <w:rPr>
          <w:rFonts w:asciiTheme="minorHAnsi" w:hAnsiTheme="minorHAnsi" w:cstheme="minorHAnsi"/>
          <w:sz w:val="20"/>
          <w:szCs w:val="20"/>
          <w:lang w:val="en-US"/>
        </w:rPr>
      </w:pPr>
      <w:r>
        <w:rPr>
          <w:rFonts w:asciiTheme="minorHAnsi" w:hAnsiTheme="minorHAnsi" w:cstheme="minorHAnsi"/>
          <w:sz w:val="20"/>
          <w:szCs w:val="20"/>
          <w:lang w:val="en-US"/>
        </w:rPr>
        <w:br w:type="page"/>
      </w:r>
    </w:p>
    <w:p w14:paraId="330350C1" w14:textId="77777777" w:rsidR="00CC2D63" w:rsidRPr="00F919B2" w:rsidRDefault="00CC2D63" w:rsidP="00CC2D63">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C2D63" w:rsidRPr="00F919B2" w14:paraId="468745E6" w14:textId="77777777" w:rsidTr="005C47D4">
        <w:tc>
          <w:tcPr>
            <w:tcW w:w="9288" w:type="dxa"/>
            <w:tcBorders>
              <w:bottom w:val="nil"/>
            </w:tcBorders>
            <w:shd w:val="clear" w:color="auto" w:fill="BFBFBF"/>
          </w:tcPr>
          <w:p w14:paraId="0F478A09" w14:textId="77777777" w:rsidR="00CC2D63" w:rsidRPr="00F919B2" w:rsidRDefault="00CC2D63" w:rsidP="005546AE">
            <w:pPr>
              <w:rPr>
                <w:rFonts w:asciiTheme="minorHAnsi" w:hAnsiTheme="minorHAnsi" w:cstheme="minorHAnsi"/>
                <w:b/>
                <w:sz w:val="20"/>
                <w:szCs w:val="20"/>
              </w:rPr>
            </w:pPr>
            <w:r w:rsidRPr="00F919B2">
              <w:rPr>
                <w:rFonts w:asciiTheme="minorHAnsi" w:hAnsiTheme="minorHAnsi" w:cstheme="minorHAnsi"/>
                <w:sz w:val="20"/>
                <w:szCs w:val="20"/>
                <w:lang w:val="en-US"/>
              </w:rPr>
              <w:br w:type="page"/>
            </w:r>
            <w:r w:rsidRPr="00F919B2">
              <w:rPr>
                <w:rFonts w:asciiTheme="minorHAnsi" w:hAnsiTheme="minorHAnsi" w:cstheme="minorHAnsi"/>
                <w:b/>
                <w:sz w:val="20"/>
                <w:szCs w:val="20"/>
              </w:rPr>
              <w:t>Standard variable</w:t>
            </w:r>
            <w:r w:rsidR="005546AE" w:rsidRPr="00F919B2">
              <w:rPr>
                <w:rFonts w:asciiTheme="minorHAnsi" w:hAnsiTheme="minorHAnsi" w:cstheme="minorHAnsi"/>
                <w:b/>
                <w:sz w:val="20"/>
                <w:szCs w:val="20"/>
              </w:rPr>
              <w:t>s</w:t>
            </w:r>
          </w:p>
        </w:tc>
      </w:tr>
      <w:tr w:rsidR="00CC2D63" w:rsidRPr="00F919B2" w14:paraId="39FA140E" w14:textId="77777777" w:rsidTr="005C47D4">
        <w:tc>
          <w:tcPr>
            <w:tcW w:w="9288" w:type="dxa"/>
            <w:tcBorders>
              <w:top w:val="nil"/>
            </w:tcBorders>
            <w:shd w:val="clear" w:color="auto" w:fill="BFBFBF"/>
          </w:tcPr>
          <w:p w14:paraId="4E915F19" w14:textId="77777777" w:rsidR="00CC2D63" w:rsidRPr="00F919B2" w:rsidRDefault="005546AE" w:rsidP="005546AE">
            <w:pPr>
              <w:rPr>
                <w:rFonts w:asciiTheme="minorHAnsi" w:hAnsiTheme="minorHAnsi" w:cstheme="minorHAnsi"/>
                <w:sz w:val="20"/>
                <w:szCs w:val="20"/>
                <w:lang w:val="en-US"/>
              </w:rPr>
            </w:pPr>
            <w:r w:rsidRPr="00F919B2">
              <w:rPr>
                <w:rFonts w:asciiTheme="minorHAnsi" w:hAnsiTheme="minorHAnsi" w:cstheme="minorHAnsi"/>
                <w:i/>
                <w:sz w:val="20"/>
                <w:szCs w:val="20"/>
                <w:lang w:val="en-US"/>
              </w:rPr>
              <w:t>These variable will be available in each HELIUS</w:t>
            </w:r>
            <w:r w:rsidR="00CC2D63" w:rsidRPr="00F919B2">
              <w:rPr>
                <w:rFonts w:asciiTheme="minorHAnsi" w:hAnsiTheme="minorHAnsi" w:cstheme="minorHAnsi"/>
                <w:i/>
                <w:sz w:val="20"/>
                <w:szCs w:val="20"/>
                <w:lang w:val="en-US"/>
              </w:rPr>
              <w:t xml:space="preserve"> dataset.</w:t>
            </w:r>
          </w:p>
        </w:tc>
      </w:tr>
      <w:tr w:rsidR="00CC2D63" w:rsidRPr="00F919B2" w14:paraId="7933206B" w14:textId="77777777" w:rsidTr="005C47D4">
        <w:tc>
          <w:tcPr>
            <w:tcW w:w="9288" w:type="dxa"/>
          </w:tcPr>
          <w:p w14:paraId="49E02BFC"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546AE" w:rsidRPr="00F919B2">
              <w:rPr>
                <w:rFonts w:asciiTheme="minorHAnsi" w:hAnsiTheme="minorHAnsi" w:cstheme="minorHAnsi"/>
                <w:sz w:val="20"/>
                <w:szCs w:val="20"/>
                <w:lang w:val="en-US"/>
              </w:rPr>
              <w:t>Questionnaire completed</w:t>
            </w:r>
            <w:r w:rsidRPr="00F919B2">
              <w:rPr>
                <w:rFonts w:asciiTheme="minorHAnsi" w:hAnsiTheme="minorHAnsi" w:cstheme="minorHAnsi"/>
                <w:sz w:val="20"/>
                <w:szCs w:val="20"/>
                <w:lang w:val="en-US"/>
              </w:rPr>
              <w:t xml:space="preserve"> (</w:t>
            </w:r>
            <w:r w:rsidR="005546AE" w:rsidRPr="00F919B2">
              <w:rPr>
                <w:rFonts w:asciiTheme="minorHAnsi" w:hAnsiTheme="minorHAnsi" w:cstheme="minorHAnsi"/>
                <w:sz w:val="20"/>
                <w:szCs w:val="20"/>
                <w:lang w:val="en-US"/>
              </w:rPr>
              <w:t>yes</w:t>
            </w:r>
            <w:r w:rsidRPr="00F919B2">
              <w:rPr>
                <w:rFonts w:asciiTheme="minorHAnsi" w:hAnsiTheme="minorHAnsi" w:cstheme="minorHAnsi"/>
                <w:sz w:val="20"/>
                <w:szCs w:val="20"/>
                <w:lang w:val="en-US"/>
              </w:rPr>
              <w:t>/n</w:t>
            </w:r>
            <w:r w:rsidR="005546AE" w:rsidRPr="00F919B2">
              <w:rPr>
                <w:rFonts w:asciiTheme="minorHAnsi" w:hAnsiTheme="minorHAnsi" w:cstheme="minorHAnsi"/>
                <w:sz w:val="20"/>
                <w:szCs w:val="20"/>
                <w:lang w:val="en-US"/>
              </w:rPr>
              <w:t>o</w:t>
            </w:r>
            <w:r w:rsidRPr="00F919B2">
              <w:rPr>
                <w:rFonts w:asciiTheme="minorHAnsi" w:hAnsiTheme="minorHAnsi" w:cstheme="minorHAnsi"/>
                <w:sz w:val="20"/>
                <w:szCs w:val="20"/>
                <w:lang w:val="en-US"/>
              </w:rPr>
              <w:t>)</w:t>
            </w:r>
          </w:p>
          <w:p w14:paraId="380446A7"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546AE" w:rsidRPr="00F919B2">
              <w:rPr>
                <w:rFonts w:asciiTheme="minorHAnsi" w:hAnsiTheme="minorHAnsi" w:cstheme="minorHAnsi"/>
                <w:sz w:val="20"/>
                <w:szCs w:val="20"/>
                <w:lang w:val="en-US"/>
              </w:rPr>
              <w:t>Physical examination completed</w:t>
            </w:r>
            <w:r w:rsidRPr="00F919B2">
              <w:rPr>
                <w:rFonts w:asciiTheme="minorHAnsi" w:hAnsiTheme="minorHAnsi" w:cstheme="minorHAnsi"/>
                <w:sz w:val="20"/>
                <w:szCs w:val="20"/>
                <w:lang w:val="en-US"/>
              </w:rPr>
              <w:t xml:space="preserve"> (</w:t>
            </w:r>
            <w:r w:rsidR="005546AE" w:rsidRPr="00F919B2">
              <w:rPr>
                <w:rFonts w:asciiTheme="minorHAnsi" w:hAnsiTheme="minorHAnsi" w:cstheme="minorHAnsi"/>
                <w:sz w:val="20"/>
                <w:szCs w:val="20"/>
                <w:lang w:val="en-US"/>
              </w:rPr>
              <w:t>yes</w:t>
            </w:r>
            <w:r w:rsidRPr="00F919B2">
              <w:rPr>
                <w:rFonts w:asciiTheme="minorHAnsi" w:hAnsiTheme="minorHAnsi" w:cstheme="minorHAnsi"/>
                <w:sz w:val="20"/>
                <w:szCs w:val="20"/>
                <w:lang w:val="en-US"/>
              </w:rPr>
              <w:t>/n</w:t>
            </w:r>
            <w:r w:rsidR="005546AE" w:rsidRPr="00F919B2">
              <w:rPr>
                <w:rFonts w:asciiTheme="minorHAnsi" w:hAnsiTheme="minorHAnsi" w:cstheme="minorHAnsi"/>
                <w:sz w:val="20"/>
                <w:szCs w:val="20"/>
                <w:lang w:val="en-US"/>
              </w:rPr>
              <w:t>o</w:t>
            </w:r>
            <w:r w:rsidRPr="00F919B2">
              <w:rPr>
                <w:rFonts w:asciiTheme="minorHAnsi" w:hAnsiTheme="minorHAnsi" w:cstheme="minorHAnsi"/>
                <w:sz w:val="20"/>
                <w:szCs w:val="20"/>
                <w:lang w:val="en-US"/>
              </w:rPr>
              <w:t>)</w:t>
            </w:r>
          </w:p>
          <w:p w14:paraId="171741EC"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Dat</w:t>
            </w:r>
            <w:r w:rsidR="005546AE" w:rsidRPr="00F919B2">
              <w:rPr>
                <w:rFonts w:asciiTheme="minorHAnsi" w:hAnsiTheme="minorHAnsi" w:cstheme="minorHAnsi"/>
                <w:sz w:val="20"/>
                <w:szCs w:val="20"/>
                <w:lang w:val="en-US"/>
              </w:rPr>
              <w:t>e of physical examination</w:t>
            </w:r>
          </w:p>
          <w:p w14:paraId="7248B89F"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546AE" w:rsidRPr="00F919B2">
              <w:rPr>
                <w:rFonts w:asciiTheme="minorHAnsi" w:hAnsiTheme="minorHAnsi" w:cstheme="minorHAnsi"/>
                <w:sz w:val="20"/>
                <w:szCs w:val="20"/>
                <w:lang w:val="en-US"/>
              </w:rPr>
              <w:t>Sex</w:t>
            </w:r>
          </w:p>
          <w:p w14:paraId="6ADFAD4F"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546AE" w:rsidRPr="00F919B2">
              <w:rPr>
                <w:rFonts w:asciiTheme="minorHAnsi" w:hAnsiTheme="minorHAnsi" w:cstheme="minorHAnsi"/>
                <w:sz w:val="20"/>
                <w:szCs w:val="20"/>
                <w:lang w:val="en-US"/>
              </w:rPr>
              <w:t>Age</w:t>
            </w:r>
          </w:p>
          <w:p w14:paraId="2208B227"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Migrati</w:t>
            </w:r>
            <w:r w:rsidR="005546AE"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generati</w:t>
            </w:r>
            <w:r w:rsidR="005546AE"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w:t>
            </w:r>
            <w:r w:rsidR="005546AE" w:rsidRPr="00F919B2">
              <w:rPr>
                <w:rFonts w:asciiTheme="minorHAnsi" w:hAnsiTheme="minorHAnsi" w:cstheme="minorHAnsi"/>
                <w:sz w:val="20"/>
                <w:szCs w:val="20"/>
                <w:lang w:val="en-US"/>
              </w:rPr>
              <w:t>based on countries of birth of participants and parents</w:t>
            </w:r>
            <w:r w:rsidRPr="00F919B2">
              <w:rPr>
                <w:rFonts w:asciiTheme="minorHAnsi" w:hAnsiTheme="minorHAnsi" w:cstheme="minorHAnsi"/>
                <w:sz w:val="20"/>
                <w:szCs w:val="20"/>
                <w:lang w:val="en-US"/>
              </w:rPr>
              <w:t>)</w:t>
            </w:r>
          </w:p>
          <w:p w14:paraId="42A73EC9"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Et</w:t>
            </w:r>
            <w:r w:rsidR="005546AE" w:rsidRPr="00F919B2">
              <w:rPr>
                <w:rFonts w:asciiTheme="minorHAnsi" w:hAnsiTheme="minorHAnsi" w:cstheme="minorHAnsi"/>
                <w:sz w:val="20"/>
                <w:szCs w:val="20"/>
                <w:lang w:val="en-US"/>
              </w:rPr>
              <w:t>h</w:t>
            </w:r>
            <w:r w:rsidRPr="00F919B2">
              <w:rPr>
                <w:rFonts w:asciiTheme="minorHAnsi" w:hAnsiTheme="minorHAnsi" w:cstheme="minorHAnsi"/>
                <w:sz w:val="20"/>
                <w:szCs w:val="20"/>
                <w:lang w:val="en-US"/>
              </w:rPr>
              <w:t>nicit</w:t>
            </w:r>
            <w:r w:rsidR="005546AE" w:rsidRPr="00F919B2">
              <w:rPr>
                <w:rFonts w:asciiTheme="minorHAnsi" w:hAnsiTheme="minorHAnsi" w:cstheme="minorHAnsi"/>
                <w:sz w:val="20"/>
                <w:szCs w:val="20"/>
                <w:lang w:val="en-US"/>
              </w:rPr>
              <w:t>y</w:t>
            </w:r>
            <w:r w:rsidRPr="00F919B2">
              <w:rPr>
                <w:rFonts w:asciiTheme="minorHAnsi" w:hAnsiTheme="minorHAnsi" w:cstheme="minorHAnsi"/>
                <w:sz w:val="20"/>
                <w:szCs w:val="20"/>
                <w:lang w:val="en-US"/>
              </w:rPr>
              <w:t xml:space="preserve"> (</w:t>
            </w:r>
            <w:r w:rsidR="005546AE" w:rsidRPr="00F919B2">
              <w:rPr>
                <w:rFonts w:asciiTheme="minorHAnsi" w:hAnsiTheme="minorHAnsi" w:cstheme="minorHAnsi"/>
                <w:sz w:val="20"/>
                <w:szCs w:val="20"/>
                <w:lang w:val="en-US"/>
              </w:rPr>
              <w:t>based on countries of birth of participant and his/her parents</w:t>
            </w:r>
            <w:r w:rsidRPr="00F919B2">
              <w:rPr>
                <w:rFonts w:asciiTheme="minorHAnsi" w:hAnsiTheme="minorHAnsi" w:cstheme="minorHAnsi"/>
                <w:sz w:val="20"/>
                <w:szCs w:val="20"/>
                <w:lang w:val="en-US"/>
              </w:rPr>
              <w:t>:</w:t>
            </w:r>
          </w:p>
          <w:p w14:paraId="25207CD6"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546AE" w:rsidRPr="00F919B2">
              <w:rPr>
                <w:rFonts w:asciiTheme="minorHAnsi" w:hAnsiTheme="minorHAnsi" w:cstheme="minorHAnsi"/>
                <w:sz w:val="20"/>
                <w:szCs w:val="20"/>
                <w:lang w:val="en-US"/>
              </w:rPr>
              <w:t>Dutch</w:t>
            </w:r>
            <w:r w:rsidRPr="00F919B2">
              <w:rPr>
                <w:rFonts w:asciiTheme="minorHAnsi" w:hAnsiTheme="minorHAnsi" w:cstheme="minorHAnsi"/>
                <w:sz w:val="20"/>
                <w:szCs w:val="20"/>
                <w:lang w:val="en-US"/>
              </w:rPr>
              <w:t>, Surinam</w:t>
            </w:r>
            <w:r w:rsidR="005546AE" w:rsidRPr="00F919B2">
              <w:rPr>
                <w:rFonts w:asciiTheme="minorHAnsi" w:hAnsiTheme="minorHAnsi" w:cstheme="minorHAnsi"/>
                <w:sz w:val="20"/>
                <w:szCs w:val="20"/>
                <w:lang w:val="en-US"/>
              </w:rPr>
              <w:t>ese</w:t>
            </w:r>
            <w:r w:rsidRPr="00F919B2">
              <w:rPr>
                <w:rFonts w:asciiTheme="minorHAnsi" w:hAnsiTheme="minorHAnsi" w:cstheme="minorHAnsi"/>
                <w:sz w:val="20"/>
                <w:szCs w:val="20"/>
                <w:lang w:val="en-US"/>
              </w:rPr>
              <w:t>, Ghan</w:t>
            </w:r>
            <w:r w:rsidR="005546AE" w:rsidRPr="00F919B2">
              <w:rPr>
                <w:rFonts w:asciiTheme="minorHAnsi" w:hAnsiTheme="minorHAnsi" w:cstheme="minorHAnsi"/>
                <w:sz w:val="20"/>
                <w:szCs w:val="20"/>
                <w:lang w:val="en-US"/>
              </w:rPr>
              <w:t>aian</w:t>
            </w:r>
            <w:r w:rsidRPr="00F919B2">
              <w:rPr>
                <w:rFonts w:asciiTheme="minorHAnsi" w:hAnsiTheme="minorHAnsi" w:cstheme="minorHAnsi"/>
                <w:sz w:val="20"/>
                <w:szCs w:val="20"/>
                <w:lang w:val="en-US"/>
              </w:rPr>
              <w:t>, Turk</w:t>
            </w:r>
            <w:r w:rsidR="005546AE" w:rsidRPr="00F919B2">
              <w:rPr>
                <w:rFonts w:asciiTheme="minorHAnsi" w:hAnsiTheme="minorHAnsi" w:cstheme="minorHAnsi"/>
                <w:sz w:val="20"/>
                <w:szCs w:val="20"/>
                <w:lang w:val="en-US"/>
              </w:rPr>
              <w:t>ish</w:t>
            </w:r>
            <w:r w:rsidRPr="00F919B2">
              <w:rPr>
                <w:rFonts w:asciiTheme="minorHAnsi" w:hAnsiTheme="minorHAnsi" w:cstheme="minorHAnsi"/>
                <w:sz w:val="20"/>
                <w:szCs w:val="20"/>
                <w:lang w:val="en-US"/>
              </w:rPr>
              <w:t xml:space="preserve">, </w:t>
            </w:r>
            <w:r w:rsidR="00C24DCF" w:rsidRPr="00F919B2">
              <w:rPr>
                <w:rFonts w:asciiTheme="minorHAnsi" w:hAnsiTheme="minorHAnsi" w:cstheme="minorHAnsi"/>
                <w:sz w:val="20"/>
                <w:szCs w:val="20"/>
                <w:lang w:val="en-US"/>
              </w:rPr>
              <w:t>Moroccan</w:t>
            </w:r>
            <w:r w:rsidRPr="00F919B2">
              <w:rPr>
                <w:rFonts w:asciiTheme="minorHAnsi" w:hAnsiTheme="minorHAnsi" w:cstheme="minorHAnsi"/>
                <w:sz w:val="20"/>
                <w:szCs w:val="20"/>
                <w:lang w:val="en-US"/>
              </w:rPr>
              <w:t>)</w:t>
            </w:r>
          </w:p>
          <w:p w14:paraId="6A61F315" w14:textId="77777777" w:rsidR="00C24DCF" w:rsidRPr="00F919B2" w:rsidRDefault="00CC2D63" w:rsidP="005546AE">
            <w:pPr>
              <w:rPr>
                <w:rFonts w:asciiTheme="minorHAnsi" w:hAnsiTheme="minorHAnsi" w:cstheme="minorHAnsi"/>
                <w:sz w:val="20"/>
                <w:szCs w:val="20"/>
                <w:lang w:val="en-US"/>
              </w:rPr>
            </w:pPr>
            <w:r w:rsidRPr="00F919B2">
              <w:rPr>
                <w:rFonts w:asciiTheme="minorHAnsi" w:hAnsiTheme="minorHAnsi" w:cstheme="minorHAnsi"/>
                <w:sz w:val="20"/>
                <w:szCs w:val="20"/>
                <w:lang w:val="en-US"/>
              </w:rPr>
              <w:t>▪ Et</w:t>
            </w:r>
            <w:r w:rsidR="005546AE" w:rsidRPr="00F919B2">
              <w:rPr>
                <w:rFonts w:asciiTheme="minorHAnsi" w:hAnsiTheme="minorHAnsi" w:cstheme="minorHAnsi"/>
                <w:sz w:val="20"/>
                <w:szCs w:val="20"/>
                <w:lang w:val="en-US"/>
              </w:rPr>
              <w:t>h</w:t>
            </w:r>
            <w:r w:rsidRPr="00F919B2">
              <w:rPr>
                <w:rFonts w:asciiTheme="minorHAnsi" w:hAnsiTheme="minorHAnsi" w:cstheme="minorHAnsi"/>
                <w:sz w:val="20"/>
                <w:szCs w:val="20"/>
                <w:lang w:val="en-US"/>
              </w:rPr>
              <w:t>nicit</w:t>
            </w:r>
            <w:r w:rsidR="005546AE" w:rsidRPr="00F919B2">
              <w:rPr>
                <w:rFonts w:asciiTheme="minorHAnsi" w:hAnsiTheme="minorHAnsi" w:cstheme="minorHAnsi"/>
                <w:sz w:val="20"/>
                <w:szCs w:val="20"/>
                <w:lang w:val="en-US"/>
              </w:rPr>
              <w:t>y including Surinamese</w:t>
            </w:r>
            <w:r w:rsidRPr="00F919B2">
              <w:rPr>
                <w:rFonts w:asciiTheme="minorHAnsi" w:hAnsiTheme="minorHAnsi" w:cstheme="minorHAnsi"/>
                <w:sz w:val="20"/>
                <w:szCs w:val="20"/>
                <w:lang w:val="en-US"/>
              </w:rPr>
              <w:t xml:space="preserve"> subgr</w:t>
            </w:r>
            <w:r w:rsidR="005546AE" w:rsidRPr="00F919B2">
              <w:rPr>
                <w:rFonts w:asciiTheme="minorHAnsi" w:hAnsiTheme="minorHAnsi" w:cstheme="minorHAnsi"/>
                <w:sz w:val="20"/>
                <w:szCs w:val="20"/>
                <w:lang w:val="en-US"/>
              </w:rPr>
              <w:t>oups</w:t>
            </w:r>
            <w:r w:rsidRPr="00F919B2">
              <w:rPr>
                <w:rFonts w:asciiTheme="minorHAnsi" w:hAnsiTheme="minorHAnsi" w:cstheme="minorHAnsi"/>
                <w:sz w:val="20"/>
                <w:szCs w:val="20"/>
                <w:lang w:val="en-US"/>
              </w:rPr>
              <w:t xml:space="preserve"> (</w:t>
            </w:r>
            <w:r w:rsidR="005546AE" w:rsidRPr="00F919B2">
              <w:rPr>
                <w:rFonts w:asciiTheme="minorHAnsi" w:hAnsiTheme="minorHAnsi" w:cstheme="minorHAnsi"/>
                <w:sz w:val="20"/>
                <w:szCs w:val="20"/>
                <w:lang w:val="en-US"/>
              </w:rPr>
              <w:t>definition of ethnicity completed with</w:t>
            </w:r>
          </w:p>
          <w:p w14:paraId="4AB7688F" w14:textId="77777777" w:rsidR="00CC2D63" w:rsidRPr="00F919B2" w:rsidRDefault="00C24DCF" w:rsidP="005546AE">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546AE" w:rsidRPr="00F919B2">
              <w:rPr>
                <w:rFonts w:asciiTheme="minorHAnsi" w:hAnsiTheme="minorHAnsi" w:cstheme="minorHAnsi"/>
                <w:sz w:val="20"/>
                <w:szCs w:val="20"/>
                <w:lang w:val="en-US"/>
              </w:rPr>
              <w:t xml:space="preserve"> information from the questionnaire</w:t>
            </w:r>
            <w:r w:rsidR="00CC2D63" w:rsidRPr="00F919B2">
              <w:rPr>
                <w:rFonts w:asciiTheme="minorHAnsi" w:hAnsiTheme="minorHAnsi" w:cstheme="minorHAnsi"/>
                <w:sz w:val="20"/>
                <w:szCs w:val="20"/>
                <w:lang w:val="en-US"/>
              </w:rPr>
              <w:t>)</w:t>
            </w:r>
          </w:p>
        </w:tc>
      </w:tr>
    </w:tbl>
    <w:p w14:paraId="0C59E835" w14:textId="0084FDA9" w:rsidR="00C947FA" w:rsidRDefault="00C947FA" w:rsidP="00CC2D63">
      <w:pPr>
        <w:rPr>
          <w:rFonts w:asciiTheme="minorHAnsi" w:hAnsiTheme="minorHAnsi" w:cstheme="minorHAnsi"/>
          <w:sz w:val="20"/>
          <w:szCs w:val="20"/>
          <w:lang w:val="en-US"/>
        </w:rPr>
      </w:pPr>
    </w:p>
    <w:p w14:paraId="0903DDE4" w14:textId="77777777" w:rsidR="00F919B2" w:rsidRPr="00F919B2" w:rsidRDefault="00F919B2" w:rsidP="00CC2D63">
      <w:pPr>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2D63" w:rsidRPr="00F919B2" w14:paraId="2C193C88" w14:textId="77777777" w:rsidTr="00F919B2">
        <w:tc>
          <w:tcPr>
            <w:tcW w:w="9628" w:type="dxa"/>
            <w:shd w:val="clear" w:color="auto" w:fill="BFBFBF"/>
          </w:tcPr>
          <w:p w14:paraId="702DE78F" w14:textId="77777777" w:rsidR="00CC2D63" w:rsidRPr="00F919B2" w:rsidRDefault="00CC2D63" w:rsidP="00C24DCF">
            <w:pPr>
              <w:rPr>
                <w:rFonts w:asciiTheme="minorHAnsi" w:hAnsiTheme="minorHAnsi" w:cstheme="minorHAnsi"/>
                <w:sz w:val="20"/>
                <w:szCs w:val="20"/>
                <w:lang w:val="en-US"/>
              </w:rPr>
            </w:pPr>
            <w:r w:rsidRPr="00F919B2">
              <w:rPr>
                <w:rFonts w:asciiTheme="minorHAnsi" w:hAnsiTheme="minorHAnsi" w:cstheme="minorHAnsi"/>
                <w:sz w:val="20"/>
                <w:szCs w:val="20"/>
                <w:lang w:val="en-US"/>
              </w:rPr>
              <w:br w:type="page"/>
            </w:r>
            <w:r w:rsidRPr="00F919B2">
              <w:rPr>
                <w:rFonts w:asciiTheme="minorHAnsi" w:hAnsiTheme="minorHAnsi" w:cstheme="minorHAnsi"/>
                <w:sz w:val="20"/>
                <w:szCs w:val="20"/>
                <w:lang w:val="en-US"/>
              </w:rPr>
              <w:br w:type="page"/>
            </w:r>
            <w:r w:rsidR="00C24DCF" w:rsidRPr="00F919B2">
              <w:rPr>
                <w:rFonts w:asciiTheme="minorHAnsi" w:hAnsiTheme="minorHAnsi" w:cstheme="minorHAnsi"/>
                <w:b/>
                <w:sz w:val="20"/>
                <w:szCs w:val="20"/>
                <w:lang w:val="en-US"/>
              </w:rPr>
              <w:t>Already defined variables/composite variables</w:t>
            </w:r>
          </w:p>
        </w:tc>
      </w:tr>
      <w:tr w:rsidR="00CC2D63" w:rsidRPr="00F919B2" w14:paraId="66973521" w14:textId="77777777" w:rsidTr="00F919B2">
        <w:tc>
          <w:tcPr>
            <w:tcW w:w="9628" w:type="dxa"/>
            <w:tcBorders>
              <w:top w:val="nil"/>
            </w:tcBorders>
            <w:shd w:val="clear" w:color="auto" w:fill="BFBFBF"/>
          </w:tcPr>
          <w:p w14:paraId="5F33F051" w14:textId="77777777" w:rsidR="00CC2D63" w:rsidRPr="00F919B2" w:rsidRDefault="00C24DCF" w:rsidP="005C47D4">
            <w:pPr>
              <w:rPr>
                <w:rFonts w:asciiTheme="minorHAnsi" w:hAnsiTheme="minorHAnsi" w:cstheme="minorHAnsi"/>
                <w:sz w:val="20"/>
                <w:szCs w:val="20"/>
                <w:lang w:val="en-US"/>
              </w:rPr>
            </w:pPr>
            <w:r w:rsidRPr="00F919B2">
              <w:rPr>
                <w:rFonts w:asciiTheme="minorHAnsi" w:hAnsiTheme="minorHAnsi" w:cstheme="minorHAnsi"/>
                <w:i/>
                <w:sz w:val="20"/>
                <w:szCs w:val="20"/>
                <w:lang w:val="en-US"/>
              </w:rPr>
              <w:t>Please tick which variables you need for your proposal</w:t>
            </w:r>
          </w:p>
        </w:tc>
      </w:tr>
      <w:tr w:rsidR="00CC2D63" w:rsidRPr="00F919B2" w14:paraId="6C922F9E" w14:textId="77777777" w:rsidTr="00F919B2">
        <w:tc>
          <w:tcPr>
            <w:tcW w:w="9628" w:type="dxa"/>
          </w:tcPr>
          <w:p w14:paraId="51DE2DCC" w14:textId="77777777" w:rsidR="00CC2D63" w:rsidRPr="00F919B2" w:rsidRDefault="00C24DCF" w:rsidP="005C47D4">
            <w:pPr>
              <w:rPr>
                <w:rFonts w:asciiTheme="minorHAnsi" w:hAnsiTheme="minorHAnsi" w:cstheme="minorHAnsi"/>
                <w:b/>
                <w:sz w:val="20"/>
                <w:szCs w:val="20"/>
                <w:lang w:val="en-US"/>
              </w:rPr>
            </w:pPr>
            <w:r w:rsidRPr="00F919B2">
              <w:rPr>
                <w:rFonts w:asciiTheme="minorHAnsi" w:hAnsiTheme="minorHAnsi" w:cstheme="minorHAnsi"/>
                <w:b/>
                <w:sz w:val="20"/>
                <w:szCs w:val="20"/>
                <w:lang w:val="en-US"/>
              </w:rPr>
              <w:t>General</w:t>
            </w:r>
            <w:r w:rsidR="00CC2D63" w:rsidRPr="00F919B2">
              <w:rPr>
                <w:rFonts w:asciiTheme="minorHAnsi" w:hAnsiTheme="minorHAnsi" w:cstheme="minorHAnsi"/>
                <w:b/>
                <w:sz w:val="20"/>
                <w:szCs w:val="20"/>
                <w:lang w:val="en-US"/>
              </w:rPr>
              <w:t xml:space="preserve"> (</w:t>
            </w:r>
            <w:r w:rsidRPr="00F919B2">
              <w:rPr>
                <w:rFonts w:asciiTheme="minorHAnsi" w:hAnsiTheme="minorHAnsi" w:cstheme="minorHAnsi"/>
                <w:b/>
                <w:sz w:val="20"/>
                <w:szCs w:val="20"/>
                <w:lang w:val="en-US"/>
              </w:rPr>
              <w:t>questionnaire</w:t>
            </w:r>
            <w:r w:rsidR="00CC2D63" w:rsidRPr="00F919B2">
              <w:rPr>
                <w:rFonts w:asciiTheme="minorHAnsi" w:hAnsiTheme="minorHAnsi" w:cstheme="minorHAnsi"/>
                <w:b/>
                <w:sz w:val="20"/>
                <w:szCs w:val="20"/>
                <w:lang w:val="en-US"/>
              </w:rPr>
              <w:t>)</w:t>
            </w:r>
          </w:p>
          <w:p w14:paraId="46DD3BB6" w14:textId="77777777" w:rsidR="001D49D1"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C24DCF" w:rsidRPr="00F919B2">
              <w:rPr>
                <w:rFonts w:asciiTheme="minorHAnsi" w:hAnsiTheme="minorHAnsi" w:cstheme="minorHAnsi"/>
                <w:sz w:val="20"/>
                <w:szCs w:val="20"/>
                <w:lang w:val="en-US"/>
              </w:rPr>
              <w:t>Educational level</w:t>
            </w:r>
            <w:r w:rsidRPr="00F919B2">
              <w:rPr>
                <w:rFonts w:asciiTheme="minorHAnsi" w:hAnsiTheme="minorHAnsi" w:cstheme="minorHAnsi"/>
                <w:sz w:val="20"/>
                <w:szCs w:val="20"/>
                <w:lang w:val="en-US"/>
              </w:rPr>
              <w:t xml:space="preserve"> (</w:t>
            </w:r>
            <w:r w:rsidR="00C24DCF" w:rsidRPr="00F919B2">
              <w:rPr>
                <w:rFonts w:asciiTheme="minorHAnsi" w:hAnsiTheme="minorHAnsi" w:cstheme="minorHAnsi"/>
                <w:sz w:val="20"/>
                <w:szCs w:val="20"/>
                <w:lang w:val="en-US"/>
              </w:rPr>
              <w:t>highe</w:t>
            </w:r>
            <w:r w:rsidR="001D49D1">
              <w:rPr>
                <w:rFonts w:asciiTheme="minorHAnsi" w:hAnsiTheme="minorHAnsi" w:cstheme="minorHAnsi"/>
                <w:sz w:val="20"/>
                <w:szCs w:val="20"/>
                <w:lang w:val="en-US"/>
              </w:rPr>
              <w:t>st</w:t>
            </w:r>
            <w:r w:rsidR="00C24DCF" w:rsidRPr="00F919B2">
              <w:rPr>
                <w:rFonts w:asciiTheme="minorHAnsi" w:hAnsiTheme="minorHAnsi" w:cstheme="minorHAnsi"/>
                <w:sz w:val="20"/>
                <w:szCs w:val="20"/>
                <w:lang w:val="en-US"/>
              </w:rPr>
              <w:t xml:space="preserve"> education obtained, either in the Netherlands or in the</w:t>
            </w:r>
            <w:r w:rsidR="001D49D1">
              <w:rPr>
                <w:rFonts w:asciiTheme="minorHAnsi" w:hAnsiTheme="minorHAnsi" w:cstheme="minorHAnsi"/>
                <w:sz w:val="20"/>
                <w:szCs w:val="20"/>
                <w:lang w:val="en-US"/>
              </w:rPr>
              <w:t xml:space="preserve"> </w:t>
            </w:r>
          </w:p>
          <w:p w14:paraId="4BD72338" w14:textId="0B978F25" w:rsidR="00CC2D63" w:rsidRPr="00F919B2" w:rsidRDefault="001D49D1" w:rsidP="005C47D4">
            <w:pPr>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C24DCF" w:rsidRPr="00F919B2">
              <w:rPr>
                <w:rFonts w:asciiTheme="minorHAnsi" w:hAnsiTheme="minorHAnsi" w:cstheme="minorHAnsi"/>
                <w:sz w:val="20"/>
                <w:szCs w:val="20"/>
                <w:lang w:val="en-US"/>
              </w:rPr>
              <w:t>country of origin</w:t>
            </w:r>
            <w:r w:rsidR="00CC2D63" w:rsidRPr="00F919B2">
              <w:rPr>
                <w:rFonts w:asciiTheme="minorHAnsi" w:hAnsiTheme="minorHAnsi" w:cstheme="minorHAnsi"/>
                <w:sz w:val="20"/>
                <w:szCs w:val="20"/>
                <w:lang w:val="en-US"/>
              </w:rPr>
              <w:t>, 4 categorie</w:t>
            </w:r>
            <w:r w:rsidR="00C24DCF" w:rsidRPr="00F919B2">
              <w:rPr>
                <w:rFonts w:asciiTheme="minorHAnsi" w:hAnsiTheme="minorHAnsi" w:cstheme="minorHAnsi"/>
                <w:sz w:val="20"/>
                <w:szCs w:val="20"/>
                <w:lang w:val="en-US"/>
              </w:rPr>
              <w:t>s</w:t>
            </w:r>
            <w:r w:rsidR="00CC2D63" w:rsidRPr="00F919B2">
              <w:rPr>
                <w:rFonts w:asciiTheme="minorHAnsi" w:hAnsiTheme="minorHAnsi" w:cstheme="minorHAnsi"/>
                <w:sz w:val="20"/>
                <w:szCs w:val="20"/>
                <w:lang w:val="en-US"/>
              </w:rPr>
              <w:t xml:space="preserve">) </w:t>
            </w:r>
            <w:proofErr w:type="spellStart"/>
            <w:r w:rsidR="00CC2D63" w:rsidRPr="00F919B2">
              <w:rPr>
                <w:rFonts w:asciiTheme="minorHAnsi" w:hAnsiTheme="minorHAnsi" w:cstheme="minorHAnsi"/>
                <w:color w:val="999999"/>
                <w:sz w:val="20"/>
                <w:szCs w:val="20"/>
                <w:lang w:val="en-US"/>
              </w:rPr>
              <w:t>Deel</w:t>
            </w:r>
            <w:proofErr w:type="spellEnd"/>
            <w:r w:rsidR="00CC2D63" w:rsidRPr="00F919B2">
              <w:rPr>
                <w:rFonts w:asciiTheme="minorHAnsi" w:hAnsiTheme="minorHAnsi" w:cstheme="minorHAnsi"/>
                <w:color w:val="999999"/>
                <w:sz w:val="20"/>
                <w:szCs w:val="20"/>
                <w:lang w:val="en-US"/>
              </w:rPr>
              <w:t xml:space="preserve"> G</w:t>
            </w:r>
            <w:r w:rsidR="00CC2D63" w:rsidRPr="00F919B2">
              <w:rPr>
                <w:rFonts w:asciiTheme="minorHAnsi" w:hAnsiTheme="minorHAnsi" w:cstheme="minorHAnsi"/>
                <w:sz w:val="20"/>
                <w:szCs w:val="20"/>
                <w:lang w:val="en-US"/>
              </w:rPr>
              <w:t xml:space="preserve"> </w:t>
            </w:r>
          </w:p>
          <w:p w14:paraId="176EF4F6"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C24DCF" w:rsidRPr="00F919B2">
              <w:rPr>
                <w:rFonts w:asciiTheme="minorHAnsi" w:hAnsiTheme="minorHAnsi" w:cstheme="minorHAnsi"/>
                <w:sz w:val="20"/>
                <w:szCs w:val="20"/>
                <w:lang w:val="en-US"/>
              </w:rPr>
              <w:t>Working status</w:t>
            </w:r>
            <w:r w:rsidRPr="00F919B2">
              <w:rPr>
                <w:rFonts w:asciiTheme="minorHAnsi" w:hAnsiTheme="minorHAnsi" w:cstheme="minorHAnsi"/>
                <w:sz w:val="20"/>
                <w:szCs w:val="20"/>
                <w:lang w:val="en-US"/>
              </w:rPr>
              <w:t xml:space="preserve"> (4 categorie</w:t>
            </w:r>
            <w:r w:rsidR="00C24DCF" w:rsidRPr="00F919B2">
              <w:rPr>
                <w:rFonts w:asciiTheme="minorHAnsi" w:hAnsiTheme="minorHAnsi" w:cstheme="minorHAnsi"/>
                <w:sz w:val="20"/>
                <w:szCs w:val="20"/>
                <w:lang w:val="en-US"/>
              </w:rPr>
              <w:t>s</w:t>
            </w: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G</w:t>
            </w:r>
          </w:p>
          <w:p w14:paraId="16B83E23"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Occupational level</w:t>
            </w:r>
            <w:r w:rsidRPr="00F919B2">
              <w:rPr>
                <w:rFonts w:asciiTheme="minorHAnsi" w:hAnsiTheme="minorHAnsi" w:cstheme="minorHAnsi"/>
                <w:sz w:val="20"/>
                <w:szCs w:val="20"/>
                <w:lang w:val="en-US"/>
              </w:rPr>
              <w:t xml:space="preserve"> (5 categorie</w:t>
            </w:r>
            <w:r w:rsidR="005D6CCA" w:rsidRPr="00F919B2">
              <w:rPr>
                <w:rFonts w:asciiTheme="minorHAnsi" w:hAnsiTheme="minorHAnsi" w:cstheme="minorHAnsi"/>
                <w:sz w:val="20"/>
                <w:szCs w:val="20"/>
                <w:lang w:val="en-US"/>
              </w:rPr>
              <w:t>s</w:t>
            </w: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G</w:t>
            </w:r>
          </w:p>
          <w:p w14:paraId="3534841B"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Work-related recovery</w:t>
            </w: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opportunities</w:t>
            </w: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G</w:t>
            </w:r>
          </w:p>
          <w:p w14:paraId="3ABCCCE9"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Quality of life</w:t>
            </w:r>
            <w:r w:rsidRPr="00F919B2">
              <w:rPr>
                <w:rFonts w:asciiTheme="minorHAnsi" w:hAnsiTheme="minorHAnsi" w:cstheme="minorHAnsi"/>
                <w:sz w:val="20"/>
                <w:szCs w:val="20"/>
                <w:lang w:val="en-US"/>
              </w:rPr>
              <w:t xml:space="preserve"> (SF-12, Physical and Mental Component Scores)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B</w:t>
            </w:r>
          </w:p>
          <w:p w14:paraId="780DDCF5"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Physical activity</w:t>
            </w: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 xml:space="preserve">obtained by </w:t>
            </w:r>
            <w:r w:rsidRPr="00F919B2">
              <w:rPr>
                <w:rFonts w:asciiTheme="minorHAnsi" w:hAnsiTheme="minorHAnsi" w:cstheme="minorHAnsi"/>
                <w:sz w:val="20"/>
                <w:szCs w:val="20"/>
                <w:lang w:val="en-US"/>
              </w:rPr>
              <w:t xml:space="preserve">SQUASH </w:t>
            </w:r>
            <w:r w:rsidR="005D6CCA" w:rsidRPr="00F919B2">
              <w:rPr>
                <w:rFonts w:asciiTheme="minorHAnsi" w:hAnsiTheme="minorHAnsi" w:cstheme="minorHAnsi"/>
                <w:sz w:val="20"/>
                <w:szCs w:val="20"/>
                <w:lang w:val="en-US"/>
              </w:rPr>
              <w:t>questionnaire</w:t>
            </w: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E</w:t>
            </w:r>
          </w:p>
          <w:p w14:paraId="46E2ACCC"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Smoking</w:t>
            </w: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 xml:space="preserve">status </w:t>
            </w:r>
            <w:r w:rsidRPr="00F919B2">
              <w:rPr>
                <w:rFonts w:asciiTheme="minorHAnsi" w:hAnsiTheme="minorHAnsi" w:cstheme="minorHAnsi"/>
                <w:sz w:val="20"/>
                <w:szCs w:val="20"/>
                <w:lang w:val="en-US"/>
              </w:rPr>
              <w:t>(</w:t>
            </w:r>
            <w:r w:rsidR="005D6CCA" w:rsidRPr="00F919B2">
              <w:rPr>
                <w:rFonts w:asciiTheme="minorHAnsi" w:hAnsiTheme="minorHAnsi" w:cstheme="minorHAnsi"/>
                <w:sz w:val="20"/>
                <w:szCs w:val="20"/>
                <w:lang w:val="en-US"/>
              </w:rPr>
              <w:t>yes</w:t>
            </w:r>
            <w:r w:rsidRPr="00F919B2">
              <w:rPr>
                <w:rFonts w:asciiTheme="minorHAnsi" w:hAnsiTheme="minorHAnsi" w:cstheme="minorHAnsi"/>
                <w:sz w:val="20"/>
                <w:szCs w:val="20"/>
                <w:lang w:val="en-US"/>
              </w:rPr>
              <w:t>, n</w:t>
            </w:r>
            <w:r w:rsidR="005D6CCA" w:rsidRPr="00F919B2">
              <w:rPr>
                <w:rFonts w:asciiTheme="minorHAnsi" w:hAnsiTheme="minorHAnsi" w:cstheme="minorHAnsi"/>
                <w:sz w:val="20"/>
                <w:szCs w:val="20"/>
                <w:lang w:val="en-US"/>
              </w:rPr>
              <w:t>o</w:t>
            </w: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ex-smoker</w:t>
            </w: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E</w:t>
            </w:r>
          </w:p>
          <w:p w14:paraId="010BE973"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Smoking</w:t>
            </w: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sz w:val="20"/>
                <w:szCs w:val="20"/>
                <w:lang w:val="en-US"/>
              </w:rPr>
              <w:t>packyears</w:t>
            </w:r>
            <w:proofErr w:type="spellEnd"/>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E</w:t>
            </w:r>
          </w:p>
          <w:p w14:paraId="4107A45D"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Alcohol </w:t>
            </w:r>
            <w:r w:rsidR="005D6CCA" w:rsidRPr="00F919B2">
              <w:rPr>
                <w:rFonts w:asciiTheme="minorHAnsi" w:hAnsiTheme="minorHAnsi" w:cstheme="minorHAnsi"/>
                <w:sz w:val="20"/>
                <w:szCs w:val="20"/>
                <w:lang w:val="en-US"/>
              </w:rPr>
              <w:t>use in past 12 months</w:t>
            </w: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yes</w:t>
            </w:r>
            <w:r w:rsidRPr="00F919B2">
              <w:rPr>
                <w:rFonts w:asciiTheme="minorHAnsi" w:hAnsiTheme="minorHAnsi" w:cstheme="minorHAnsi"/>
                <w:sz w:val="20"/>
                <w:szCs w:val="20"/>
                <w:lang w:val="en-US"/>
              </w:rPr>
              <w:t>, n</w:t>
            </w:r>
            <w:r w:rsidR="005D6CCA" w:rsidRPr="00F919B2">
              <w:rPr>
                <w:rFonts w:asciiTheme="minorHAnsi" w:hAnsiTheme="minorHAnsi" w:cstheme="minorHAnsi"/>
                <w:sz w:val="20"/>
                <w:szCs w:val="20"/>
                <w:lang w:val="en-US"/>
              </w:rPr>
              <w:t>o</w:t>
            </w: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E</w:t>
            </w:r>
          </w:p>
          <w:p w14:paraId="5D39577B" w14:textId="77777777"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 xml:space="preserve">□ </w:t>
            </w:r>
            <w:r w:rsidR="005D6CCA" w:rsidRPr="00F919B2">
              <w:rPr>
                <w:rFonts w:asciiTheme="minorHAnsi" w:hAnsiTheme="minorHAnsi" w:cstheme="minorHAnsi"/>
                <w:sz w:val="20"/>
                <w:szCs w:val="20"/>
              </w:rPr>
              <w:t>Body weight perception scores</w:t>
            </w:r>
            <w:r w:rsidRPr="00F919B2">
              <w:rPr>
                <w:rFonts w:asciiTheme="minorHAnsi" w:hAnsiTheme="minorHAnsi" w:cstheme="minorHAnsi"/>
                <w:sz w:val="20"/>
                <w:szCs w:val="20"/>
              </w:rPr>
              <w:t xml:space="preserve"> </w:t>
            </w:r>
            <w:proofErr w:type="spellStart"/>
            <w:r w:rsidRPr="00F919B2">
              <w:rPr>
                <w:rFonts w:asciiTheme="minorHAnsi" w:hAnsiTheme="minorHAnsi" w:cstheme="minorHAnsi"/>
                <w:color w:val="999999"/>
                <w:sz w:val="20"/>
                <w:szCs w:val="20"/>
              </w:rPr>
              <w:t>Deel</w:t>
            </w:r>
            <w:proofErr w:type="spellEnd"/>
            <w:r w:rsidRPr="00F919B2">
              <w:rPr>
                <w:rFonts w:asciiTheme="minorHAnsi" w:hAnsiTheme="minorHAnsi" w:cstheme="minorHAnsi"/>
                <w:color w:val="999999"/>
                <w:sz w:val="20"/>
                <w:szCs w:val="20"/>
              </w:rPr>
              <w:t xml:space="preserve"> J</w:t>
            </w:r>
          </w:p>
          <w:p w14:paraId="7BDDEADD"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Health literacy scores (SBS-Q and REALM-D) </w:t>
            </w:r>
            <w:r w:rsidRPr="00F919B2">
              <w:rPr>
                <w:rFonts w:asciiTheme="minorHAnsi" w:hAnsiTheme="minorHAnsi" w:cstheme="minorHAnsi"/>
                <w:color w:val="999999"/>
                <w:sz w:val="20"/>
                <w:szCs w:val="20"/>
                <w:lang w:val="en-US"/>
              </w:rPr>
              <w:t>Sam</w:t>
            </w:r>
          </w:p>
          <w:p w14:paraId="0B8810AE" w14:textId="77777777" w:rsidR="00CC2D63" w:rsidRPr="00F919B2" w:rsidRDefault="00CC2D63" w:rsidP="005C47D4">
            <w:pPr>
              <w:rPr>
                <w:rFonts w:asciiTheme="minorHAnsi" w:hAnsiTheme="minorHAnsi" w:cstheme="minorHAnsi"/>
                <w:sz w:val="20"/>
                <w:szCs w:val="20"/>
                <w:lang w:val="en-US"/>
              </w:rPr>
            </w:pPr>
          </w:p>
          <w:p w14:paraId="7DF4A85E" w14:textId="77777777" w:rsidR="00CC2D63" w:rsidRPr="00F919B2" w:rsidRDefault="005D6CCA" w:rsidP="005C47D4">
            <w:pPr>
              <w:rPr>
                <w:rFonts w:asciiTheme="minorHAnsi" w:hAnsiTheme="minorHAnsi" w:cstheme="minorHAnsi"/>
                <w:b/>
                <w:sz w:val="20"/>
                <w:szCs w:val="20"/>
                <w:lang w:val="en-US"/>
              </w:rPr>
            </w:pPr>
            <w:r w:rsidRPr="00F919B2">
              <w:rPr>
                <w:rFonts w:asciiTheme="minorHAnsi" w:hAnsiTheme="minorHAnsi" w:cstheme="minorHAnsi"/>
                <w:b/>
                <w:sz w:val="20"/>
                <w:szCs w:val="20"/>
                <w:lang w:val="en-US"/>
              </w:rPr>
              <w:t xml:space="preserve">Body composition and muscle strength </w:t>
            </w:r>
            <w:r w:rsidR="00CC2D63" w:rsidRPr="00F919B2">
              <w:rPr>
                <w:rFonts w:asciiTheme="minorHAnsi" w:hAnsiTheme="minorHAnsi" w:cstheme="minorHAnsi"/>
                <w:b/>
                <w:sz w:val="20"/>
                <w:szCs w:val="20"/>
                <w:lang w:val="en-US"/>
              </w:rPr>
              <w:t>(</w:t>
            </w:r>
            <w:r w:rsidRPr="00F919B2">
              <w:rPr>
                <w:rFonts w:asciiTheme="minorHAnsi" w:hAnsiTheme="minorHAnsi" w:cstheme="minorHAnsi"/>
                <w:b/>
                <w:sz w:val="20"/>
                <w:szCs w:val="20"/>
                <w:lang w:val="en-US"/>
              </w:rPr>
              <w:t>physical examination)</w:t>
            </w:r>
          </w:p>
          <w:p w14:paraId="2DEC1117"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Mean weight</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Blok 1</w:t>
            </w:r>
          </w:p>
          <w:p w14:paraId="54586B68"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Mean height</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Blok 1</w:t>
            </w:r>
          </w:p>
          <w:p w14:paraId="5F1D5CA1" w14:textId="77777777"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 xml:space="preserve">□ Body mass index (BMI) </w:t>
            </w:r>
            <w:r w:rsidRPr="00F919B2">
              <w:rPr>
                <w:rFonts w:asciiTheme="minorHAnsi" w:hAnsiTheme="minorHAnsi" w:cstheme="minorHAnsi"/>
                <w:color w:val="999999"/>
                <w:sz w:val="20"/>
                <w:szCs w:val="20"/>
              </w:rPr>
              <w:t>Blok 1</w:t>
            </w:r>
          </w:p>
          <w:p w14:paraId="04778341"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Mean waist circumference</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Blok 1</w:t>
            </w:r>
          </w:p>
          <w:p w14:paraId="77F30444"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Mean hip circumference</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Blok 1</w:t>
            </w:r>
          </w:p>
          <w:p w14:paraId="40F792A0" w14:textId="77777777"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 xml:space="preserve">□ Waist-to-hip ratio (WHR) </w:t>
            </w:r>
            <w:r w:rsidRPr="00F919B2">
              <w:rPr>
                <w:rFonts w:asciiTheme="minorHAnsi" w:hAnsiTheme="minorHAnsi" w:cstheme="minorHAnsi"/>
                <w:color w:val="999999"/>
                <w:sz w:val="20"/>
                <w:szCs w:val="20"/>
              </w:rPr>
              <w:t>Blok 1</w:t>
            </w:r>
          </w:p>
          <w:p w14:paraId="74C0C995"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Mean thigh circumference</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Blok 1</w:t>
            </w:r>
          </w:p>
          <w:p w14:paraId="23024195"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 xml:space="preserve">Mean </w:t>
            </w:r>
            <w:r w:rsidRPr="00F919B2">
              <w:rPr>
                <w:rFonts w:asciiTheme="minorHAnsi" w:hAnsiTheme="minorHAnsi" w:cstheme="minorHAnsi"/>
                <w:sz w:val="20"/>
                <w:szCs w:val="20"/>
                <w:lang w:val="en-US"/>
              </w:rPr>
              <w:t>arm</w:t>
            </w:r>
            <w:r w:rsidR="005D6CCA" w:rsidRPr="00F919B2">
              <w:rPr>
                <w:rFonts w:asciiTheme="minorHAnsi" w:hAnsiTheme="minorHAnsi" w:cstheme="minorHAnsi"/>
                <w:sz w:val="20"/>
                <w:szCs w:val="20"/>
                <w:lang w:val="en-US"/>
              </w:rPr>
              <w:t xml:space="preserve"> circumference</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Blok 1</w:t>
            </w:r>
          </w:p>
          <w:p w14:paraId="289AACB3"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Mean calf circumference</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Blok 1</w:t>
            </w:r>
          </w:p>
          <w:p w14:paraId="50E01203"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Body fat percentage</w:t>
            </w: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estimated by</w:t>
            </w:r>
            <w:r w:rsidRPr="00F919B2">
              <w:rPr>
                <w:rFonts w:asciiTheme="minorHAnsi" w:hAnsiTheme="minorHAnsi" w:cstheme="minorHAnsi"/>
                <w:sz w:val="20"/>
                <w:szCs w:val="20"/>
                <w:lang w:val="en-US"/>
              </w:rPr>
              <w:t xml:space="preserve"> bio-impedan</w:t>
            </w:r>
            <w:r w:rsidR="005D6CCA" w:rsidRPr="00F919B2">
              <w:rPr>
                <w:rFonts w:asciiTheme="minorHAnsi" w:hAnsiTheme="minorHAnsi" w:cstheme="minorHAnsi"/>
                <w:sz w:val="20"/>
                <w:szCs w:val="20"/>
                <w:lang w:val="en-US"/>
              </w:rPr>
              <w:t>ce</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Sam</w:t>
            </w:r>
          </w:p>
          <w:p w14:paraId="3F1FE5C4"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Muscle strength</w:t>
            </w: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mean</w:t>
            </w:r>
            <w:r w:rsidRPr="00F919B2">
              <w:rPr>
                <w:rFonts w:asciiTheme="minorHAnsi" w:hAnsiTheme="minorHAnsi" w:cstheme="minorHAnsi"/>
                <w:sz w:val="20"/>
                <w:szCs w:val="20"/>
                <w:lang w:val="en-US"/>
              </w:rPr>
              <w:t xml:space="preserve"> </w:t>
            </w:r>
            <w:r w:rsidR="00D71037" w:rsidRPr="00F919B2">
              <w:rPr>
                <w:rFonts w:asciiTheme="minorHAnsi" w:hAnsiTheme="minorHAnsi" w:cstheme="minorHAnsi"/>
                <w:sz w:val="20"/>
                <w:szCs w:val="20"/>
                <w:lang w:val="en-US"/>
              </w:rPr>
              <w:t xml:space="preserve">and </w:t>
            </w:r>
            <w:r w:rsidRPr="00F919B2">
              <w:rPr>
                <w:rFonts w:asciiTheme="minorHAnsi" w:hAnsiTheme="minorHAnsi" w:cstheme="minorHAnsi"/>
                <w:sz w:val="20"/>
                <w:szCs w:val="20"/>
                <w:lang w:val="en-US"/>
              </w:rPr>
              <w:t>maxim</w:t>
            </w:r>
            <w:r w:rsidR="005D6CCA" w:rsidRPr="00F919B2">
              <w:rPr>
                <w:rFonts w:asciiTheme="minorHAnsi" w:hAnsiTheme="minorHAnsi" w:cstheme="minorHAnsi"/>
                <w:sz w:val="20"/>
                <w:szCs w:val="20"/>
                <w:lang w:val="en-US"/>
              </w:rPr>
              <w:t>um grip strength</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Blok 5</w:t>
            </w:r>
          </w:p>
          <w:p w14:paraId="45BE6087" w14:textId="77777777" w:rsidR="00CC2D63" w:rsidRPr="00F919B2" w:rsidRDefault="00CC2D63" w:rsidP="005C47D4">
            <w:pPr>
              <w:rPr>
                <w:rFonts w:asciiTheme="minorHAnsi" w:hAnsiTheme="minorHAnsi" w:cstheme="minorHAnsi"/>
                <w:sz w:val="20"/>
                <w:szCs w:val="20"/>
                <w:lang w:val="en-US"/>
              </w:rPr>
            </w:pPr>
          </w:p>
          <w:p w14:paraId="3389EA18" w14:textId="77777777" w:rsidR="00CC2D63" w:rsidRPr="00F919B2" w:rsidRDefault="00CC2D63" w:rsidP="005C47D4">
            <w:pPr>
              <w:rPr>
                <w:rFonts w:asciiTheme="minorHAnsi" w:hAnsiTheme="minorHAnsi" w:cstheme="minorHAnsi"/>
                <w:b/>
                <w:sz w:val="20"/>
                <w:szCs w:val="20"/>
                <w:lang w:val="en-US"/>
              </w:rPr>
            </w:pPr>
            <w:r w:rsidRPr="00F919B2">
              <w:rPr>
                <w:rFonts w:asciiTheme="minorHAnsi" w:hAnsiTheme="minorHAnsi" w:cstheme="minorHAnsi"/>
                <w:b/>
                <w:sz w:val="20"/>
                <w:szCs w:val="20"/>
                <w:lang w:val="en-US"/>
              </w:rPr>
              <w:t>Cardiovascular/medi</w:t>
            </w:r>
            <w:r w:rsidR="005D6CCA" w:rsidRPr="00F919B2">
              <w:rPr>
                <w:rFonts w:asciiTheme="minorHAnsi" w:hAnsiTheme="minorHAnsi" w:cstheme="minorHAnsi"/>
                <w:b/>
                <w:sz w:val="20"/>
                <w:szCs w:val="20"/>
                <w:lang w:val="en-US"/>
              </w:rPr>
              <w:t>cal</w:t>
            </w:r>
            <w:r w:rsidRPr="00F919B2">
              <w:rPr>
                <w:rFonts w:asciiTheme="minorHAnsi" w:hAnsiTheme="minorHAnsi" w:cstheme="minorHAnsi"/>
                <w:b/>
                <w:sz w:val="20"/>
                <w:szCs w:val="20"/>
                <w:lang w:val="en-US"/>
              </w:rPr>
              <w:t xml:space="preserve"> (</w:t>
            </w:r>
            <w:r w:rsidR="005D6CCA" w:rsidRPr="00F919B2">
              <w:rPr>
                <w:rFonts w:asciiTheme="minorHAnsi" w:hAnsiTheme="minorHAnsi" w:cstheme="minorHAnsi"/>
                <w:b/>
                <w:sz w:val="20"/>
                <w:szCs w:val="20"/>
                <w:lang w:val="en-US"/>
              </w:rPr>
              <w:t>questionnaire and physical examination</w:t>
            </w:r>
            <w:r w:rsidRPr="00F919B2">
              <w:rPr>
                <w:rFonts w:asciiTheme="minorHAnsi" w:hAnsiTheme="minorHAnsi" w:cstheme="minorHAnsi"/>
                <w:b/>
                <w:sz w:val="20"/>
                <w:szCs w:val="20"/>
                <w:lang w:val="en-US"/>
              </w:rPr>
              <w:t>)</w:t>
            </w:r>
          </w:p>
          <w:p w14:paraId="4CE66665"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Mean blood pressure</w:t>
            </w:r>
            <w:r w:rsidR="00D71037" w:rsidRPr="00F919B2">
              <w:rPr>
                <w:rFonts w:asciiTheme="minorHAnsi" w:hAnsiTheme="minorHAnsi" w:cstheme="minorHAnsi"/>
                <w:sz w:val="20"/>
                <w:szCs w:val="20"/>
                <w:lang w:val="en-US"/>
              </w:rPr>
              <w:t>s</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Blok 5</w:t>
            </w:r>
          </w:p>
          <w:p w14:paraId="3DF31C10" w14:textId="77777777" w:rsidR="00CC2D63" w:rsidRPr="00F919B2" w:rsidRDefault="00CC2D63" w:rsidP="005C47D4">
            <w:pPr>
              <w:rPr>
                <w:rFonts w:asciiTheme="minorHAnsi" w:hAnsiTheme="minorHAnsi" w:cstheme="minorHAnsi"/>
                <w:color w:val="999999"/>
                <w:sz w:val="20"/>
                <w:szCs w:val="20"/>
                <w:lang w:val="en-US"/>
              </w:rPr>
            </w:pPr>
            <w:r w:rsidRPr="00F919B2">
              <w:rPr>
                <w:rFonts w:asciiTheme="minorHAnsi" w:hAnsiTheme="minorHAnsi" w:cstheme="minorHAnsi"/>
                <w:sz w:val="20"/>
                <w:szCs w:val="20"/>
                <w:lang w:val="en-US"/>
              </w:rPr>
              <w:t>□ Hypertensi</w:t>
            </w:r>
            <w:r w:rsidR="005D6CCA"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based on self-report</w:t>
            </w: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blood pressure</w:t>
            </w: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 xml:space="preserve">and/or </w:t>
            </w:r>
            <w:r w:rsidRPr="00F919B2">
              <w:rPr>
                <w:rFonts w:asciiTheme="minorHAnsi" w:hAnsiTheme="minorHAnsi" w:cstheme="minorHAnsi"/>
                <w:sz w:val="20"/>
                <w:szCs w:val="20"/>
                <w:lang w:val="en-US"/>
              </w:rPr>
              <w:t>medicati</w:t>
            </w:r>
            <w:r w:rsidR="005D6CCA"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w:t>
            </w:r>
            <w:r w:rsidRPr="00F919B2">
              <w:rPr>
                <w:rFonts w:asciiTheme="minorHAnsi" w:hAnsiTheme="minorHAnsi" w:cstheme="minorHAnsi"/>
                <w:color w:val="999999"/>
                <w:sz w:val="20"/>
                <w:szCs w:val="20"/>
                <w:lang w:val="en-US"/>
              </w:rPr>
              <w:t xml:space="preserve"> Sam</w:t>
            </w:r>
          </w:p>
          <w:p w14:paraId="328876D1"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Blood pressure lowering</w:t>
            </w:r>
            <w:r w:rsidRPr="00F919B2">
              <w:rPr>
                <w:rFonts w:asciiTheme="minorHAnsi" w:hAnsiTheme="minorHAnsi" w:cstheme="minorHAnsi"/>
                <w:sz w:val="20"/>
                <w:szCs w:val="20"/>
                <w:lang w:val="en-US"/>
              </w:rPr>
              <w:t xml:space="preserve"> medicati</w:t>
            </w:r>
            <w:r w:rsidR="005D6CCA"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(AT</w:t>
            </w:r>
            <w:r w:rsidR="005D6CCA" w:rsidRPr="00F919B2">
              <w:rPr>
                <w:rFonts w:asciiTheme="minorHAnsi" w:hAnsiTheme="minorHAnsi" w:cstheme="minorHAnsi"/>
                <w:sz w:val="20"/>
                <w:szCs w:val="20"/>
                <w:lang w:val="en-US"/>
              </w:rPr>
              <w:t>C codes C02 C03 C07 C08 C09) (yes</w:t>
            </w:r>
            <w:r w:rsidRPr="00F919B2">
              <w:rPr>
                <w:rFonts w:asciiTheme="minorHAnsi" w:hAnsiTheme="minorHAnsi" w:cstheme="minorHAnsi"/>
                <w:sz w:val="20"/>
                <w:szCs w:val="20"/>
                <w:lang w:val="en-US"/>
              </w:rPr>
              <w:t>/n</w:t>
            </w:r>
            <w:r w:rsidR="005D6CCA" w:rsidRPr="00F919B2">
              <w:rPr>
                <w:rFonts w:asciiTheme="minorHAnsi" w:hAnsiTheme="minorHAnsi" w:cstheme="minorHAnsi"/>
                <w:sz w:val="20"/>
                <w:szCs w:val="20"/>
                <w:lang w:val="en-US"/>
              </w:rPr>
              <w:t>o</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B1</w:t>
            </w:r>
          </w:p>
          <w:p w14:paraId="38430412"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Diabetes (</w:t>
            </w:r>
            <w:r w:rsidR="0005167A" w:rsidRPr="00F919B2">
              <w:rPr>
                <w:rFonts w:asciiTheme="minorHAnsi" w:hAnsiTheme="minorHAnsi" w:cstheme="minorHAnsi"/>
                <w:sz w:val="20"/>
                <w:szCs w:val="20"/>
                <w:lang w:val="en-US"/>
              </w:rPr>
              <w:t>based on self-report</w:t>
            </w:r>
            <w:r w:rsidRPr="00F919B2">
              <w:rPr>
                <w:rFonts w:asciiTheme="minorHAnsi" w:hAnsiTheme="minorHAnsi" w:cstheme="minorHAnsi"/>
                <w:sz w:val="20"/>
                <w:szCs w:val="20"/>
                <w:lang w:val="en-US"/>
              </w:rPr>
              <w:t>, glucose</w:t>
            </w:r>
            <w:r w:rsidR="0005167A" w:rsidRPr="00F919B2">
              <w:rPr>
                <w:rFonts w:asciiTheme="minorHAnsi" w:hAnsiTheme="minorHAnsi" w:cstheme="minorHAnsi"/>
                <w:sz w:val="20"/>
                <w:szCs w:val="20"/>
                <w:lang w:val="en-US"/>
              </w:rPr>
              <w:t xml:space="preserve"> levels</w:t>
            </w:r>
            <w:r w:rsidRPr="00F919B2">
              <w:rPr>
                <w:rFonts w:asciiTheme="minorHAnsi" w:hAnsiTheme="minorHAnsi" w:cstheme="minorHAnsi"/>
                <w:sz w:val="20"/>
                <w:szCs w:val="20"/>
                <w:lang w:val="en-US"/>
              </w:rPr>
              <w:t xml:space="preserve">, </w:t>
            </w:r>
            <w:r w:rsidR="0005167A" w:rsidRPr="00F919B2">
              <w:rPr>
                <w:rFonts w:asciiTheme="minorHAnsi" w:hAnsiTheme="minorHAnsi" w:cstheme="minorHAnsi"/>
                <w:sz w:val="20"/>
                <w:szCs w:val="20"/>
                <w:lang w:val="en-US"/>
              </w:rPr>
              <w:t xml:space="preserve">HbA1c, and/or </w:t>
            </w:r>
            <w:r w:rsidRPr="00F919B2">
              <w:rPr>
                <w:rFonts w:asciiTheme="minorHAnsi" w:hAnsiTheme="minorHAnsi" w:cstheme="minorHAnsi"/>
                <w:sz w:val="20"/>
                <w:szCs w:val="20"/>
                <w:lang w:val="en-US"/>
              </w:rPr>
              <w:t>medicati</w:t>
            </w:r>
            <w:r w:rsidR="0005167A"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Sam</w:t>
            </w:r>
          </w:p>
          <w:p w14:paraId="7DFFFFB3"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Glucose</w:t>
            </w:r>
            <w:r w:rsidR="0005167A" w:rsidRPr="00F919B2">
              <w:rPr>
                <w:rFonts w:asciiTheme="minorHAnsi" w:hAnsiTheme="minorHAnsi" w:cstheme="minorHAnsi"/>
                <w:sz w:val="20"/>
                <w:szCs w:val="20"/>
                <w:lang w:val="en-US"/>
              </w:rPr>
              <w:t xml:space="preserve"> lowering</w:t>
            </w:r>
            <w:r w:rsidRPr="00F919B2">
              <w:rPr>
                <w:rFonts w:asciiTheme="minorHAnsi" w:hAnsiTheme="minorHAnsi" w:cstheme="minorHAnsi"/>
                <w:sz w:val="20"/>
                <w:szCs w:val="20"/>
                <w:lang w:val="en-US"/>
              </w:rPr>
              <w:t xml:space="preserve"> medicati</w:t>
            </w:r>
            <w:r w:rsidR="0005167A"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(ATC codes A10) (</w:t>
            </w:r>
            <w:r w:rsidR="005D6CCA" w:rsidRPr="00F919B2">
              <w:rPr>
                <w:rFonts w:asciiTheme="minorHAnsi" w:hAnsiTheme="minorHAnsi" w:cstheme="minorHAnsi"/>
                <w:sz w:val="20"/>
                <w:szCs w:val="20"/>
                <w:lang w:val="en-US"/>
              </w:rPr>
              <w:t>yes/no</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Blok 1</w:t>
            </w:r>
          </w:p>
          <w:p w14:paraId="61017C13"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05167A" w:rsidRPr="00F919B2">
              <w:rPr>
                <w:rFonts w:asciiTheme="minorHAnsi" w:hAnsiTheme="minorHAnsi" w:cstheme="minorHAnsi"/>
                <w:sz w:val="20"/>
                <w:szCs w:val="20"/>
                <w:lang w:val="en-US"/>
              </w:rPr>
              <w:t>Self-reported</w:t>
            </w:r>
            <w:r w:rsidRPr="00F919B2">
              <w:rPr>
                <w:rFonts w:asciiTheme="minorHAnsi" w:hAnsiTheme="minorHAnsi" w:cstheme="minorHAnsi"/>
                <w:sz w:val="20"/>
                <w:szCs w:val="20"/>
                <w:lang w:val="en-US"/>
              </w:rPr>
              <w:t xml:space="preserve"> CVD (</w:t>
            </w:r>
            <w:r w:rsidR="00C947FA" w:rsidRPr="00F919B2">
              <w:rPr>
                <w:rFonts w:asciiTheme="minorHAnsi" w:hAnsiTheme="minorHAnsi" w:cstheme="minorHAnsi"/>
                <w:sz w:val="20"/>
                <w:szCs w:val="20"/>
                <w:lang w:val="en-US"/>
              </w:rPr>
              <w:t>according to</w:t>
            </w:r>
            <w:r w:rsidRPr="00F919B2">
              <w:rPr>
                <w:rFonts w:asciiTheme="minorHAnsi" w:hAnsiTheme="minorHAnsi" w:cstheme="minorHAnsi"/>
                <w:sz w:val="20"/>
                <w:szCs w:val="20"/>
                <w:lang w:val="en-US"/>
              </w:rPr>
              <w:t xml:space="preserve"> Rose-questionnaire) </w:t>
            </w:r>
            <w:r w:rsidR="005D6CCA" w:rsidRPr="00F919B2">
              <w:rPr>
                <w:rFonts w:asciiTheme="minorHAnsi" w:hAnsiTheme="minorHAnsi" w:cstheme="minorHAnsi"/>
                <w:sz w:val="20"/>
                <w:szCs w:val="20"/>
                <w:lang w:val="en-US"/>
              </w:rPr>
              <w:t>(yes/no)</w:t>
            </w:r>
            <w:r w:rsidR="005D6CCA" w:rsidRPr="00F919B2">
              <w:rPr>
                <w:rFonts w:asciiTheme="minorHAnsi" w:hAnsiTheme="minorHAnsi" w:cstheme="minorHAnsi"/>
                <w:color w:val="999999"/>
                <w:sz w:val="20"/>
                <w:szCs w:val="20"/>
                <w:lang w:val="en-US"/>
              </w:rPr>
              <w:t xml:space="preserve"> </w:t>
            </w:r>
            <w:r w:rsidRPr="00F919B2">
              <w:rPr>
                <w:rFonts w:asciiTheme="minorHAnsi" w:hAnsiTheme="minorHAnsi" w:cstheme="minorHAnsi"/>
                <w:color w:val="999999"/>
                <w:sz w:val="20"/>
                <w:szCs w:val="20"/>
                <w:lang w:val="en-US"/>
              </w:rPr>
              <w:t>Sam</w:t>
            </w:r>
          </w:p>
          <w:p w14:paraId="1101BD19"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05167A" w:rsidRPr="00F919B2">
              <w:rPr>
                <w:rFonts w:asciiTheme="minorHAnsi" w:hAnsiTheme="minorHAnsi" w:cstheme="minorHAnsi"/>
                <w:sz w:val="20"/>
                <w:szCs w:val="20"/>
                <w:lang w:val="en-US"/>
              </w:rPr>
              <w:t>Self-reported</w:t>
            </w:r>
            <w:r w:rsidRPr="00F919B2">
              <w:rPr>
                <w:rFonts w:asciiTheme="minorHAnsi" w:hAnsiTheme="minorHAnsi" w:cstheme="minorHAnsi"/>
                <w:sz w:val="20"/>
                <w:szCs w:val="20"/>
                <w:lang w:val="en-US"/>
              </w:rPr>
              <w:t xml:space="preserve"> CVA </w:t>
            </w:r>
            <w:r w:rsidR="005D6CCA" w:rsidRPr="00F919B2">
              <w:rPr>
                <w:rFonts w:asciiTheme="minorHAnsi" w:hAnsiTheme="minorHAnsi" w:cstheme="minorHAnsi"/>
                <w:sz w:val="20"/>
                <w:szCs w:val="20"/>
                <w:lang w:val="en-US"/>
              </w:rPr>
              <w:t>(yes/no)</w:t>
            </w:r>
            <w:r w:rsidR="005D6CCA" w:rsidRPr="00F919B2">
              <w:rPr>
                <w:rFonts w:asciiTheme="minorHAnsi" w:hAnsiTheme="minorHAnsi" w:cstheme="minorHAnsi"/>
                <w:color w:val="999999"/>
                <w:sz w:val="20"/>
                <w:szCs w:val="20"/>
                <w:lang w:val="en-US"/>
              </w:rPr>
              <w:t xml:space="preserve"> </w:t>
            </w:r>
            <w:r w:rsidRPr="00F919B2">
              <w:rPr>
                <w:rFonts w:asciiTheme="minorHAnsi" w:hAnsiTheme="minorHAnsi" w:cstheme="minorHAnsi"/>
                <w:color w:val="999999"/>
                <w:sz w:val="20"/>
                <w:szCs w:val="20"/>
                <w:lang w:val="en-US"/>
              </w:rPr>
              <w:t>Sam</w:t>
            </w:r>
          </w:p>
          <w:p w14:paraId="0AC0138B"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05167A" w:rsidRPr="00F919B2">
              <w:rPr>
                <w:rFonts w:asciiTheme="minorHAnsi" w:hAnsiTheme="minorHAnsi" w:cstheme="minorHAnsi"/>
                <w:sz w:val="20"/>
                <w:szCs w:val="20"/>
                <w:lang w:val="en-US"/>
              </w:rPr>
              <w:t xml:space="preserve">Self-reported </w:t>
            </w:r>
            <w:r w:rsidRPr="00F919B2">
              <w:rPr>
                <w:rFonts w:asciiTheme="minorHAnsi" w:hAnsiTheme="minorHAnsi" w:cstheme="minorHAnsi"/>
                <w:sz w:val="20"/>
                <w:szCs w:val="20"/>
                <w:lang w:val="en-US"/>
              </w:rPr>
              <w:t xml:space="preserve">MI </w:t>
            </w:r>
            <w:r w:rsidR="005D6CCA" w:rsidRPr="00F919B2">
              <w:rPr>
                <w:rFonts w:asciiTheme="minorHAnsi" w:hAnsiTheme="minorHAnsi" w:cstheme="minorHAnsi"/>
                <w:sz w:val="20"/>
                <w:szCs w:val="20"/>
                <w:lang w:val="en-US"/>
              </w:rPr>
              <w:t>(yes/no)</w:t>
            </w:r>
            <w:r w:rsidR="005D6CCA" w:rsidRPr="00F919B2">
              <w:rPr>
                <w:rFonts w:asciiTheme="minorHAnsi" w:hAnsiTheme="minorHAnsi" w:cstheme="minorHAnsi"/>
                <w:color w:val="999999"/>
                <w:sz w:val="20"/>
                <w:szCs w:val="20"/>
                <w:lang w:val="en-US"/>
              </w:rPr>
              <w:t xml:space="preserve"> </w:t>
            </w:r>
            <w:r w:rsidRPr="00F919B2">
              <w:rPr>
                <w:rFonts w:asciiTheme="minorHAnsi" w:hAnsiTheme="minorHAnsi" w:cstheme="minorHAnsi"/>
                <w:color w:val="999999"/>
                <w:sz w:val="20"/>
                <w:szCs w:val="20"/>
                <w:lang w:val="en-US"/>
              </w:rPr>
              <w:t>Sam</w:t>
            </w:r>
          </w:p>
          <w:p w14:paraId="05BA7C76" w14:textId="77777777" w:rsidR="00CC2D63" w:rsidRPr="00F919B2" w:rsidRDefault="00CC2D63" w:rsidP="005C47D4">
            <w:pPr>
              <w:rPr>
                <w:rFonts w:asciiTheme="minorHAnsi" w:hAnsiTheme="minorHAnsi" w:cstheme="minorHAnsi"/>
                <w:color w:val="999999"/>
                <w:sz w:val="20"/>
                <w:szCs w:val="20"/>
                <w:lang w:val="en-US"/>
              </w:rPr>
            </w:pPr>
            <w:r w:rsidRPr="00F919B2">
              <w:rPr>
                <w:rFonts w:asciiTheme="minorHAnsi" w:hAnsiTheme="minorHAnsi" w:cstheme="minorHAnsi"/>
                <w:sz w:val="20"/>
                <w:szCs w:val="20"/>
                <w:lang w:val="en-US"/>
              </w:rPr>
              <w:t>□ Lipid</w:t>
            </w:r>
            <w:r w:rsidR="0005167A" w:rsidRPr="00F919B2">
              <w:rPr>
                <w:rFonts w:asciiTheme="minorHAnsi" w:hAnsiTheme="minorHAnsi" w:cstheme="minorHAnsi"/>
                <w:sz w:val="20"/>
                <w:szCs w:val="20"/>
                <w:lang w:val="en-US"/>
              </w:rPr>
              <w:t xml:space="preserve"> lowering</w:t>
            </w:r>
            <w:r w:rsidRPr="00F919B2">
              <w:rPr>
                <w:rFonts w:asciiTheme="minorHAnsi" w:hAnsiTheme="minorHAnsi" w:cstheme="minorHAnsi"/>
                <w:sz w:val="20"/>
                <w:szCs w:val="20"/>
                <w:lang w:val="en-US"/>
              </w:rPr>
              <w:t xml:space="preserve"> medicati</w:t>
            </w:r>
            <w:r w:rsidR="0005167A"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w:t>
            </w:r>
            <w:r w:rsidR="005D6CCA" w:rsidRPr="00F919B2">
              <w:rPr>
                <w:rFonts w:asciiTheme="minorHAnsi" w:hAnsiTheme="minorHAnsi" w:cstheme="minorHAnsi"/>
                <w:sz w:val="20"/>
                <w:szCs w:val="20"/>
                <w:lang w:val="en-US"/>
              </w:rPr>
              <w:t>yes/no</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Blok 1</w:t>
            </w:r>
          </w:p>
          <w:p w14:paraId="5E4580D9" w14:textId="77777777"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 Metabol</w:t>
            </w:r>
            <w:r w:rsidR="0005167A" w:rsidRPr="00F919B2">
              <w:rPr>
                <w:rFonts w:asciiTheme="minorHAnsi" w:hAnsiTheme="minorHAnsi" w:cstheme="minorHAnsi"/>
                <w:sz w:val="20"/>
                <w:szCs w:val="20"/>
              </w:rPr>
              <w:t>ic</w:t>
            </w:r>
            <w:r w:rsidRPr="00F919B2">
              <w:rPr>
                <w:rFonts w:asciiTheme="minorHAnsi" w:hAnsiTheme="minorHAnsi" w:cstheme="minorHAnsi"/>
                <w:sz w:val="20"/>
                <w:szCs w:val="20"/>
              </w:rPr>
              <w:t xml:space="preserve"> syndrom</w:t>
            </w:r>
            <w:r w:rsidR="0005167A" w:rsidRPr="00F919B2">
              <w:rPr>
                <w:rFonts w:asciiTheme="minorHAnsi" w:hAnsiTheme="minorHAnsi" w:cstheme="minorHAnsi"/>
                <w:sz w:val="20"/>
                <w:szCs w:val="20"/>
              </w:rPr>
              <w:t>e</w:t>
            </w:r>
            <w:r w:rsidRPr="00F919B2">
              <w:rPr>
                <w:rFonts w:asciiTheme="minorHAnsi" w:hAnsiTheme="minorHAnsi" w:cstheme="minorHAnsi"/>
                <w:sz w:val="20"/>
                <w:szCs w:val="20"/>
              </w:rPr>
              <w:t xml:space="preserve"> (incl</w:t>
            </w:r>
            <w:r w:rsidR="0005167A" w:rsidRPr="00F919B2">
              <w:rPr>
                <w:rFonts w:asciiTheme="minorHAnsi" w:hAnsiTheme="minorHAnsi" w:cstheme="minorHAnsi"/>
                <w:sz w:val="20"/>
                <w:szCs w:val="20"/>
              </w:rPr>
              <w:t>uding</w:t>
            </w:r>
            <w:r w:rsidRPr="00F919B2">
              <w:rPr>
                <w:rFonts w:asciiTheme="minorHAnsi" w:hAnsiTheme="minorHAnsi" w:cstheme="minorHAnsi"/>
                <w:sz w:val="20"/>
                <w:szCs w:val="20"/>
              </w:rPr>
              <w:t xml:space="preserve"> </w:t>
            </w:r>
            <w:r w:rsidR="0005167A" w:rsidRPr="00F919B2">
              <w:rPr>
                <w:rFonts w:asciiTheme="minorHAnsi" w:hAnsiTheme="minorHAnsi" w:cstheme="minorHAnsi"/>
                <w:sz w:val="20"/>
                <w:szCs w:val="20"/>
              </w:rPr>
              <w:t>its individual</w:t>
            </w:r>
            <w:r w:rsidRPr="00F919B2">
              <w:rPr>
                <w:rFonts w:asciiTheme="minorHAnsi" w:hAnsiTheme="minorHAnsi" w:cstheme="minorHAnsi"/>
                <w:sz w:val="20"/>
                <w:szCs w:val="20"/>
              </w:rPr>
              <w:t xml:space="preserve"> component</w:t>
            </w:r>
            <w:r w:rsidR="0005167A" w:rsidRPr="00F919B2">
              <w:rPr>
                <w:rFonts w:asciiTheme="minorHAnsi" w:hAnsiTheme="minorHAnsi" w:cstheme="minorHAnsi"/>
                <w:sz w:val="20"/>
                <w:szCs w:val="20"/>
              </w:rPr>
              <w:t>s</w:t>
            </w:r>
            <w:r w:rsidRPr="00F919B2">
              <w:rPr>
                <w:rFonts w:asciiTheme="minorHAnsi" w:hAnsiTheme="minorHAnsi" w:cstheme="minorHAnsi"/>
                <w:sz w:val="20"/>
                <w:szCs w:val="20"/>
              </w:rPr>
              <w:t xml:space="preserve">) </w:t>
            </w:r>
            <w:r w:rsidR="0005167A" w:rsidRPr="00F919B2">
              <w:rPr>
                <w:rFonts w:asciiTheme="minorHAnsi" w:hAnsiTheme="minorHAnsi" w:cstheme="minorHAnsi"/>
                <w:sz w:val="20"/>
                <w:szCs w:val="20"/>
              </w:rPr>
              <w:t>(</w:t>
            </w:r>
            <w:r w:rsidR="005D6CCA" w:rsidRPr="00F919B2">
              <w:rPr>
                <w:rFonts w:asciiTheme="minorHAnsi" w:hAnsiTheme="minorHAnsi" w:cstheme="minorHAnsi"/>
                <w:sz w:val="20"/>
                <w:szCs w:val="20"/>
                <w:lang w:val="en-US"/>
              </w:rPr>
              <w:t>yes/no</w:t>
            </w:r>
            <w:r w:rsidR="0005167A" w:rsidRPr="00F919B2">
              <w:rPr>
                <w:rFonts w:asciiTheme="minorHAnsi" w:hAnsiTheme="minorHAnsi" w:cstheme="minorHAnsi"/>
                <w:sz w:val="20"/>
                <w:szCs w:val="20"/>
                <w:lang w:val="en-US"/>
              </w:rPr>
              <w:t>)</w:t>
            </w:r>
            <w:r w:rsidR="005D6CCA" w:rsidRPr="00F919B2">
              <w:rPr>
                <w:rFonts w:asciiTheme="minorHAnsi" w:hAnsiTheme="minorHAnsi" w:cstheme="minorHAnsi"/>
                <w:color w:val="999999"/>
                <w:sz w:val="20"/>
                <w:szCs w:val="20"/>
              </w:rPr>
              <w:t xml:space="preserve"> </w:t>
            </w:r>
            <w:r w:rsidRPr="00F919B2">
              <w:rPr>
                <w:rFonts w:asciiTheme="minorHAnsi" w:hAnsiTheme="minorHAnsi" w:cstheme="minorHAnsi"/>
                <w:color w:val="999999"/>
                <w:sz w:val="20"/>
                <w:szCs w:val="20"/>
              </w:rPr>
              <w:t>Sam</w:t>
            </w:r>
          </w:p>
          <w:p w14:paraId="2B6CF7B3" w14:textId="77777777" w:rsidR="00CC2D63" w:rsidRPr="00F919B2" w:rsidRDefault="00CC2D63" w:rsidP="005C47D4">
            <w:pPr>
              <w:rPr>
                <w:rFonts w:asciiTheme="minorHAnsi" w:hAnsiTheme="minorHAnsi" w:cstheme="minorHAnsi"/>
                <w:color w:val="999999"/>
                <w:sz w:val="20"/>
                <w:szCs w:val="20"/>
              </w:rPr>
            </w:pPr>
            <w:r w:rsidRPr="00F919B2">
              <w:rPr>
                <w:rFonts w:asciiTheme="minorHAnsi" w:hAnsiTheme="minorHAnsi" w:cstheme="minorHAnsi"/>
                <w:sz w:val="20"/>
                <w:szCs w:val="20"/>
              </w:rPr>
              <w:t xml:space="preserve">□ </w:t>
            </w:r>
            <w:r w:rsidR="0005167A" w:rsidRPr="00F919B2">
              <w:rPr>
                <w:rFonts w:asciiTheme="minorHAnsi" w:hAnsiTheme="minorHAnsi" w:cstheme="minorHAnsi"/>
                <w:sz w:val="20"/>
                <w:szCs w:val="20"/>
              </w:rPr>
              <w:t>Kidney function</w:t>
            </w:r>
            <w:r w:rsidRPr="00F919B2">
              <w:rPr>
                <w:rFonts w:asciiTheme="minorHAnsi" w:hAnsiTheme="minorHAnsi" w:cstheme="minorHAnsi"/>
                <w:sz w:val="20"/>
                <w:szCs w:val="20"/>
              </w:rPr>
              <w:t xml:space="preserve"> (</w:t>
            </w:r>
            <w:proofErr w:type="spellStart"/>
            <w:r w:rsidRPr="00F919B2">
              <w:rPr>
                <w:rFonts w:asciiTheme="minorHAnsi" w:hAnsiTheme="minorHAnsi" w:cstheme="minorHAnsi"/>
                <w:sz w:val="20"/>
                <w:szCs w:val="20"/>
              </w:rPr>
              <w:t>Cockroft</w:t>
            </w:r>
            <w:proofErr w:type="spellEnd"/>
            <w:r w:rsidRPr="00F919B2">
              <w:rPr>
                <w:rFonts w:asciiTheme="minorHAnsi" w:hAnsiTheme="minorHAnsi" w:cstheme="minorHAnsi"/>
                <w:sz w:val="20"/>
                <w:szCs w:val="20"/>
              </w:rPr>
              <w:t xml:space="preserve">-Gault </w:t>
            </w:r>
            <w:proofErr w:type="spellStart"/>
            <w:r w:rsidRPr="00F919B2">
              <w:rPr>
                <w:rFonts w:asciiTheme="minorHAnsi" w:hAnsiTheme="minorHAnsi" w:cstheme="minorHAnsi"/>
                <w:sz w:val="20"/>
                <w:szCs w:val="20"/>
              </w:rPr>
              <w:t>eCC</w:t>
            </w:r>
            <w:proofErr w:type="spellEnd"/>
            <w:r w:rsidRPr="00F919B2">
              <w:rPr>
                <w:rFonts w:asciiTheme="minorHAnsi" w:hAnsiTheme="minorHAnsi" w:cstheme="minorHAnsi"/>
                <w:sz w:val="20"/>
                <w:szCs w:val="20"/>
              </w:rPr>
              <w:t xml:space="preserve">, </w:t>
            </w:r>
            <w:proofErr w:type="spellStart"/>
            <w:r w:rsidRPr="00F919B2">
              <w:rPr>
                <w:rFonts w:asciiTheme="minorHAnsi" w:hAnsiTheme="minorHAnsi" w:cstheme="minorHAnsi"/>
                <w:sz w:val="20"/>
                <w:szCs w:val="20"/>
              </w:rPr>
              <w:t>eGFR</w:t>
            </w:r>
            <w:proofErr w:type="spellEnd"/>
            <w:r w:rsidRPr="00F919B2">
              <w:rPr>
                <w:rFonts w:asciiTheme="minorHAnsi" w:hAnsiTheme="minorHAnsi" w:cstheme="minorHAnsi"/>
                <w:sz w:val="20"/>
                <w:szCs w:val="20"/>
              </w:rPr>
              <w:t xml:space="preserve"> (MDRD/CKD-EPI), MA, KDIGO) </w:t>
            </w:r>
            <w:r w:rsidRPr="00F919B2">
              <w:rPr>
                <w:rFonts w:asciiTheme="minorHAnsi" w:hAnsiTheme="minorHAnsi" w:cstheme="minorHAnsi"/>
                <w:color w:val="999999"/>
                <w:sz w:val="20"/>
                <w:szCs w:val="20"/>
              </w:rPr>
              <w:t>Sam</w:t>
            </w:r>
          </w:p>
          <w:p w14:paraId="38090AFC" w14:textId="77777777" w:rsidR="009B698B" w:rsidRPr="00F919B2" w:rsidRDefault="009B698B" w:rsidP="009B698B">
            <w:pPr>
              <w:rPr>
                <w:rFonts w:asciiTheme="minorHAnsi" w:hAnsiTheme="minorHAnsi" w:cstheme="minorHAnsi"/>
                <w:color w:val="999999"/>
                <w:sz w:val="20"/>
                <w:szCs w:val="20"/>
                <w:lang w:val="en-US"/>
              </w:rPr>
            </w:pPr>
            <w:r w:rsidRPr="00F919B2">
              <w:rPr>
                <w:rFonts w:asciiTheme="minorHAnsi" w:hAnsiTheme="minorHAnsi" w:cstheme="minorHAnsi"/>
                <w:sz w:val="20"/>
                <w:szCs w:val="20"/>
                <w:lang w:val="en-US"/>
              </w:rPr>
              <w:t xml:space="preserve">□ Antibiotics (ATC codes J01) (yes/no) </w:t>
            </w:r>
            <w:r w:rsidRPr="00F919B2">
              <w:rPr>
                <w:rFonts w:asciiTheme="minorHAnsi" w:hAnsiTheme="minorHAnsi" w:cstheme="minorHAnsi"/>
                <w:color w:val="999999"/>
                <w:sz w:val="20"/>
                <w:szCs w:val="20"/>
                <w:lang w:val="en-US"/>
              </w:rPr>
              <w:t>Blok 1</w:t>
            </w:r>
          </w:p>
          <w:p w14:paraId="4DF72E74" w14:textId="77777777" w:rsidR="009B698B" w:rsidRPr="00F919B2" w:rsidRDefault="009B698B" w:rsidP="009B698B">
            <w:pPr>
              <w:rPr>
                <w:rFonts w:asciiTheme="minorHAnsi" w:hAnsiTheme="minorHAnsi" w:cstheme="minorHAnsi"/>
                <w:color w:val="999999"/>
                <w:sz w:val="20"/>
                <w:szCs w:val="20"/>
                <w:lang w:val="en-US"/>
              </w:rPr>
            </w:pP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sz w:val="20"/>
                <w:szCs w:val="20"/>
                <w:lang w:val="en-US"/>
              </w:rPr>
              <w:t>Antithrombotics</w:t>
            </w:r>
            <w:proofErr w:type="spellEnd"/>
            <w:r w:rsidRPr="00F919B2">
              <w:rPr>
                <w:rFonts w:asciiTheme="minorHAnsi" w:hAnsiTheme="minorHAnsi" w:cstheme="minorHAnsi"/>
                <w:sz w:val="20"/>
                <w:szCs w:val="20"/>
                <w:lang w:val="en-US"/>
              </w:rPr>
              <w:t xml:space="preserve"> (ATC codes B01) (yes/no) </w:t>
            </w:r>
            <w:r w:rsidRPr="00F919B2">
              <w:rPr>
                <w:rFonts w:asciiTheme="minorHAnsi" w:hAnsiTheme="minorHAnsi" w:cstheme="minorHAnsi"/>
                <w:color w:val="999999"/>
                <w:sz w:val="20"/>
                <w:szCs w:val="20"/>
                <w:lang w:val="en-US"/>
              </w:rPr>
              <w:t>Blok 1</w:t>
            </w:r>
          </w:p>
          <w:p w14:paraId="1EBDE7DE" w14:textId="77777777" w:rsidR="009B698B" w:rsidRPr="00F919B2" w:rsidRDefault="009B698B" w:rsidP="009B698B">
            <w:pPr>
              <w:rPr>
                <w:rFonts w:asciiTheme="minorHAnsi" w:hAnsiTheme="minorHAnsi" w:cstheme="minorHAnsi"/>
                <w:color w:val="999999"/>
                <w:sz w:val="20"/>
                <w:szCs w:val="20"/>
                <w:lang w:val="en-US"/>
              </w:rPr>
            </w:pPr>
            <w:r w:rsidRPr="00F919B2">
              <w:rPr>
                <w:rFonts w:asciiTheme="minorHAnsi" w:hAnsiTheme="minorHAnsi" w:cstheme="minorHAnsi"/>
                <w:sz w:val="20"/>
                <w:szCs w:val="20"/>
                <w:lang w:val="en-US"/>
              </w:rPr>
              <w:lastRenderedPageBreak/>
              <w:t xml:space="preserve">□ Corticosteroids (ATC codes D07 plus specific codes) (yes/no) </w:t>
            </w:r>
            <w:r w:rsidRPr="00F919B2">
              <w:rPr>
                <w:rFonts w:asciiTheme="minorHAnsi" w:hAnsiTheme="minorHAnsi" w:cstheme="minorHAnsi"/>
                <w:color w:val="999999"/>
                <w:sz w:val="20"/>
                <w:szCs w:val="20"/>
                <w:lang w:val="en-US"/>
              </w:rPr>
              <w:t>Blok 1</w:t>
            </w:r>
          </w:p>
          <w:p w14:paraId="7674ED50" w14:textId="103E1C28" w:rsidR="009B698B" w:rsidRPr="00F919B2" w:rsidRDefault="009B698B" w:rsidP="009B698B">
            <w:pPr>
              <w:rPr>
                <w:rFonts w:asciiTheme="minorHAnsi" w:hAnsiTheme="minorHAnsi" w:cstheme="minorHAnsi"/>
                <w:color w:val="999999"/>
                <w:sz w:val="20"/>
                <w:szCs w:val="20"/>
                <w:lang w:val="en-US"/>
              </w:rPr>
            </w:pPr>
            <w:r w:rsidRPr="00F919B2">
              <w:rPr>
                <w:rFonts w:asciiTheme="minorHAnsi" w:hAnsiTheme="minorHAnsi" w:cstheme="minorHAnsi"/>
                <w:sz w:val="20"/>
                <w:szCs w:val="20"/>
                <w:lang w:val="en-US"/>
              </w:rPr>
              <w:t xml:space="preserve">□ </w:t>
            </w:r>
            <w:r w:rsidR="00F54BD2" w:rsidRPr="00F919B2">
              <w:rPr>
                <w:rFonts w:asciiTheme="minorHAnsi" w:hAnsiTheme="minorHAnsi" w:cstheme="minorHAnsi"/>
                <w:sz w:val="20"/>
                <w:szCs w:val="20"/>
                <w:lang w:val="en-US"/>
              </w:rPr>
              <w:t xml:space="preserve">Decongestants and allergy medication </w:t>
            </w:r>
            <w:r w:rsidRPr="00F919B2">
              <w:rPr>
                <w:rFonts w:asciiTheme="minorHAnsi" w:hAnsiTheme="minorHAnsi" w:cstheme="minorHAnsi"/>
                <w:sz w:val="20"/>
                <w:szCs w:val="20"/>
                <w:lang w:val="en-US"/>
              </w:rPr>
              <w:t xml:space="preserve">(ATC codes S01G) (yes/no) </w:t>
            </w:r>
            <w:r w:rsidRPr="00F919B2">
              <w:rPr>
                <w:rFonts w:asciiTheme="minorHAnsi" w:hAnsiTheme="minorHAnsi" w:cstheme="minorHAnsi"/>
                <w:color w:val="999999"/>
                <w:sz w:val="20"/>
                <w:szCs w:val="20"/>
                <w:lang w:val="en-US"/>
              </w:rPr>
              <w:t>Blok 1</w:t>
            </w:r>
          </w:p>
          <w:p w14:paraId="7EC102B4" w14:textId="6236875F" w:rsidR="009B698B" w:rsidRPr="00F919B2" w:rsidRDefault="009B698B" w:rsidP="009B698B">
            <w:pPr>
              <w:rPr>
                <w:rFonts w:asciiTheme="minorHAnsi" w:hAnsiTheme="minorHAnsi" w:cstheme="minorHAnsi"/>
                <w:color w:val="999999"/>
                <w:sz w:val="20"/>
                <w:szCs w:val="20"/>
                <w:lang w:val="en-US"/>
              </w:rPr>
            </w:pPr>
            <w:r w:rsidRPr="00F919B2">
              <w:rPr>
                <w:rFonts w:asciiTheme="minorHAnsi" w:hAnsiTheme="minorHAnsi" w:cstheme="minorHAnsi"/>
                <w:sz w:val="20"/>
                <w:szCs w:val="20"/>
                <w:lang w:val="en-US"/>
              </w:rPr>
              <w:t xml:space="preserve">□ </w:t>
            </w:r>
            <w:r w:rsidR="00900B6D" w:rsidRPr="00F919B2">
              <w:rPr>
                <w:rFonts w:asciiTheme="minorHAnsi" w:hAnsiTheme="minorHAnsi" w:cstheme="minorHAnsi"/>
                <w:sz w:val="20"/>
                <w:szCs w:val="20"/>
                <w:lang w:val="en-US"/>
              </w:rPr>
              <w:t>Nasal medication</w:t>
            </w:r>
            <w:r w:rsidRPr="00F919B2">
              <w:rPr>
                <w:rFonts w:asciiTheme="minorHAnsi" w:hAnsiTheme="minorHAnsi" w:cstheme="minorHAnsi"/>
                <w:sz w:val="20"/>
                <w:szCs w:val="20"/>
                <w:lang w:val="en-US"/>
              </w:rPr>
              <w:t xml:space="preserve"> (ATC codes S01G) (yes/no) </w:t>
            </w:r>
            <w:r w:rsidRPr="00F919B2">
              <w:rPr>
                <w:rFonts w:asciiTheme="minorHAnsi" w:hAnsiTheme="minorHAnsi" w:cstheme="minorHAnsi"/>
                <w:color w:val="999999"/>
                <w:sz w:val="20"/>
                <w:szCs w:val="20"/>
                <w:lang w:val="en-US"/>
              </w:rPr>
              <w:t>Blok 1</w:t>
            </w:r>
          </w:p>
          <w:p w14:paraId="50F8B332" w14:textId="60EE5B8E" w:rsidR="009B698B" w:rsidRPr="00F919B2" w:rsidRDefault="00900B6D" w:rsidP="009B698B">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sz w:val="20"/>
                <w:szCs w:val="20"/>
                <w:lang w:val="en-US"/>
              </w:rPr>
              <w:t>A</w:t>
            </w:r>
            <w:r w:rsidR="009B698B" w:rsidRPr="00F919B2">
              <w:rPr>
                <w:rFonts w:asciiTheme="minorHAnsi" w:hAnsiTheme="minorHAnsi" w:cstheme="minorHAnsi"/>
                <w:sz w:val="20"/>
                <w:szCs w:val="20"/>
                <w:lang w:val="en-US"/>
              </w:rPr>
              <w:t>stma</w:t>
            </w:r>
            <w:proofErr w:type="spellEnd"/>
            <w:r w:rsidR="009B698B" w:rsidRPr="00F919B2">
              <w:rPr>
                <w:rFonts w:asciiTheme="minorHAnsi" w:hAnsiTheme="minorHAnsi" w:cstheme="minorHAnsi"/>
                <w:sz w:val="20"/>
                <w:szCs w:val="20"/>
                <w:lang w:val="en-US"/>
              </w:rPr>
              <w:t xml:space="preserve">/COPD </w:t>
            </w:r>
            <w:r w:rsidRPr="00F919B2">
              <w:rPr>
                <w:rFonts w:asciiTheme="minorHAnsi" w:hAnsiTheme="minorHAnsi" w:cstheme="minorHAnsi"/>
                <w:sz w:val="20"/>
                <w:szCs w:val="20"/>
                <w:lang w:val="en-US"/>
              </w:rPr>
              <w:t xml:space="preserve">medication </w:t>
            </w:r>
            <w:r w:rsidR="009B698B" w:rsidRPr="00F919B2">
              <w:rPr>
                <w:rFonts w:asciiTheme="minorHAnsi" w:hAnsiTheme="minorHAnsi" w:cstheme="minorHAnsi"/>
                <w:sz w:val="20"/>
                <w:szCs w:val="20"/>
                <w:lang w:val="en-US"/>
              </w:rPr>
              <w:t>(ATC-codes R03)</w:t>
            </w:r>
            <w:r w:rsidRPr="00F919B2">
              <w:rPr>
                <w:rFonts w:asciiTheme="minorHAnsi" w:hAnsiTheme="minorHAnsi" w:cstheme="minorHAnsi"/>
                <w:sz w:val="20"/>
                <w:szCs w:val="20"/>
                <w:lang w:val="en-US"/>
              </w:rPr>
              <w:t xml:space="preserve"> </w:t>
            </w:r>
            <w:r w:rsidR="00F54BD2" w:rsidRPr="00F919B2">
              <w:rPr>
                <w:rFonts w:asciiTheme="minorHAnsi" w:hAnsiTheme="minorHAnsi" w:cstheme="minorHAnsi"/>
                <w:sz w:val="20"/>
                <w:szCs w:val="20"/>
                <w:lang w:val="en-US"/>
              </w:rPr>
              <w:t xml:space="preserve">(yes/no) </w:t>
            </w:r>
            <w:r w:rsidRPr="00F919B2">
              <w:rPr>
                <w:rFonts w:asciiTheme="minorHAnsi" w:hAnsiTheme="minorHAnsi" w:cstheme="minorHAnsi"/>
                <w:color w:val="999999"/>
                <w:sz w:val="20"/>
                <w:szCs w:val="20"/>
                <w:lang w:val="en-US"/>
              </w:rPr>
              <w:t>Blok 1</w:t>
            </w:r>
          </w:p>
          <w:p w14:paraId="6FFF593B" w14:textId="159D1D3B" w:rsidR="009B698B" w:rsidRPr="00F919B2" w:rsidRDefault="00900B6D" w:rsidP="009B698B">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Systemic antihistamines </w:t>
            </w:r>
            <w:r w:rsidR="009B698B" w:rsidRPr="00F919B2">
              <w:rPr>
                <w:rFonts w:asciiTheme="minorHAnsi" w:hAnsiTheme="minorHAnsi" w:cstheme="minorHAnsi"/>
                <w:sz w:val="20"/>
                <w:szCs w:val="20"/>
                <w:lang w:val="en-US"/>
              </w:rPr>
              <w:t>(ATC-codes R06)</w:t>
            </w:r>
            <w:r w:rsidRPr="00F919B2">
              <w:rPr>
                <w:rFonts w:asciiTheme="minorHAnsi" w:hAnsiTheme="minorHAnsi" w:cstheme="minorHAnsi"/>
                <w:sz w:val="20"/>
                <w:szCs w:val="20"/>
                <w:lang w:val="en-US"/>
              </w:rPr>
              <w:t xml:space="preserve"> </w:t>
            </w:r>
            <w:r w:rsidR="00F54BD2" w:rsidRPr="00F919B2">
              <w:rPr>
                <w:rFonts w:asciiTheme="minorHAnsi" w:hAnsiTheme="minorHAnsi" w:cstheme="minorHAnsi"/>
                <w:sz w:val="20"/>
                <w:szCs w:val="20"/>
                <w:lang w:val="en-US"/>
              </w:rPr>
              <w:t xml:space="preserve">(yes/no) </w:t>
            </w:r>
            <w:r w:rsidRPr="00F919B2">
              <w:rPr>
                <w:rFonts w:asciiTheme="minorHAnsi" w:hAnsiTheme="minorHAnsi" w:cstheme="minorHAnsi"/>
                <w:color w:val="999999"/>
                <w:sz w:val="20"/>
                <w:szCs w:val="20"/>
                <w:lang w:val="en-US"/>
              </w:rPr>
              <w:t>Blok 1</w:t>
            </w:r>
          </w:p>
          <w:p w14:paraId="5A6768BE" w14:textId="423A05A7" w:rsidR="009B698B" w:rsidRPr="00F919B2" w:rsidRDefault="00900B6D" w:rsidP="009B698B">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Systemic </w:t>
            </w:r>
            <w:r w:rsidR="009B698B" w:rsidRPr="00F919B2">
              <w:rPr>
                <w:rFonts w:asciiTheme="minorHAnsi" w:hAnsiTheme="minorHAnsi" w:cstheme="minorHAnsi"/>
                <w:sz w:val="20"/>
                <w:szCs w:val="20"/>
                <w:lang w:val="en-US"/>
              </w:rPr>
              <w:t>steroid</w:t>
            </w:r>
            <w:r w:rsidRPr="00F919B2">
              <w:rPr>
                <w:rFonts w:asciiTheme="minorHAnsi" w:hAnsiTheme="minorHAnsi" w:cstheme="minorHAnsi"/>
                <w:sz w:val="20"/>
                <w:szCs w:val="20"/>
                <w:lang w:val="en-US"/>
              </w:rPr>
              <w:t>s</w:t>
            </w:r>
            <w:r w:rsidR="009B698B" w:rsidRPr="00F919B2">
              <w:rPr>
                <w:rFonts w:asciiTheme="minorHAnsi" w:hAnsiTheme="minorHAnsi" w:cstheme="minorHAnsi"/>
                <w:sz w:val="20"/>
                <w:szCs w:val="20"/>
                <w:lang w:val="en-US"/>
              </w:rPr>
              <w:t xml:space="preserve"> (ATC-codes H02)</w:t>
            </w:r>
            <w:r w:rsidRPr="00F919B2">
              <w:rPr>
                <w:rFonts w:asciiTheme="minorHAnsi" w:hAnsiTheme="minorHAnsi" w:cstheme="minorHAnsi"/>
                <w:sz w:val="20"/>
                <w:szCs w:val="20"/>
                <w:lang w:val="en-US"/>
              </w:rPr>
              <w:t xml:space="preserve"> </w:t>
            </w:r>
            <w:r w:rsidR="00F54BD2" w:rsidRPr="00F919B2">
              <w:rPr>
                <w:rFonts w:asciiTheme="minorHAnsi" w:hAnsiTheme="minorHAnsi" w:cstheme="minorHAnsi"/>
                <w:sz w:val="20"/>
                <w:szCs w:val="20"/>
                <w:lang w:val="en-US"/>
              </w:rPr>
              <w:t xml:space="preserve">(yes/no) </w:t>
            </w:r>
            <w:r w:rsidRPr="00F919B2">
              <w:rPr>
                <w:rFonts w:asciiTheme="minorHAnsi" w:hAnsiTheme="minorHAnsi" w:cstheme="minorHAnsi"/>
                <w:color w:val="999999"/>
                <w:sz w:val="20"/>
                <w:szCs w:val="20"/>
                <w:lang w:val="en-US"/>
              </w:rPr>
              <w:t>Blok 1</w:t>
            </w:r>
          </w:p>
          <w:p w14:paraId="53264A5D" w14:textId="77777777" w:rsidR="00CC2D63" w:rsidRPr="00F919B2" w:rsidRDefault="00CC2D63" w:rsidP="005C47D4">
            <w:pPr>
              <w:rPr>
                <w:rFonts w:asciiTheme="minorHAnsi" w:hAnsiTheme="minorHAnsi" w:cstheme="minorHAnsi"/>
                <w:color w:val="999999"/>
                <w:sz w:val="20"/>
                <w:szCs w:val="20"/>
                <w:lang w:val="en-US"/>
              </w:rPr>
            </w:pPr>
            <w:r w:rsidRPr="00F919B2">
              <w:rPr>
                <w:rFonts w:asciiTheme="minorHAnsi" w:hAnsiTheme="minorHAnsi" w:cstheme="minorHAnsi"/>
                <w:sz w:val="20"/>
                <w:szCs w:val="20"/>
                <w:lang w:val="en-US"/>
              </w:rPr>
              <w:t>□ Estimated CVD risk (</w:t>
            </w:r>
            <w:r w:rsidR="005D6CCA" w:rsidRPr="00F919B2">
              <w:rPr>
                <w:rFonts w:asciiTheme="minorHAnsi" w:hAnsiTheme="minorHAnsi" w:cstheme="minorHAnsi"/>
                <w:sz w:val="20"/>
                <w:szCs w:val="20"/>
                <w:lang w:val="en-US"/>
              </w:rPr>
              <w:t>based on</w:t>
            </w:r>
            <w:r w:rsidRPr="00F919B2">
              <w:rPr>
                <w:rFonts w:asciiTheme="minorHAnsi" w:hAnsiTheme="minorHAnsi" w:cstheme="minorHAnsi"/>
                <w:sz w:val="20"/>
                <w:szCs w:val="20"/>
                <w:lang w:val="en-US"/>
              </w:rPr>
              <w:t xml:space="preserve"> SCORE) </w:t>
            </w:r>
            <w:r w:rsidR="005D6CCA" w:rsidRPr="00F919B2">
              <w:rPr>
                <w:rFonts w:asciiTheme="minorHAnsi" w:hAnsiTheme="minorHAnsi" w:cstheme="minorHAnsi"/>
                <w:sz w:val="20"/>
                <w:szCs w:val="20"/>
                <w:lang w:val="en-US"/>
              </w:rPr>
              <w:t xml:space="preserve">(yes/no) </w:t>
            </w:r>
            <w:r w:rsidRPr="00F919B2">
              <w:rPr>
                <w:rFonts w:asciiTheme="minorHAnsi" w:hAnsiTheme="minorHAnsi" w:cstheme="minorHAnsi"/>
                <w:color w:val="999999"/>
                <w:sz w:val="20"/>
                <w:szCs w:val="20"/>
                <w:lang w:val="en-US"/>
              </w:rPr>
              <w:t>Sam</w:t>
            </w:r>
          </w:p>
          <w:p w14:paraId="7EFFB4FD"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Estimated CVD risk (</w:t>
            </w:r>
            <w:r w:rsidR="005D6CCA" w:rsidRPr="00F919B2">
              <w:rPr>
                <w:rFonts w:asciiTheme="minorHAnsi" w:hAnsiTheme="minorHAnsi" w:cstheme="minorHAnsi"/>
                <w:sz w:val="20"/>
                <w:szCs w:val="20"/>
                <w:lang w:val="en-US"/>
              </w:rPr>
              <w:t xml:space="preserve">based on </w:t>
            </w:r>
            <w:r w:rsidRPr="00F919B2">
              <w:rPr>
                <w:rFonts w:asciiTheme="minorHAnsi" w:hAnsiTheme="minorHAnsi" w:cstheme="minorHAnsi"/>
                <w:sz w:val="20"/>
                <w:szCs w:val="20"/>
                <w:lang w:val="en-US"/>
              </w:rPr>
              <w:t xml:space="preserve">Framingham) </w:t>
            </w:r>
            <w:r w:rsidR="005D6CCA" w:rsidRPr="00F919B2">
              <w:rPr>
                <w:rFonts w:asciiTheme="minorHAnsi" w:hAnsiTheme="minorHAnsi" w:cstheme="minorHAnsi"/>
                <w:sz w:val="20"/>
                <w:szCs w:val="20"/>
                <w:lang w:val="en-US"/>
              </w:rPr>
              <w:t xml:space="preserve">(yes/no) </w:t>
            </w:r>
            <w:r w:rsidRPr="00F919B2">
              <w:rPr>
                <w:rFonts w:asciiTheme="minorHAnsi" w:hAnsiTheme="minorHAnsi" w:cstheme="minorHAnsi"/>
                <w:color w:val="999999"/>
                <w:sz w:val="20"/>
                <w:szCs w:val="20"/>
                <w:lang w:val="en-US"/>
              </w:rPr>
              <w:t>Sam</w:t>
            </w:r>
          </w:p>
          <w:p w14:paraId="32CF3AA2" w14:textId="77777777" w:rsidR="00CC2D63" w:rsidRPr="00F919B2" w:rsidRDefault="00CC2D63" w:rsidP="005C47D4">
            <w:pPr>
              <w:rPr>
                <w:rFonts w:asciiTheme="minorHAnsi" w:hAnsiTheme="minorHAnsi" w:cstheme="minorHAnsi"/>
                <w:b/>
                <w:sz w:val="20"/>
                <w:szCs w:val="20"/>
                <w:lang w:val="en-US"/>
              </w:rPr>
            </w:pPr>
          </w:p>
          <w:p w14:paraId="530921E8" w14:textId="77777777" w:rsidR="00CC2D63" w:rsidRPr="00F919B2" w:rsidRDefault="00D71037" w:rsidP="005C47D4">
            <w:pPr>
              <w:rPr>
                <w:rFonts w:asciiTheme="minorHAnsi" w:hAnsiTheme="minorHAnsi" w:cstheme="minorHAnsi"/>
                <w:b/>
                <w:sz w:val="20"/>
                <w:szCs w:val="20"/>
                <w:lang w:val="en-US"/>
              </w:rPr>
            </w:pPr>
            <w:r w:rsidRPr="00F919B2">
              <w:rPr>
                <w:rFonts w:asciiTheme="minorHAnsi" w:hAnsiTheme="minorHAnsi" w:cstheme="minorHAnsi"/>
                <w:b/>
                <w:sz w:val="20"/>
                <w:szCs w:val="20"/>
                <w:lang w:val="en-US"/>
              </w:rPr>
              <w:t xml:space="preserve">Use of </w:t>
            </w:r>
            <w:r w:rsidR="00CC2D63" w:rsidRPr="00F919B2">
              <w:rPr>
                <w:rFonts w:asciiTheme="minorHAnsi" w:hAnsiTheme="minorHAnsi" w:cstheme="minorHAnsi"/>
                <w:b/>
                <w:sz w:val="20"/>
                <w:szCs w:val="20"/>
                <w:lang w:val="en-US"/>
              </w:rPr>
              <w:t>psychotrop</w:t>
            </w:r>
            <w:r w:rsidRPr="00F919B2">
              <w:rPr>
                <w:rFonts w:asciiTheme="minorHAnsi" w:hAnsiTheme="minorHAnsi" w:cstheme="minorHAnsi"/>
                <w:b/>
                <w:sz w:val="20"/>
                <w:szCs w:val="20"/>
                <w:lang w:val="en-US"/>
              </w:rPr>
              <w:t>ic</w:t>
            </w:r>
            <w:r w:rsidR="00CC2D63" w:rsidRPr="00F919B2">
              <w:rPr>
                <w:rFonts w:asciiTheme="minorHAnsi" w:hAnsiTheme="minorHAnsi" w:cstheme="minorHAnsi"/>
                <w:b/>
                <w:sz w:val="20"/>
                <w:szCs w:val="20"/>
                <w:lang w:val="en-US"/>
              </w:rPr>
              <w:t xml:space="preserve"> medicati</w:t>
            </w:r>
            <w:r w:rsidRPr="00F919B2">
              <w:rPr>
                <w:rFonts w:asciiTheme="minorHAnsi" w:hAnsiTheme="minorHAnsi" w:cstheme="minorHAnsi"/>
                <w:b/>
                <w:sz w:val="20"/>
                <w:szCs w:val="20"/>
                <w:lang w:val="en-US"/>
              </w:rPr>
              <w:t>on</w:t>
            </w:r>
            <w:r w:rsidR="00CC2D63" w:rsidRPr="00F919B2">
              <w:rPr>
                <w:rFonts w:asciiTheme="minorHAnsi" w:hAnsiTheme="minorHAnsi" w:cstheme="minorHAnsi"/>
                <w:b/>
                <w:sz w:val="20"/>
                <w:szCs w:val="20"/>
                <w:lang w:val="en-US"/>
              </w:rPr>
              <w:t xml:space="preserve"> (</w:t>
            </w:r>
            <w:r w:rsidRPr="00F919B2">
              <w:rPr>
                <w:rFonts w:asciiTheme="minorHAnsi" w:hAnsiTheme="minorHAnsi" w:cstheme="minorHAnsi"/>
                <w:b/>
                <w:sz w:val="20"/>
                <w:szCs w:val="20"/>
                <w:lang w:val="en-US"/>
              </w:rPr>
              <w:t>physical examination)</w:t>
            </w:r>
          </w:p>
          <w:p w14:paraId="20669EF2"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Anti</w:t>
            </w:r>
            <w:r w:rsidR="00C947FA" w:rsidRPr="00F919B2">
              <w:rPr>
                <w:rFonts w:asciiTheme="minorHAnsi" w:hAnsiTheme="minorHAnsi" w:cstheme="minorHAnsi"/>
                <w:sz w:val="20"/>
                <w:szCs w:val="20"/>
                <w:lang w:val="en-US"/>
              </w:rPr>
              <w:t>-</w:t>
            </w:r>
            <w:r w:rsidRPr="00F919B2">
              <w:rPr>
                <w:rFonts w:asciiTheme="minorHAnsi" w:hAnsiTheme="minorHAnsi" w:cstheme="minorHAnsi"/>
                <w:sz w:val="20"/>
                <w:szCs w:val="20"/>
                <w:lang w:val="en-US"/>
              </w:rPr>
              <w:t>psychotic</w:t>
            </w:r>
            <w:r w:rsidR="00C947FA" w:rsidRPr="00F919B2">
              <w:rPr>
                <w:rFonts w:asciiTheme="minorHAnsi" w:hAnsiTheme="minorHAnsi" w:cstheme="minorHAnsi"/>
                <w:sz w:val="20"/>
                <w:szCs w:val="20"/>
                <w:lang w:val="en-US"/>
              </w:rPr>
              <w:t>s</w:t>
            </w:r>
            <w:r w:rsidRPr="00F919B2">
              <w:rPr>
                <w:rFonts w:asciiTheme="minorHAnsi" w:hAnsiTheme="minorHAnsi" w:cstheme="minorHAnsi"/>
                <w:sz w:val="20"/>
                <w:szCs w:val="20"/>
                <w:lang w:val="en-US"/>
              </w:rPr>
              <w:t xml:space="preserve"> (ATC codes N05A) </w:t>
            </w:r>
            <w:r w:rsidRPr="00F919B2">
              <w:rPr>
                <w:rFonts w:asciiTheme="minorHAnsi" w:hAnsiTheme="minorHAnsi" w:cstheme="minorHAnsi"/>
                <w:color w:val="999999"/>
                <w:sz w:val="20"/>
                <w:szCs w:val="20"/>
                <w:lang w:val="en-US"/>
              </w:rPr>
              <w:t>Blok 1</w:t>
            </w:r>
          </w:p>
          <w:p w14:paraId="1BEC5F57"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Anxiolytic</w:t>
            </w:r>
            <w:r w:rsidR="00C947FA" w:rsidRPr="00F919B2">
              <w:rPr>
                <w:rFonts w:asciiTheme="minorHAnsi" w:hAnsiTheme="minorHAnsi" w:cstheme="minorHAnsi"/>
                <w:sz w:val="20"/>
                <w:szCs w:val="20"/>
                <w:lang w:val="en-US"/>
              </w:rPr>
              <w:t>s</w:t>
            </w:r>
            <w:r w:rsidRPr="00F919B2">
              <w:rPr>
                <w:rFonts w:asciiTheme="minorHAnsi" w:hAnsiTheme="minorHAnsi" w:cstheme="minorHAnsi"/>
                <w:sz w:val="20"/>
                <w:szCs w:val="20"/>
                <w:lang w:val="en-US"/>
              </w:rPr>
              <w:t xml:space="preserve"> (ATC codes N05BA </w:t>
            </w:r>
            <w:r w:rsidR="00C947FA" w:rsidRPr="00F919B2">
              <w:rPr>
                <w:rFonts w:asciiTheme="minorHAnsi" w:hAnsiTheme="minorHAnsi" w:cstheme="minorHAnsi"/>
                <w:sz w:val="20"/>
                <w:szCs w:val="20"/>
                <w:lang w:val="en-US"/>
              </w:rPr>
              <w:t>and</w:t>
            </w:r>
            <w:r w:rsidRPr="00F919B2">
              <w:rPr>
                <w:rFonts w:asciiTheme="minorHAnsi" w:hAnsiTheme="minorHAnsi" w:cstheme="minorHAnsi"/>
                <w:sz w:val="20"/>
                <w:szCs w:val="20"/>
                <w:lang w:val="en-US"/>
              </w:rPr>
              <w:t xml:space="preserve"> N03AE) </w:t>
            </w:r>
            <w:r w:rsidRPr="00F919B2">
              <w:rPr>
                <w:rFonts w:asciiTheme="minorHAnsi" w:hAnsiTheme="minorHAnsi" w:cstheme="minorHAnsi"/>
                <w:color w:val="999999"/>
                <w:sz w:val="20"/>
                <w:szCs w:val="20"/>
                <w:lang w:val="en-US"/>
              </w:rPr>
              <w:t>Blok 1</w:t>
            </w:r>
          </w:p>
          <w:p w14:paraId="561253A3"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Hypnotic</w:t>
            </w:r>
            <w:r w:rsidR="00C947FA" w:rsidRPr="00F919B2">
              <w:rPr>
                <w:rFonts w:asciiTheme="minorHAnsi" w:hAnsiTheme="minorHAnsi" w:cstheme="minorHAnsi"/>
                <w:sz w:val="20"/>
                <w:szCs w:val="20"/>
                <w:lang w:val="en-US"/>
              </w:rPr>
              <w:t>s</w:t>
            </w:r>
            <w:r w:rsidRPr="00F919B2">
              <w:rPr>
                <w:rFonts w:asciiTheme="minorHAnsi" w:hAnsiTheme="minorHAnsi" w:cstheme="minorHAnsi"/>
                <w:sz w:val="20"/>
                <w:szCs w:val="20"/>
                <w:lang w:val="en-US"/>
              </w:rPr>
              <w:t xml:space="preserve"> (ATC codes N05C </w:t>
            </w:r>
            <w:r w:rsidR="00C947FA" w:rsidRPr="00F919B2">
              <w:rPr>
                <w:rFonts w:asciiTheme="minorHAnsi" w:hAnsiTheme="minorHAnsi" w:cstheme="minorHAnsi"/>
                <w:sz w:val="20"/>
                <w:szCs w:val="20"/>
                <w:lang w:val="en-US"/>
              </w:rPr>
              <w:t>and</w:t>
            </w:r>
            <w:r w:rsidRPr="00F919B2">
              <w:rPr>
                <w:rFonts w:asciiTheme="minorHAnsi" w:hAnsiTheme="minorHAnsi" w:cstheme="minorHAnsi"/>
                <w:sz w:val="20"/>
                <w:szCs w:val="20"/>
                <w:lang w:val="en-US"/>
              </w:rPr>
              <w:t xml:space="preserve"> R06AD02) </w:t>
            </w:r>
            <w:r w:rsidRPr="00F919B2">
              <w:rPr>
                <w:rFonts w:asciiTheme="minorHAnsi" w:hAnsiTheme="minorHAnsi" w:cstheme="minorHAnsi"/>
                <w:color w:val="999999"/>
                <w:sz w:val="20"/>
                <w:szCs w:val="20"/>
                <w:lang w:val="en-US"/>
              </w:rPr>
              <w:t>Blok 1</w:t>
            </w:r>
          </w:p>
          <w:p w14:paraId="181F758D"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Modern anti</w:t>
            </w:r>
            <w:r w:rsidR="00082419" w:rsidRPr="00F919B2">
              <w:rPr>
                <w:rFonts w:asciiTheme="minorHAnsi" w:hAnsiTheme="minorHAnsi" w:cstheme="minorHAnsi"/>
                <w:sz w:val="20"/>
                <w:szCs w:val="20"/>
                <w:lang w:val="en-US"/>
              </w:rPr>
              <w:t>-</w:t>
            </w:r>
            <w:r w:rsidRPr="00F919B2">
              <w:rPr>
                <w:rFonts w:asciiTheme="minorHAnsi" w:hAnsiTheme="minorHAnsi" w:cstheme="minorHAnsi"/>
                <w:sz w:val="20"/>
                <w:szCs w:val="20"/>
                <w:lang w:val="en-US"/>
              </w:rPr>
              <w:t>depressiv</w:t>
            </w:r>
            <w:r w:rsidR="00D71037" w:rsidRPr="00F919B2">
              <w:rPr>
                <w:rFonts w:asciiTheme="minorHAnsi" w:hAnsiTheme="minorHAnsi" w:cstheme="minorHAnsi"/>
                <w:sz w:val="20"/>
                <w:szCs w:val="20"/>
                <w:lang w:val="en-US"/>
              </w:rPr>
              <w:t>es</w:t>
            </w:r>
            <w:r w:rsidRPr="00F919B2">
              <w:rPr>
                <w:rFonts w:asciiTheme="minorHAnsi" w:hAnsiTheme="minorHAnsi" w:cstheme="minorHAnsi"/>
                <w:sz w:val="20"/>
                <w:szCs w:val="20"/>
                <w:lang w:val="en-US"/>
              </w:rPr>
              <w:t xml:space="preserve"> (ATC codes N06A </w:t>
            </w:r>
            <w:r w:rsidR="00C947FA" w:rsidRPr="00F919B2">
              <w:rPr>
                <w:rFonts w:asciiTheme="minorHAnsi" w:hAnsiTheme="minorHAnsi" w:cstheme="minorHAnsi"/>
                <w:sz w:val="20"/>
                <w:szCs w:val="20"/>
                <w:lang w:val="en-US"/>
              </w:rPr>
              <w:t>and</w:t>
            </w:r>
            <w:r w:rsidRPr="00F919B2">
              <w:rPr>
                <w:rFonts w:asciiTheme="minorHAnsi" w:hAnsiTheme="minorHAnsi" w:cstheme="minorHAnsi"/>
                <w:sz w:val="20"/>
                <w:szCs w:val="20"/>
                <w:lang w:val="en-US"/>
              </w:rPr>
              <w:t xml:space="preserve"> N06AX) </w:t>
            </w:r>
            <w:r w:rsidRPr="00F919B2">
              <w:rPr>
                <w:rFonts w:asciiTheme="minorHAnsi" w:hAnsiTheme="minorHAnsi" w:cstheme="minorHAnsi"/>
                <w:color w:val="999999"/>
                <w:sz w:val="20"/>
                <w:szCs w:val="20"/>
                <w:lang w:val="en-US"/>
              </w:rPr>
              <w:t>Blok 1</w:t>
            </w:r>
          </w:p>
          <w:p w14:paraId="09ED53D4"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C947FA" w:rsidRPr="00F919B2">
              <w:rPr>
                <w:rFonts w:asciiTheme="minorHAnsi" w:hAnsiTheme="minorHAnsi" w:cstheme="minorHAnsi"/>
                <w:sz w:val="20"/>
                <w:szCs w:val="20"/>
                <w:lang w:val="en-US"/>
              </w:rPr>
              <w:t>Mood stabilizers</w:t>
            </w:r>
            <w:r w:rsidRPr="00F919B2">
              <w:rPr>
                <w:rFonts w:asciiTheme="minorHAnsi" w:hAnsiTheme="minorHAnsi" w:cstheme="minorHAnsi"/>
                <w:sz w:val="20"/>
                <w:szCs w:val="20"/>
                <w:lang w:val="en-US"/>
              </w:rPr>
              <w:t xml:space="preserve"> (ATC codes N03AF, N03AG, N03AN </w:t>
            </w:r>
            <w:r w:rsidR="00C947FA" w:rsidRPr="00F919B2">
              <w:rPr>
                <w:rFonts w:asciiTheme="minorHAnsi" w:hAnsiTheme="minorHAnsi" w:cstheme="minorHAnsi"/>
                <w:sz w:val="20"/>
                <w:szCs w:val="20"/>
                <w:lang w:val="en-US"/>
              </w:rPr>
              <w:t>and</w:t>
            </w:r>
            <w:r w:rsidRPr="00F919B2">
              <w:rPr>
                <w:rFonts w:asciiTheme="minorHAnsi" w:hAnsiTheme="minorHAnsi" w:cstheme="minorHAnsi"/>
                <w:sz w:val="20"/>
                <w:szCs w:val="20"/>
                <w:lang w:val="en-US"/>
              </w:rPr>
              <w:t xml:space="preserve"> N05AX) </w:t>
            </w:r>
            <w:r w:rsidRPr="00F919B2">
              <w:rPr>
                <w:rFonts w:asciiTheme="minorHAnsi" w:hAnsiTheme="minorHAnsi" w:cstheme="minorHAnsi"/>
                <w:color w:val="999999"/>
                <w:sz w:val="20"/>
                <w:szCs w:val="20"/>
                <w:lang w:val="en-US"/>
              </w:rPr>
              <w:t>Blok 1</w:t>
            </w:r>
          </w:p>
          <w:p w14:paraId="70B5A8EE"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Stimulant</w:t>
            </w:r>
            <w:r w:rsidR="00C947FA" w:rsidRPr="00F919B2">
              <w:rPr>
                <w:rFonts w:asciiTheme="minorHAnsi" w:hAnsiTheme="minorHAnsi" w:cstheme="minorHAnsi"/>
                <w:sz w:val="20"/>
                <w:szCs w:val="20"/>
                <w:lang w:val="en-US"/>
              </w:rPr>
              <w:t>s</w:t>
            </w:r>
            <w:r w:rsidRPr="00F919B2">
              <w:rPr>
                <w:rFonts w:asciiTheme="minorHAnsi" w:hAnsiTheme="minorHAnsi" w:cstheme="minorHAnsi"/>
                <w:sz w:val="20"/>
                <w:szCs w:val="20"/>
                <w:lang w:val="en-US"/>
              </w:rPr>
              <w:t xml:space="preserve"> (ATC codes N06BA) </w:t>
            </w:r>
            <w:r w:rsidRPr="00F919B2">
              <w:rPr>
                <w:rFonts w:asciiTheme="minorHAnsi" w:hAnsiTheme="minorHAnsi" w:cstheme="minorHAnsi"/>
                <w:color w:val="999999"/>
                <w:sz w:val="20"/>
                <w:szCs w:val="20"/>
                <w:lang w:val="en-US"/>
              </w:rPr>
              <w:t>Blok 1</w:t>
            </w:r>
          </w:p>
          <w:p w14:paraId="041EA627"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Tricyclic anti</w:t>
            </w:r>
            <w:r w:rsidR="00082419" w:rsidRPr="00F919B2">
              <w:rPr>
                <w:rFonts w:asciiTheme="minorHAnsi" w:hAnsiTheme="minorHAnsi" w:cstheme="minorHAnsi"/>
                <w:sz w:val="20"/>
                <w:szCs w:val="20"/>
                <w:lang w:val="en-US"/>
              </w:rPr>
              <w:t>-</w:t>
            </w:r>
            <w:r w:rsidRPr="00F919B2">
              <w:rPr>
                <w:rFonts w:asciiTheme="minorHAnsi" w:hAnsiTheme="minorHAnsi" w:cstheme="minorHAnsi"/>
                <w:sz w:val="20"/>
                <w:szCs w:val="20"/>
                <w:lang w:val="en-US"/>
              </w:rPr>
              <w:t>depressiv</w:t>
            </w:r>
            <w:r w:rsidR="00082419" w:rsidRPr="00F919B2">
              <w:rPr>
                <w:rFonts w:asciiTheme="minorHAnsi" w:hAnsiTheme="minorHAnsi" w:cstheme="minorHAnsi"/>
                <w:sz w:val="20"/>
                <w:szCs w:val="20"/>
                <w:lang w:val="en-US"/>
              </w:rPr>
              <w:t>es</w:t>
            </w:r>
            <w:r w:rsidRPr="00F919B2">
              <w:rPr>
                <w:rFonts w:asciiTheme="minorHAnsi" w:hAnsiTheme="minorHAnsi" w:cstheme="minorHAnsi"/>
                <w:sz w:val="20"/>
                <w:szCs w:val="20"/>
                <w:lang w:val="en-US"/>
              </w:rPr>
              <w:t xml:space="preserve"> (ATC codes N06AA) </w:t>
            </w:r>
            <w:r w:rsidRPr="00F919B2">
              <w:rPr>
                <w:rFonts w:asciiTheme="minorHAnsi" w:hAnsiTheme="minorHAnsi" w:cstheme="minorHAnsi"/>
                <w:color w:val="999999"/>
                <w:sz w:val="20"/>
                <w:szCs w:val="20"/>
                <w:lang w:val="en-US"/>
              </w:rPr>
              <w:t>Blok 1</w:t>
            </w:r>
          </w:p>
          <w:p w14:paraId="26D8EB07"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Medic</w:t>
            </w:r>
            <w:r w:rsidR="00082419" w:rsidRPr="00F919B2">
              <w:rPr>
                <w:rFonts w:asciiTheme="minorHAnsi" w:hAnsiTheme="minorHAnsi" w:cstheme="minorHAnsi"/>
                <w:sz w:val="20"/>
                <w:szCs w:val="20"/>
                <w:lang w:val="en-US"/>
              </w:rPr>
              <w:t>ation for addiction</w:t>
            </w:r>
            <w:r w:rsidRPr="00F919B2">
              <w:rPr>
                <w:rFonts w:asciiTheme="minorHAnsi" w:hAnsiTheme="minorHAnsi" w:cstheme="minorHAnsi"/>
                <w:sz w:val="20"/>
                <w:szCs w:val="20"/>
                <w:lang w:val="en-US"/>
              </w:rPr>
              <w:t xml:space="preserve"> (ATC codes N07B) </w:t>
            </w:r>
            <w:r w:rsidRPr="00F919B2">
              <w:rPr>
                <w:rFonts w:asciiTheme="minorHAnsi" w:hAnsiTheme="minorHAnsi" w:cstheme="minorHAnsi"/>
                <w:color w:val="999999"/>
                <w:sz w:val="20"/>
                <w:szCs w:val="20"/>
                <w:lang w:val="en-US"/>
              </w:rPr>
              <w:t>Blok 1</w:t>
            </w:r>
          </w:p>
          <w:p w14:paraId="6ABD429B"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Psychotrop</w:t>
            </w:r>
            <w:r w:rsidR="00082419" w:rsidRPr="00F919B2">
              <w:rPr>
                <w:rFonts w:asciiTheme="minorHAnsi" w:hAnsiTheme="minorHAnsi" w:cstheme="minorHAnsi"/>
                <w:sz w:val="20"/>
                <w:szCs w:val="20"/>
                <w:lang w:val="en-US"/>
              </w:rPr>
              <w:t>ic</w:t>
            </w:r>
            <w:r w:rsidRPr="00F919B2">
              <w:rPr>
                <w:rFonts w:asciiTheme="minorHAnsi" w:hAnsiTheme="minorHAnsi" w:cstheme="minorHAnsi"/>
                <w:sz w:val="20"/>
                <w:szCs w:val="20"/>
                <w:lang w:val="en-US"/>
              </w:rPr>
              <w:t xml:space="preserve"> medicati</w:t>
            </w:r>
            <w:r w:rsidR="00082419"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w:t>
            </w:r>
            <w:r w:rsidR="00082419" w:rsidRPr="00F919B2">
              <w:rPr>
                <w:rFonts w:asciiTheme="minorHAnsi" w:hAnsiTheme="minorHAnsi" w:cstheme="minorHAnsi"/>
                <w:sz w:val="20"/>
                <w:szCs w:val="20"/>
                <w:lang w:val="en-US"/>
              </w:rPr>
              <w:t xml:space="preserve">use of one of the above medications) </w:t>
            </w:r>
          </w:p>
          <w:p w14:paraId="79B1370E" w14:textId="77777777" w:rsidR="00CC2D63" w:rsidRPr="00F919B2" w:rsidRDefault="00CC2D63" w:rsidP="00C947FA">
            <w:pPr>
              <w:rPr>
                <w:rFonts w:asciiTheme="minorHAnsi" w:hAnsiTheme="minorHAnsi" w:cstheme="minorHAnsi"/>
                <w:sz w:val="20"/>
                <w:szCs w:val="20"/>
                <w:lang w:val="en-US"/>
              </w:rPr>
            </w:pPr>
            <w:r w:rsidRPr="00F919B2">
              <w:rPr>
                <w:rFonts w:asciiTheme="minorHAnsi" w:hAnsiTheme="minorHAnsi" w:cstheme="minorHAnsi"/>
                <w:sz w:val="20"/>
                <w:szCs w:val="20"/>
                <w:lang w:val="en-US"/>
              </w:rPr>
              <w:t>□ Anti</w:t>
            </w:r>
            <w:r w:rsidR="00082419" w:rsidRPr="00F919B2">
              <w:rPr>
                <w:rFonts w:asciiTheme="minorHAnsi" w:hAnsiTheme="minorHAnsi" w:cstheme="minorHAnsi"/>
                <w:sz w:val="20"/>
                <w:szCs w:val="20"/>
                <w:lang w:val="en-US"/>
              </w:rPr>
              <w:t>-</w:t>
            </w:r>
            <w:r w:rsidRPr="00F919B2">
              <w:rPr>
                <w:rFonts w:asciiTheme="minorHAnsi" w:hAnsiTheme="minorHAnsi" w:cstheme="minorHAnsi"/>
                <w:sz w:val="20"/>
                <w:szCs w:val="20"/>
                <w:lang w:val="en-US"/>
              </w:rPr>
              <w:t>depressiv</w:t>
            </w:r>
            <w:r w:rsidR="00082419" w:rsidRPr="00F919B2">
              <w:rPr>
                <w:rFonts w:asciiTheme="minorHAnsi" w:hAnsiTheme="minorHAnsi" w:cstheme="minorHAnsi"/>
                <w:sz w:val="20"/>
                <w:szCs w:val="20"/>
                <w:lang w:val="en-US"/>
              </w:rPr>
              <w:t>es</w:t>
            </w:r>
            <w:r w:rsidRPr="00F919B2">
              <w:rPr>
                <w:rFonts w:asciiTheme="minorHAnsi" w:hAnsiTheme="minorHAnsi" w:cstheme="minorHAnsi"/>
                <w:sz w:val="20"/>
                <w:szCs w:val="20"/>
                <w:lang w:val="en-US"/>
              </w:rPr>
              <w:t xml:space="preserve"> (modern/tricycli</w:t>
            </w:r>
            <w:r w:rsidR="00082419" w:rsidRPr="00F919B2">
              <w:rPr>
                <w:rFonts w:asciiTheme="minorHAnsi" w:hAnsiTheme="minorHAnsi" w:cstheme="minorHAnsi"/>
                <w:sz w:val="20"/>
                <w:szCs w:val="20"/>
                <w:lang w:val="en-US"/>
              </w:rPr>
              <w:t>c</w:t>
            </w:r>
            <w:r w:rsidRPr="00F919B2">
              <w:rPr>
                <w:rFonts w:asciiTheme="minorHAnsi" w:hAnsiTheme="minorHAnsi" w:cstheme="minorHAnsi"/>
                <w:sz w:val="20"/>
                <w:szCs w:val="20"/>
                <w:lang w:val="en-US"/>
              </w:rPr>
              <w:t xml:space="preserve"> anti</w:t>
            </w:r>
            <w:r w:rsidR="00C947FA" w:rsidRPr="00F919B2">
              <w:rPr>
                <w:rFonts w:asciiTheme="minorHAnsi" w:hAnsiTheme="minorHAnsi" w:cstheme="minorHAnsi"/>
                <w:sz w:val="20"/>
                <w:szCs w:val="20"/>
                <w:lang w:val="en-US"/>
              </w:rPr>
              <w:t>-</w:t>
            </w:r>
            <w:r w:rsidRPr="00F919B2">
              <w:rPr>
                <w:rFonts w:asciiTheme="minorHAnsi" w:hAnsiTheme="minorHAnsi" w:cstheme="minorHAnsi"/>
                <w:sz w:val="20"/>
                <w:szCs w:val="20"/>
                <w:lang w:val="en-US"/>
              </w:rPr>
              <w:t>depressiv</w:t>
            </w:r>
            <w:r w:rsidR="00C947FA" w:rsidRPr="00F919B2">
              <w:rPr>
                <w:rFonts w:asciiTheme="minorHAnsi" w:hAnsiTheme="minorHAnsi" w:cstheme="minorHAnsi"/>
                <w:sz w:val="20"/>
                <w:szCs w:val="20"/>
                <w:lang w:val="en-US"/>
              </w:rPr>
              <w:t>es</w:t>
            </w:r>
            <w:r w:rsidRPr="00F919B2">
              <w:rPr>
                <w:rFonts w:asciiTheme="minorHAnsi" w:hAnsiTheme="minorHAnsi" w:cstheme="minorHAnsi"/>
                <w:sz w:val="20"/>
                <w:szCs w:val="20"/>
                <w:lang w:val="en-US"/>
              </w:rPr>
              <w:t xml:space="preserve"> </w:t>
            </w:r>
            <w:r w:rsidR="00C947FA" w:rsidRPr="00F919B2">
              <w:rPr>
                <w:rFonts w:asciiTheme="minorHAnsi" w:hAnsiTheme="minorHAnsi" w:cstheme="minorHAnsi"/>
                <w:sz w:val="20"/>
                <w:szCs w:val="20"/>
                <w:lang w:val="en-US"/>
              </w:rPr>
              <w:t>and</w:t>
            </w:r>
            <w:r w:rsidRPr="00F919B2">
              <w:rPr>
                <w:rFonts w:asciiTheme="minorHAnsi" w:hAnsiTheme="minorHAnsi" w:cstheme="minorHAnsi"/>
                <w:sz w:val="20"/>
                <w:szCs w:val="20"/>
                <w:lang w:val="en-US"/>
              </w:rPr>
              <w:t xml:space="preserve"> </w:t>
            </w:r>
            <w:r w:rsidR="00C947FA" w:rsidRPr="00F919B2">
              <w:rPr>
                <w:rFonts w:asciiTheme="minorHAnsi" w:hAnsiTheme="minorHAnsi" w:cstheme="minorHAnsi"/>
                <w:sz w:val="20"/>
                <w:szCs w:val="20"/>
                <w:lang w:val="en-US"/>
              </w:rPr>
              <w:t>mood stabilizers</w:t>
            </w:r>
            <w:r w:rsidRPr="00F919B2">
              <w:rPr>
                <w:rFonts w:asciiTheme="minorHAnsi" w:hAnsiTheme="minorHAnsi" w:cstheme="minorHAnsi"/>
                <w:sz w:val="20"/>
                <w:szCs w:val="20"/>
                <w:lang w:val="en-US"/>
              </w:rPr>
              <w:t>; ATC codes N06A, N06AX, N06A,A N03AF, N03AG, N03AN, N05AX)</w:t>
            </w:r>
          </w:p>
          <w:p w14:paraId="1E9A12DE" w14:textId="77777777" w:rsidR="00CC2D63" w:rsidRPr="00F919B2" w:rsidRDefault="00CC2D63" w:rsidP="005C47D4">
            <w:pPr>
              <w:rPr>
                <w:rFonts w:asciiTheme="minorHAnsi" w:hAnsiTheme="minorHAnsi" w:cstheme="minorHAnsi"/>
                <w:b/>
                <w:sz w:val="20"/>
                <w:szCs w:val="20"/>
                <w:lang w:val="en-US"/>
              </w:rPr>
            </w:pPr>
          </w:p>
          <w:p w14:paraId="17D28F04" w14:textId="77777777" w:rsidR="00CC2D63" w:rsidRPr="00F919B2" w:rsidRDefault="00CC2D63" w:rsidP="005C47D4">
            <w:pPr>
              <w:rPr>
                <w:rFonts w:asciiTheme="minorHAnsi" w:hAnsiTheme="minorHAnsi" w:cstheme="minorHAnsi"/>
                <w:b/>
                <w:sz w:val="20"/>
                <w:szCs w:val="20"/>
                <w:lang w:val="en-US"/>
              </w:rPr>
            </w:pPr>
            <w:r w:rsidRPr="00F919B2">
              <w:rPr>
                <w:rFonts w:asciiTheme="minorHAnsi" w:hAnsiTheme="minorHAnsi" w:cstheme="minorHAnsi"/>
                <w:b/>
                <w:sz w:val="20"/>
                <w:szCs w:val="20"/>
                <w:lang w:val="en-US"/>
              </w:rPr>
              <w:t xml:space="preserve">Mental </w:t>
            </w:r>
            <w:r w:rsidR="00D71037" w:rsidRPr="00F919B2">
              <w:rPr>
                <w:rFonts w:asciiTheme="minorHAnsi" w:hAnsiTheme="minorHAnsi" w:cstheme="minorHAnsi"/>
                <w:b/>
                <w:sz w:val="20"/>
                <w:szCs w:val="20"/>
                <w:lang w:val="en-US"/>
              </w:rPr>
              <w:t>health</w:t>
            </w:r>
            <w:r w:rsidRPr="00F919B2">
              <w:rPr>
                <w:rFonts w:asciiTheme="minorHAnsi" w:hAnsiTheme="minorHAnsi" w:cstheme="minorHAnsi"/>
                <w:b/>
                <w:sz w:val="20"/>
                <w:szCs w:val="20"/>
                <w:lang w:val="en-US"/>
              </w:rPr>
              <w:t xml:space="preserve"> (</w:t>
            </w:r>
            <w:r w:rsidR="00D71037" w:rsidRPr="00F919B2">
              <w:rPr>
                <w:rFonts w:asciiTheme="minorHAnsi" w:hAnsiTheme="minorHAnsi" w:cstheme="minorHAnsi"/>
                <w:b/>
                <w:sz w:val="20"/>
                <w:szCs w:val="20"/>
                <w:lang w:val="en-US"/>
              </w:rPr>
              <w:t>questionnaire</w:t>
            </w:r>
            <w:r w:rsidRPr="00F919B2">
              <w:rPr>
                <w:rFonts w:asciiTheme="minorHAnsi" w:hAnsiTheme="minorHAnsi" w:cstheme="minorHAnsi"/>
                <w:b/>
                <w:sz w:val="20"/>
                <w:szCs w:val="20"/>
                <w:lang w:val="en-US"/>
              </w:rPr>
              <w:t xml:space="preserve">, </w:t>
            </w:r>
            <w:r w:rsidR="00D71037" w:rsidRPr="00F919B2">
              <w:rPr>
                <w:rFonts w:asciiTheme="minorHAnsi" w:hAnsiTheme="minorHAnsi" w:cstheme="minorHAnsi"/>
                <w:b/>
                <w:sz w:val="20"/>
                <w:szCs w:val="20"/>
                <w:lang w:val="en-US"/>
              </w:rPr>
              <w:t xml:space="preserve">for additional information see </w:t>
            </w:r>
            <w:r w:rsidRPr="00F919B2">
              <w:rPr>
                <w:rFonts w:asciiTheme="minorHAnsi" w:hAnsiTheme="minorHAnsi" w:cstheme="minorHAnsi"/>
                <w:b/>
                <w:sz w:val="20"/>
                <w:szCs w:val="20"/>
                <w:lang w:val="en-US"/>
              </w:rPr>
              <w:t>document ‘</w:t>
            </w:r>
            <w:r w:rsidRPr="00F919B2">
              <w:rPr>
                <w:rFonts w:asciiTheme="minorHAnsi" w:hAnsiTheme="minorHAnsi" w:cstheme="minorHAnsi"/>
                <w:b/>
                <w:i/>
                <w:sz w:val="20"/>
                <w:szCs w:val="20"/>
                <w:lang w:val="en-US"/>
              </w:rPr>
              <w:t>Mental Health Instruments</w:t>
            </w:r>
            <w:r w:rsidR="004D1B57" w:rsidRPr="00F919B2">
              <w:rPr>
                <w:rFonts w:asciiTheme="minorHAnsi" w:hAnsiTheme="minorHAnsi" w:cstheme="minorHAnsi"/>
                <w:b/>
                <w:i/>
                <w:sz w:val="20"/>
                <w:szCs w:val="20"/>
                <w:lang w:val="en-US"/>
              </w:rPr>
              <w:t xml:space="preserve"> in HELIUS</w:t>
            </w:r>
            <w:r w:rsidRPr="00F919B2">
              <w:rPr>
                <w:rFonts w:asciiTheme="minorHAnsi" w:hAnsiTheme="minorHAnsi" w:cstheme="minorHAnsi"/>
                <w:b/>
                <w:sz w:val="20"/>
                <w:szCs w:val="20"/>
                <w:lang w:val="en-US"/>
              </w:rPr>
              <w:t>’)</w:t>
            </w:r>
          </w:p>
          <w:p w14:paraId="03C5410F"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D71037" w:rsidRPr="00F919B2">
              <w:rPr>
                <w:rFonts w:asciiTheme="minorHAnsi" w:hAnsiTheme="minorHAnsi" w:cstheme="minorHAnsi"/>
                <w:sz w:val="20"/>
                <w:szCs w:val="20"/>
                <w:lang w:val="en-US"/>
              </w:rPr>
              <w:t xml:space="preserve">Perceived </w:t>
            </w:r>
            <w:r w:rsidRPr="00F919B2">
              <w:rPr>
                <w:rFonts w:asciiTheme="minorHAnsi" w:hAnsiTheme="minorHAnsi" w:cstheme="minorHAnsi"/>
                <w:sz w:val="20"/>
                <w:szCs w:val="20"/>
                <w:lang w:val="en-US"/>
              </w:rPr>
              <w:t>discriminati</w:t>
            </w:r>
            <w:r w:rsidR="00D71037"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(score Everyday Discrimination scale)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D</w:t>
            </w:r>
          </w:p>
          <w:p w14:paraId="415D7D31"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4D1B57" w:rsidRPr="00F919B2">
              <w:rPr>
                <w:rFonts w:asciiTheme="minorHAnsi" w:hAnsiTheme="minorHAnsi" w:cstheme="minorHAnsi"/>
                <w:sz w:val="20"/>
                <w:szCs w:val="20"/>
                <w:lang w:val="en-US"/>
              </w:rPr>
              <w:t>Cigarette dependence</w:t>
            </w:r>
            <w:r w:rsidRPr="00F919B2">
              <w:rPr>
                <w:rFonts w:asciiTheme="minorHAnsi" w:hAnsiTheme="minorHAnsi" w:cstheme="minorHAnsi"/>
                <w:sz w:val="20"/>
                <w:szCs w:val="20"/>
                <w:lang w:val="en-US"/>
              </w:rPr>
              <w:t xml:space="preserve"> (score </w:t>
            </w:r>
            <w:proofErr w:type="spellStart"/>
            <w:r w:rsidRPr="00F919B2">
              <w:rPr>
                <w:rFonts w:asciiTheme="minorHAnsi" w:hAnsiTheme="minorHAnsi" w:cstheme="minorHAnsi"/>
                <w:sz w:val="20"/>
                <w:szCs w:val="20"/>
                <w:lang w:val="en-US"/>
              </w:rPr>
              <w:t>Fagerstrom</w:t>
            </w:r>
            <w:proofErr w:type="spellEnd"/>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E</w:t>
            </w:r>
          </w:p>
          <w:p w14:paraId="3A98A91A"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D71037" w:rsidRPr="00F919B2">
              <w:rPr>
                <w:rFonts w:asciiTheme="minorHAnsi" w:hAnsiTheme="minorHAnsi" w:cstheme="minorHAnsi"/>
                <w:sz w:val="20"/>
                <w:szCs w:val="20"/>
                <w:lang w:val="en-US"/>
              </w:rPr>
              <w:t>A</w:t>
            </w:r>
            <w:r w:rsidRPr="00F919B2">
              <w:rPr>
                <w:rFonts w:asciiTheme="minorHAnsi" w:hAnsiTheme="minorHAnsi" w:cstheme="minorHAnsi"/>
                <w:sz w:val="20"/>
                <w:szCs w:val="20"/>
                <w:lang w:val="en-US"/>
              </w:rPr>
              <w:t>lcohol</w:t>
            </w:r>
            <w:r w:rsidR="00D71037" w:rsidRPr="00F919B2">
              <w:rPr>
                <w:rFonts w:asciiTheme="minorHAnsi" w:hAnsiTheme="minorHAnsi" w:cstheme="minorHAnsi"/>
                <w:sz w:val="20"/>
                <w:szCs w:val="20"/>
                <w:lang w:val="en-US"/>
              </w:rPr>
              <w:t xml:space="preserve"> </w:t>
            </w:r>
            <w:r w:rsidR="004D1B57" w:rsidRPr="00F919B2">
              <w:rPr>
                <w:rFonts w:asciiTheme="minorHAnsi" w:hAnsiTheme="minorHAnsi" w:cstheme="minorHAnsi"/>
                <w:sz w:val="20"/>
                <w:szCs w:val="20"/>
                <w:lang w:val="en-US"/>
              </w:rPr>
              <w:t>dependence</w:t>
            </w:r>
            <w:r w:rsidRPr="00F919B2">
              <w:rPr>
                <w:rFonts w:asciiTheme="minorHAnsi" w:hAnsiTheme="minorHAnsi" w:cstheme="minorHAnsi"/>
                <w:sz w:val="20"/>
                <w:szCs w:val="20"/>
                <w:lang w:val="en-US"/>
              </w:rPr>
              <w:t xml:space="preserve"> (score AUDIT)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E</w:t>
            </w:r>
          </w:p>
          <w:p w14:paraId="0D9C1E4B"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Lifetime </w:t>
            </w:r>
            <w:r w:rsidR="00D71037" w:rsidRPr="00F919B2">
              <w:rPr>
                <w:rFonts w:asciiTheme="minorHAnsi" w:hAnsiTheme="minorHAnsi" w:cstheme="minorHAnsi"/>
                <w:sz w:val="20"/>
                <w:szCs w:val="20"/>
                <w:lang w:val="en-US"/>
              </w:rPr>
              <w:t xml:space="preserve">alcohol dependence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E</w:t>
            </w:r>
          </w:p>
          <w:p w14:paraId="3942E08A"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4D1B57" w:rsidRPr="00F919B2">
              <w:rPr>
                <w:rFonts w:asciiTheme="minorHAnsi" w:hAnsiTheme="minorHAnsi" w:cstheme="minorHAnsi"/>
                <w:sz w:val="20"/>
                <w:szCs w:val="20"/>
                <w:lang w:val="en-US"/>
              </w:rPr>
              <w:t>C</w:t>
            </w:r>
            <w:r w:rsidRPr="00F919B2">
              <w:rPr>
                <w:rFonts w:asciiTheme="minorHAnsi" w:hAnsiTheme="minorHAnsi" w:cstheme="minorHAnsi"/>
                <w:sz w:val="20"/>
                <w:szCs w:val="20"/>
                <w:lang w:val="en-US"/>
              </w:rPr>
              <w:t xml:space="preserve">annabis </w:t>
            </w:r>
            <w:r w:rsidR="004D1B57" w:rsidRPr="00F919B2">
              <w:rPr>
                <w:rFonts w:asciiTheme="minorHAnsi" w:hAnsiTheme="minorHAnsi" w:cstheme="minorHAnsi"/>
                <w:sz w:val="20"/>
                <w:szCs w:val="20"/>
                <w:lang w:val="en-US"/>
              </w:rPr>
              <w:t xml:space="preserve">dependence </w:t>
            </w:r>
            <w:r w:rsidRPr="00F919B2">
              <w:rPr>
                <w:rFonts w:asciiTheme="minorHAnsi" w:hAnsiTheme="minorHAnsi" w:cstheme="minorHAnsi"/>
                <w:sz w:val="20"/>
                <w:szCs w:val="20"/>
                <w:lang w:val="en-US"/>
              </w:rPr>
              <w:t xml:space="preserve">(score CUDIT)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E</w:t>
            </w:r>
          </w:p>
          <w:p w14:paraId="55ACD7F0"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4D1B57" w:rsidRPr="00F919B2">
              <w:rPr>
                <w:rFonts w:asciiTheme="minorHAnsi" w:hAnsiTheme="minorHAnsi" w:cstheme="minorHAnsi"/>
                <w:sz w:val="20"/>
                <w:szCs w:val="20"/>
                <w:lang w:val="en-US"/>
              </w:rPr>
              <w:t>Personality:</w:t>
            </w:r>
            <w:r w:rsidRPr="00F919B2">
              <w:rPr>
                <w:rFonts w:asciiTheme="minorHAnsi" w:hAnsiTheme="minorHAnsi" w:cstheme="minorHAnsi"/>
                <w:sz w:val="20"/>
                <w:szCs w:val="20"/>
                <w:lang w:val="en-US"/>
              </w:rPr>
              <w:t xml:space="preserve"> extraversi</w:t>
            </w:r>
            <w:r w:rsidR="004D1B57"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(score NEO- Five Factor Inventory)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H</w:t>
            </w:r>
          </w:p>
          <w:p w14:paraId="62E4E8CE"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4D1B57" w:rsidRPr="00F919B2">
              <w:rPr>
                <w:rFonts w:asciiTheme="minorHAnsi" w:hAnsiTheme="minorHAnsi" w:cstheme="minorHAnsi"/>
                <w:sz w:val="20"/>
                <w:szCs w:val="20"/>
                <w:lang w:val="en-US"/>
              </w:rPr>
              <w:t xml:space="preserve">Personality: </w:t>
            </w:r>
            <w:r w:rsidRPr="00F919B2">
              <w:rPr>
                <w:rFonts w:asciiTheme="minorHAnsi" w:hAnsiTheme="minorHAnsi" w:cstheme="minorHAnsi"/>
                <w:sz w:val="20"/>
                <w:szCs w:val="20"/>
                <w:lang w:val="en-US"/>
              </w:rPr>
              <w:t xml:space="preserve">neuroticism (score NEO- Five Factor Inventory)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H</w:t>
            </w:r>
          </w:p>
          <w:p w14:paraId="02C3FFC8"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4D1B57" w:rsidRPr="00F919B2">
              <w:rPr>
                <w:rFonts w:asciiTheme="minorHAnsi" w:hAnsiTheme="minorHAnsi" w:cstheme="minorHAnsi"/>
                <w:sz w:val="20"/>
                <w:szCs w:val="20"/>
                <w:lang w:val="en-US"/>
              </w:rPr>
              <w:t xml:space="preserve">Dealing with everyday </w:t>
            </w:r>
            <w:r w:rsidRPr="00F919B2">
              <w:rPr>
                <w:rFonts w:asciiTheme="minorHAnsi" w:hAnsiTheme="minorHAnsi" w:cstheme="minorHAnsi"/>
                <w:sz w:val="20"/>
                <w:szCs w:val="20"/>
                <w:lang w:val="en-US"/>
              </w:rPr>
              <w:t>probl</w:t>
            </w:r>
            <w:r w:rsidR="004D1B57" w:rsidRPr="00F919B2">
              <w:rPr>
                <w:rFonts w:asciiTheme="minorHAnsi" w:hAnsiTheme="minorHAnsi" w:cstheme="minorHAnsi"/>
                <w:sz w:val="20"/>
                <w:szCs w:val="20"/>
                <w:lang w:val="en-US"/>
              </w:rPr>
              <w:t>ems</w:t>
            </w:r>
            <w:r w:rsidRPr="00F919B2">
              <w:rPr>
                <w:rFonts w:asciiTheme="minorHAnsi" w:hAnsiTheme="minorHAnsi" w:cstheme="minorHAnsi"/>
                <w:sz w:val="20"/>
                <w:szCs w:val="20"/>
                <w:lang w:val="en-US"/>
              </w:rPr>
              <w:t xml:space="preserve"> (score </w:t>
            </w:r>
            <w:proofErr w:type="spellStart"/>
            <w:r w:rsidRPr="00F919B2">
              <w:rPr>
                <w:rFonts w:asciiTheme="minorHAnsi" w:hAnsiTheme="minorHAnsi" w:cstheme="minorHAnsi"/>
                <w:sz w:val="20"/>
                <w:szCs w:val="20"/>
                <w:lang w:val="en-US"/>
              </w:rPr>
              <w:t>Pearlin-Schooler</w:t>
            </w:r>
            <w:proofErr w:type="spellEnd"/>
            <w:r w:rsidRPr="00F919B2">
              <w:rPr>
                <w:rFonts w:asciiTheme="minorHAnsi" w:hAnsiTheme="minorHAnsi" w:cstheme="minorHAnsi"/>
                <w:sz w:val="20"/>
                <w:szCs w:val="20"/>
                <w:lang w:val="en-US"/>
              </w:rPr>
              <w:t xml:space="preserve"> mastery scale)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H</w:t>
            </w:r>
          </w:p>
          <w:p w14:paraId="6CFED705" w14:textId="18C1371D"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 xml:space="preserve">□ </w:t>
            </w:r>
            <w:r w:rsidR="00214B95" w:rsidRPr="00F919B2">
              <w:rPr>
                <w:rFonts w:asciiTheme="minorHAnsi" w:hAnsiTheme="minorHAnsi" w:cstheme="minorHAnsi"/>
                <w:sz w:val="20"/>
                <w:szCs w:val="20"/>
              </w:rPr>
              <w:t xml:space="preserve">Negative life events </w:t>
            </w:r>
            <w:r w:rsidR="00D73F60" w:rsidRPr="00F919B2">
              <w:rPr>
                <w:rFonts w:asciiTheme="minorHAnsi" w:hAnsiTheme="minorHAnsi" w:cstheme="minorHAnsi"/>
                <w:sz w:val="20"/>
                <w:szCs w:val="20"/>
              </w:rPr>
              <w:t>(</w:t>
            </w:r>
            <w:r w:rsidRPr="00F919B2">
              <w:rPr>
                <w:rFonts w:asciiTheme="minorHAnsi" w:hAnsiTheme="minorHAnsi" w:cstheme="minorHAnsi"/>
                <w:sz w:val="20"/>
                <w:szCs w:val="20"/>
              </w:rPr>
              <w:t>List of threatening experiences</w:t>
            </w:r>
            <w:r w:rsidR="004D1B57" w:rsidRPr="00F919B2">
              <w:rPr>
                <w:rFonts w:asciiTheme="minorHAnsi" w:hAnsiTheme="minorHAnsi" w:cstheme="minorHAnsi"/>
                <w:sz w:val="20"/>
                <w:szCs w:val="20"/>
              </w:rPr>
              <w:t>,</w:t>
            </w:r>
            <w:r w:rsidR="00214B95" w:rsidRPr="00F919B2">
              <w:rPr>
                <w:rFonts w:asciiTheme="minorHAnsi" w:hAnsiTheme="minorHAnsi" w:cstheme="minorHAnsi"/>
                <w:sz w:val="20"/>
                <w:szCs w:val="20"/>
              </w:rPr>
              <w:t xml:space="preserve"> </w:t>
            </w:r>
            <w:r w:rsidRPr="00F919B2">
              <w:rPr>
                <w:rFonts w:asciiTheme="minorHAnsi" w:hAnsiTheme="minorHAnsi" w:cstheme="minorHAnsi"/>
                <w:sz w:val="20"/>
                <w:szCs w:val="20"/>
              </w:rPr>
              <w:t>NEMESIS</w:t>
            </w:r>
            <w:r w:rsidR="00D73F60" w:rsidRPr="00F919B2">
              <w:rPr>
                <w:rFonts w:asciiTheme="minorHAnsi" w:hAnsiTheme="minorHAnsi" w:cstheme="minorHAnsi"/>
                <w:sz w:val="20"/>
                <w:szCs w:val="20"/>
              </w:rPr>
              <w:t xml:space="preserve"> </w:t>
            </w:r>
            <w:r w:rsidRPr="00F919B2">
              <w:rPr>
                <w:rFonts w:asciiTheme="minorHAnsi" w:hAnsiTheme="minorHAnsi" w:cstheme="minorHAnsi"/>
                <w:sz w:val="20"/>
                <w:szCs w:val="20"/>
              </w:rPr>
              <w:t xml:space="preserve">questionnaire) </w:t>
            </w:r>
            <w:proofErr w:type="spellStart"/>
            <w:r w:rsidRPr="00F919B2">
              <w:rPr>
                <w:rFonts w:asciiTheme="minorHAnsi" w:hAnsiTheme="minorHAnsi" w:cstheme="minorHAnsi"/>
                <w:color w:val="999999"/>
                <w:sz w:val="20"/>
                <w:szCs w:val="20"/>
              </w:rPr>
              <w:t>Deel</w:t>
            </w:r>
            <w:proofErr w:type="spellEnd"/>
            <w:r w:rsidRPr="00F919B2">
              <w:rPr>
                <w:rFonts w:asciiTheme="minorHAnsi" w:hAnsiTheme="minorHAnsi" w:cstheme="minorHAnsi"/>
                <w:color w:val="999999"/>
                <w:sz w:val="20"/>
                <w:szCs w:val="20"/>
              </w:rPr>
              <w:t xml:space="preserve"> H</w:t>
            </w:r>
          </w:p>
          <w:p w14:paraId="16A6D6E2" w14:textId="0E7EF192"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 xml:space="preserve">□ Psychological stress (at work and at home) </w:t>
            </w:r>
            <w:r w:rsidR="00D73F60" w:rsidRPr="00F919B2">
              <w:rPr>
                <w:rFonts w:asciiTheme="minorHAnsi" w:hAnsiTheme="minorHAnsi" w:cstheme="minorHAnsi"/>
                <w:sz w:val="20"/>
                <w:szCs w:val="20"/>
              </w:rPr>
              <w:t>(</w:t>
            </w:r>
            <w:r w:rsidRPr="00F919B2">
              <w:rPr>
                <w:rFonts w:asciiTheme="minorHAnsi" w:hAnsiTheme="minorHAnsi" w:cstheme="minorHAnsi"/>
                <w:sz w:val="20"/>
                <w:szCs w:val="20"/>
              </w:rPr>
              <w:t>INTERHEART</w:t>
            </w:r>
            <w:r w:rsidR="00D73F60" w:rsidRPr="00F919B2">
              <w:rPr>
                <w:rFonts w:asciiTheme="minorHAnsi" w:hAnsiTheme="minorHAnsi" w:cstheme="minorHAnsi"/>
                <w:sz w:val="20"/>
                <w:szCs w:val="20"/>
              </w:rPr>
              <w:t xml:space="preserve"> </w:t>
            </w:r>
            <w:r w:rsidRPr="00F919B2">
              <w:rPr>
                <w:rFonts w:asciiTheme="minorHAnsi" w:hAnsiTheme="minorHAnsi" w:cstheme="minorHAnsi"/>
                <w:sz w:val="20"/>
                <w:szCs w:val="20"/>
                <w:lang w:val="en-US"/>
              </w:rPr>
              <w:t xml:space="preserve">questionnaire)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H</w:t>
            </w:r>
          </w:p>
          <w:p w14:paraId="198E5A98"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4D1B57" w:rsidRPr="00F919B2">
              <w:rPr>
                <w:rFonts w:asciiTheme="minorHAnsi" w:hAnsiTheme="minorHAnsi" w:cstheme="minorHAnsi"/>
                <w:sz w:val="20"/>
                <w:szCs w:val="20"/>
                <w:lang w:val="en-US"/>
              </w:rPr>
              <w:t>Experiences during childhood</w:t>
            </w:r>
            <w:r w:rsidRPr="00F919B2">
              <w:rPr>
                <w:rFonts w:asciiTheme="minorHAnsi" w:hAnsiTheme="minorHAnsi" w:cstheme="minorHAnsi"/>
                <w:sz w:val="20"/>
                <w:szCs w:val="20"/>
                <w:lang w:val="en-US"/>
              </w:rPr>
              <w:t xml:space="preserve"> (Childhood trauma; NEMESIS questionnaire)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H</w:t>
            </w:r>
          </w:p>
          <w:p w14:paraId="05363F6E"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4D1B57" w:rsidRPr="00F919B2">
              <w:rPr>
                <w:rFonts w:asciiTheme="minorHAnsi" w:hAnsiTheme="minorHAnsi" w:cstheme="minorHAnsi"/>
                <w:sz w:val="20"/>
                <w:szCs w:val="20"/>
                <w:lang w:val="en-US"/>
              </w:rPr>
              <w:t xml:space="preserve">Problems because of </w:t>
            </w:r>
            <w:proofErr w:type="spellStart"/>
            <w:r w:rsidR="004D1B57" w:rsidRPr="00F919B2">
              <w:rPr>
                <w:rFonts w:asciiTheme="minorHAnsi" w:hAnsiTheme="minorHAnsi" w:cstheme="minorHAnsi"/>
                <w:sz w:val="20"/>
                <w:szCs w:val="20"/>
                <w:lang w:val="en-US"/>
              </w:rPr>
              <w:t>unpleasent</w:t>
            </w:r>
            <w:proofErr w:type="spellEnd"/>
            <w:r w:rsidR="004D1B57" w:rsidRPr="00F919B2">
              <w:rPr>
                <w:rFonts w:asciiTheme="minorHAnsi" w:hAnsiTheme="minorHAnsi" w:cstheme="minorHAnsi"/>
                <w:sz w:val="20"/>
                <w:szCs w:val="20"/>
                <w:lang w:val="en-US"/>
              </w:rPr>
              <w:t xml:space="preserve"> experiences</w:t>
            </w:r>
            <w:r w:rsidRPr="00F919B2">
              <w:rPr>
                <w:rFonts w:asciiTheme="minorHAnsi" w:hAnsiTheme="minorHAnsi" w:cstheme="minorHAnsi"/>
                <w:sz w:val="20"/>
                <w:szCs w:val="20"/>
                <w:lang w:val="en-US"/>
              </w:rPr>
              <w:t xml:space="preserve"> (Post-traumatic stress </w:t>
            </w:r>
            <w:proofErr w:type="spellStart"/>
            <w:r w:rsidRPr="00F919B2">
              <w:rPr>
                <w:rFonts w:asciiTheme="minorHAnsi" w:hAnsiTheme="minorHAnsi" w:cstheme="minorHAnsi"/>
                <w:sz w:val="20"/>
                <w:szCs w:val="20"/>
                <w:lang w:val="en-US"/>
              </w:rPr>
              <w:t>disord</w:t>
            </w:r>
            <w:proofErr w:type="spellEnd"/>
            <w:r w:rsidRPr="00F919B2">
              <w:rPr>
                <w:rFonts w:asciiTheme="minorHAnsi" w:hAnsiTheme="minorHAnsi" w:cstheme="minorHAnsi"/>
                <w:sz w:val="20"/>
                <w:szCs w:val="20"/>
                <w:lang w:val="en-US"/>
              </w:rPr>
              <w:t>)</w:t>
            </w:r>
            <w:r w:rsidRPr="00F919B2">
              <w:rPr>
                <w:rFonts w:asciiTheme="minorHAnsi" w:hAnsiTheme="minorHAnsi" w:cstheme="minorHAnsi"/>
                <w:color w:val="999999"/>
                <w:sz w:val="20"/>
                <w:szCs w:val="20"/>
                <w:lang w:val="en-US"/>
              </w:rPr>
              <w:t xml:space="preserv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H</w:t>
            </w:r>
          </w:p>
          <w:p w14:paraId="0D2C1A02" w14:textId="50F97611"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Depress</w:t>
            </w:r>
            <w:r w:rsidR="004D1B57" w:rsidRPr="00F919B2">
              <w:rPr>
                <w:rFonts w:asciiTheme="minorHAnsi" w:hAnsiTheme="minorHAnsi" w:cstheme="minorHAnsi"/>
                <w:sz w:val="20"/>
                <w:szCs w:val="20"/>
                <w:lang w:val="en-US"/>
              </w:rPr>
              <w:t>ive symptoms</w:t>
            </w:r>
            <w:r w:rsidRPr="00F919B2">
              <w:rPr>
                <w:rFonts w:asciiTheme="minorHAnsi" w:hAnsiTheme="minorHAnsi" w:cstheme="minorHAnsi"/>
                <w:sz w:val="20"/>
                <w:szCs w:val="20"/>
                <w:lang w:val="en-US"/>
              </w:rPr>
              <w:t xml:space="preserve"> </w:t>
            </w:r>
            <w:r w:rsidR="00D73F60" w:rsidRPr="00F919B2">
              <w:rPr>
                <w:rFonts w:asciiTheme="minorHAnsi" w:hAnsiTheme="minorHAnsi" w:cstheme="minorHAnsi"/>
                <w:sz w:val="20"/>
                <w:szCs w:val="20"/>
                <w:lang w:val="en-US"/>
              </w:rPr>
              <w:t>(</w:t>
            </w:r>
            <w:r w:rsidRPr="00F919B2">
              <w:rPr>
                <w:rFonts w:asciiTheme="minorHAnsi" w:hAnsiTheme="minorHAnsi" w:cstheme="minorHAnsi"/>
                <w:sz w:val="20"/>
                <w:szCs w:val="20"/>
                <w:lang w:val="en-US"/>
              </w:rPr>
              <w:t xml:space="preserve">PHQ-9)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I</w:t>
            </w:r>
          </w:p>
          <w:p w14:paraId="6FEE774B" w14:textId="0ECA3E11"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Lifetime depression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I</w:t>
            </w:r>
          </w:p>
          <w:p w14:paraId="2A637DC5" w14:textId="5197DF59"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Parental psychological history </w:t>
            </w:r>
            <w:r w:rsidR="00D73F60" w:rsidRPr="00F919B2">
              <w:rPr>
                <w:rFonts w:asciiTheme="minorHAnsi" w:hAnsiTheme="minorHAnsi" w:cstheme="minorHAnsi"/>
                <w:sz w:val="20"/>
                <w:szCs w:val="20"/>
                <w:lang w:val="en-US"/>
              </w:rPr>
              <w:t>(</w:t>
            </w:r>
            <w:r w:rsidRPr="00F919B2">
              <w:rPr>
                <w:rFonts w:asciiTheme="minorHAnsi" w:hAnsiTheme="minorHAnsi" w:cstheme="minorHAnsi"/>
                <w:sz w:val="20"/>
                <w:szCs w:val="20"/>
                <w:lang w:val="en-US"/>
              </w:rPr>
              <w:t xml:space="preserve">NEMESIS)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I</w:t>
            </w:r>
          </w:p>
          <w:p w14:paraId="45DCBC6B" w14:textId="0AA9AA99"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 xml:space="preserve">□ Social </w:t>
            </w:r>
            <w:r w:rsidR="00D73F60" w:rsidRPr="00F919B2">
              <w:rPr>
                <w:rFonts w:asciiTheme="minorHAnsi" w:hAnsiTheme="minorHAnsi" w:cstheme="minorHAnsi"/>
                <w:sz w:val="20"/>
                <w:szCs w:val="20"/>
              </w:rPr>
              <w:t>support</w:t>
            </w:r>
            <w:r w:rsidRPr="00F919B2">
              <w:rPr>
                <w:rFonts w:asciiTheme="minorHAnsi" w:hAnsiTheme="minorHAnsi" w:cstheme="minorHAnsi"/>
                <w:sz w:val="20"/>
                <w:szCs w:val="20"/>
              </w:rPr>
              <w:t xml:space="preserve"> (scores Social Support Questionnaire for Satisfaction – Daily</w:t>
            </w:r>
          </w:p>
          <w:p w14:paraId="40352425"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rPr>
              <w:t xml:space="preserve">   </w:t>
            </w:r>
            <w:r w:rsidRPr="00F919B2">
              <w:rPr>
                <w:rFonts w:asciiTheme="minorHAnsi" w:hAnsiTheme="minorHAnsi" w:cstheme="minorHAnsi"/>
                <w:sz w:val="20"/>
                <w:szCs w:val="20"/>
                <w:lang w:val="en-US"/>
              </w:rPr>
              <w:t xml:space="preserve">Emotional Support Subscale) </w:t>
            </w:r>
            <w:proofErr w:type="spellStart"/>
            <w:r w:rsidRPr="00F919B2">
              <w:rPr>
                <w:rFonts w:asciiTheme="minorHAnsi" w:hAnsiTheme="minorHAnsi" w:cstheme="minorHAnsi"/>
                <w:color w:val="999999"/>
                <w:sz w:val="20"/>
                <w:szCs w:val="20"/>
                <w:lang w:val="en-US"/>
              </w:rPr>
              <w:t>Deel</w:t>
            </w:r>
            <w:proofErr w:type="spellEnd"/>
            <w:r w:rsidRPr="00F919B2">
              <w:rPr>
                <w:rFonts w:asciiTheme="minorHAnsi" w:hAnsiTheme="minorHAnsi" w:cstheme="minorHAnsi"/>
                <w:color w:val="999999"/>
                <w:sz w:val="20"/>
                <w:szCs w:val="20"/>
                <w:lang w:val="en-US"/>
              </w:rPr>
              <w:t xml:space="preserve"> I</w:t>
            </w:r>
          </w:p>
          <w:p w14:paraId="51B88006" w14:textId="77777777" w:rsidR="00CC2D63" w:rsidRPr="00F919B2" w:rsidRDefault="00CC2D63" w:rsidP="005C47D4">
            <w:pPr>
              <w:rPr>
                <w:rFonts w:asciiTheme="minorHAnsi" w:hAnsiTheme="minorHAnsi" w:cstheme="minorHAnsi"/>
                <w:sz w:val="20"/>
                <w:szCs w:val="20"/>
                <w:lang w:val="en-US"/>
              </w:rPr>
            </w:pPr>
          </w:p>
          <w:p w14:paraId="2E144531" w14:textId="77777777" w:rsidR="00CC2D63" w:rsidRPr="00F919B2" w:rsidRDefault="00CC2D63" w:rsidP="005C47D4">
            <w:pPr>
              <w:rPr>
                <w:rFonts w:asciiTheme="minorHAnsi" w:hAnsiTheme="minorHAnsi" w:cstheme="minorHAnsi"/>
                <w:b/>
                <w:sz w:val="20"/>
                <w:szCs w:val="20"/>
                <w:lang w:val="en-US"/>
              </w:rPr>
            </w:pPr>
            <w:r w:rsidRPr="00F919B2">
              <w:rPr>
                <w:rFonts w:asciiTheme="minorHAnsi" w:hAnsiTheme="minorHAnsi" w:cstheme="minorHAnsi"/>
                <w:b/>
                <w:sz w:val="20"/>
                <w:szCs w:val="20"/>
                <w:lang w:val="en-US"/>
              </w:rPr>
              <w:t>Acculturati</w:t>
            </w:r>
            <w:r w:rsidR="00DC07EB" w:rsidRPr="00F919B2">
              <w:rPr>
                <w:rFonts w:asciiTheme="minorHAnsi" w:hAnsiTheme="minorHAnsi" w:cstheme="minorHAnsi"/>
                <w:b/>
                <w:sz w:val="20"/>
                <w:szCs w:val="20"/>
                <w:lang w:val="en-US"/>
              </w:rPr>
              <w:t>on</w:t>
            </w:r>
            <w:r w:rsidRPr="00F919B2">
              <w:rPr>
                <w:rFonts w:asciiTheme="minorHAnsi" w:hAnsiTheme="minorHAnsi" w:cstheme="minorHAnsi"/>
                <w:b/>
                <w:sz w:val="20"/>
                <w:szCs w:val="20"/>
                <w:lang w:val="en-US"/>
              </w:rPr>
              <w:t xml:space="preserve"> (</w:t>
            </w:r>
            <w:r w:rsidR="00DC07EB" w:rsidRPr="00F919B2">
              <w:rPr>
                <w:rFonts w:asciiTheme="minorHAnsi" w:hAnsiTheme="minorHAnsi" w:cstheme="minorHAnsi"/>
                <w:b/>
                <w:sz w:val="20"/>
                <w:szCs w:val="20"/>
                <w:lang w:val="en-US"/>
              </w:rPr>
              <w:t xml:space="preserve">questionnaire, for additional information see document </w:t>
            </w:r>
            <w:r w:rsidRPr="00F919B2">
              <w:rPr>
                <w:rFonts w:asciiTheme="minorHAnsi" w:hAnsiTheme="minorHAnsi" w:cstheme="minorHAnsi"/>
                <w:b/>
                <w:sz w:val="20"/>
                <w:szCs w:val="20"/>
                <w:lang w:val="en-US"/>
              </w:rPr>
              <w:t>‘</w:t>
            </w:r>
            <w:r w:rsidRPr="00F919B2">
              <w:rPr>
                <w:rFonts w:asciiTheme="minorHAnsi" w:hAnsiTheme="minorHAnsi" w:cstheme="minorHAnsi"/>
                <w:b/>
                <w:i/>
                <w:sz w:val="20"/>
                <w:szCs w:val="20"/>
                <w:lang w:val="en-US"/>
              </w:rPr>
              <w:t>Acculturation in HELIUS</w:t>
            </w:r>
            <w:r w:rsidRPr="00F919B2">
              <w:rPr>
                <w:rFonts w:asciiTheme="minorHAnsi" w:hAnsiTheme="minorHAnsi" w:cstheme="minorHAnsi"/>
                <w:b/>
                <w:sz w:val="20"/>
                <w:szCs w:val="20"/>
                <w:lang w:val="en-US"/>
              </w:rPr>
              <w:t>’)</w:t>
            </w:r>
          </w:p>
          <w:p w14:paraId="5AAF2890"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DC07EB" w:rsidRPr="00F919B2">
              <w:rPr>
                <w:rFonts w:asciiTheme="minorHAnsi" w:hAnsiTheme="minorHAnsi" w:cstheme="minorHAnsi"/>
                <w:sz w:val="20"/>
                <w:szCs w:val="20"/>
                <w:lang w:val="en-US"/>
              </w:rPr>
              <w:t>Residence duration</w:t>
            </w:r>
            <w:r w:rsidRPr="00F919B2">
              <w:rPr>
                <w:rFonts w:asciiTheme="minorHAnsi" w:hAnsiTheme="minorHAnsi" w:cstheme="minorHAnsi"/>
                <w:sz w:val="20"/>
                <w:szCs w:val="20"/>
                <w:lang w:val="en-US"/>
              </w:rPr>
              <w:t xml:space="preserve"> (</w:t>
            </w:r>
            <w:r w:rsidR="00DC07EB" w:rsidRPr="00F919B2">
              <w:rPr>
                <w:rFonts w:asciiTheme="minorHAnsi" w:hAnsiTheme="minorHAnsi" w:cstheme="minorHAnsi"/>
                <w:sz w:val="20"/>
                <w:szCs w:val="20"/>
                <w:lang w:val="en-US"/>
              </w:rPr>
              <w:t>years</w:t>
            </w:r>
            <w:r w:rsidRPr="00F919B2">
              <w:rPr>
                <w:rFonts w:asciiTheme="minorHAnsi" w:hAnsiTheme="minorHAnsi" w:cstheme="minorHAnsi"/>
                <w:sz w:val="20"/>
                <w:szCs w:val="20"/>
                <w:lang w:val="en-US"/>
              </w:rPr>
              <w:t>)</w:t>
            </w:r>
            <w:r w:rsidRPr="00F919B2">
              <w:rPr>
                <w:rFonts w:asciiTheme="minorHAnsi" w:hAnsiTheme="minorHAnsi" w:cstheme="minorHAnsi"/>
                <w:color w:val="999999"/>
                <w:sz w:val="20"/>
                <w:szCs w:val="20"/>
                <w:lang w:val="en-US"/>
              </w:rPr>
              <w:t>Sam</w:t>
            </w:r>
          </w:p>
          <w:p w14:paraId="0CB40C42"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DC07EB" w:rsidRPr="00F919B2">
              <w:rPr>
                <w:rFonts w:asciiTheme="minorHAnsi" w:hAnsiTheme="minorHAnsi" w:cstheme="minorHAnsi"/>
                <w:sz w:val="20"/>
                <w:szCs w:val="20"/>
                <w:lang w:val="en-US"/>
              </w:rPr>
              <w:t>Age of</w:t>
            </w:r>
            <w:r w:rsidRPr="00F919B2">
              <w:rPr>
                <w:rFonts w:asciiTheme="minorHAnsi" w:hAnsiTheme="minorHAnsi" w:cstheme="minorHAnsi"/>
                <w:sz w:val="20"/>
                <w:szCs w:val="20"/>
                <w:lang w:val="en-US"/>
              </w:rPr>
              <w:t xml:space="preserve"> migrati</w:t>
            </w:r>
            <w:r w:rsidR="00DC07EB"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w:t>
            </w:r>
            <w:r w:rsidR="00DC07EB" w:rsidRPr="00F919B2">
              <w:rPr>
                <w:rFonts w:asciiTheme="minorHAnsi" w:hAnsiTheme="minorHAnsi" w:cstheme="minorHAnsi"/>
                <w:sz w:val="20"/>
                <w:szCs w:val="20"/>
                <w:lang w:val="en-US"/>
              </w:rPr>
              <w:t>years</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Sam</w:t>
            </w:r>
          </w:p>
          <w:p w14:paraId="724701B0"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DC07EB" w:rsidRPr="00F919B2">
              <w:rPr>
                <w:rFonts w:asciiTheme="minorHAnsi" w:hAnsiTheme="minorHAnsi" w:cstheme="minorHAnsi"/>
                <w:sz w:val="20"/>
                <w:szCs w:val="20"/>
                <w:lang w:val="en-US"/>
              </w:rPr>
              <w:t>Difficulty with Dutch language</w:t>
            </w:r>
            <w:r w:rsidRPr="00F919B2">
              <w:rPr>
                <w:rFonts w:asciiTheme="minorHAnsi" w:hAnsiTheme="minorHAnsi" w:cstheme="minorHAnsi"/>
                <w:sz w:val="20"/>
                <w:szCs w:val="20"/>
                <w:lang w:val="en-US"/>
              </w:rPr>
              <w:t xml:space="preserve"> (</w:t>
            </w:r>
            <w:r w:rsidR="00DC07EB" w:rsidRPr="00F919B2">
              <w:rPr>
                <w:rFonts w:asciiTheme="minorHAnsi" w:hAnsiTheme="minorHAnsi" w:cstheme="minorHAnsi"/>
                <w:sz w:val="20"/>
                <w:szCs w:val="20"/>
                <w:lang w:val="en-US"/>
              </w:rPr>
              <w:t>yes</w:t>
            </w:r>
            <w:r w:rsidRPr="00F919B2">
              <w:rPr>
                <w:rFonts w:asciiTheme="minorHAnsi" w:hAnsiTheme="minorHAnsi" w:cstheme="minorHAnsi"/>
                <w:sz w:val="20"/>
                <w:szCs w:val="20"/>
                <w:lang w:val="en-US"/>
              </w:rPr>
              <w:t>/n</w:t>
            </w:r>
            <w:r w:rsidR="00DC07EB" w:rsidRPr="00F919B2">
              <w:rPr>
                <w:rFonts w:asciiTheme="minorHAnsi" w:hAnsiTheme="minorHAnsi" w:cstheme="minorHAnsi"/>
                <w:sz w:val="20"/>
                <w:szCs w:val="20"/>
                <w:lang w:val="en-US"/>
              </w:rPr>
              <w:t>o</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Sam</w:t>
            </w:r>
          </w:p>
          <w:p w14:paraId="2918A23E"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Et</w:t>
            </w:r>
            <w:r w:rsidR="00DC07EB" w:rsidRPr="00F919B2">
              <w:rPr>
                <w:rFonts w:asciiTheme="minorHAnsi" w:hAnsiTheme="minorHAnsi" w:cstheme="minorHAnsi"/>
                <w:sz w:val="20"/>
                <w:szCs w:val="20"/>
                <w:lang w:val="en-US"/>
              </w:rPr>
              <w:t>h</w:t>
            </w:r>
            <w:r w:rsidRPr="00F919B2">
              <w:rPr>
                <w:rFonts w:asciiTheme="minorHAnsi" w:hAnsiTheme="minorHAnsi" w:cstheme="minorHAnsi"/>
                <w:sz w:val="20"/>
                <w:szCs w:val="20"/>
                <w:lang w:val="en-US"/>
              </w:rPr>
              <w:t>nic identit</w:t>
            </w:r>
            <w:r w:rsidR="00DC07EB" w:rsidRPr="00F919B2">
              <w:rPr>
                <w:rFonts w:asciiTheme="minorHAnsi" w:hAnsiTheme="minorHAnsi" w:cstheme="minorHAnsi"/>
                <w:sz w:val="20"/>
                <w:szCs w:val="20"/>
                <w:lang w:val="en-US"/>
              </w:rPr>
              <w:t>y</w:t>
            </w:r>
            <w:r w:rsidRPr="00F919B2">
              <w:rPr>
                <w:rFonts w:asciiTheme="minorHAnsi" w:hAnsiTheme="minorHAnsi" w:cstheme="minorHAnsi"/>
                <w:sz w:val="20"/>
                <w:szCs w:val="20"/>
                <w:lang w:val="en-US"/>
              </w:rPr>
              <w:t xml:space="preserve"> (Berry’s acculturati</w:t>
            </w:r>
            <w:r w:rsidR="00DC07EB"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strategie</w:t>
            </w:r>
            <w:r w:rsidR="00DC07EB" w:rsidRPr="00F919B2">
              <w:rPr>
                <w:rFonts w:asciiTheme="minorHAnsi" w:hAnsiTheme="minorHAnsi" w:cstheme="minorHAnsi"/>
                <w:sz w:val="20"/>
                <w:szCs w:val="20"/>
                <w:lang w:val="en-US"/>
              </w:rPr>
              <w:t>s</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Sam</w:t>
            </w:r>
          </w:p>
          <w:p w14:paraId="3114EE2E"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Cultur</w:t>
            </w:r>
            <w:r w:rsidR="00DC07EB" w:rsidRPr="00F919B2">
              <w:rPr>
                <w:rFonts w:asciiTheme="minorHAnsi" w:hAnsiTheme="minorHAnsi" w:cstheme="minorHAnsi"/>
                <w:sz w:val="20"/>
                <w:szCs w:val="20"/>
                <w:lang w:val="en-US"/>
              </w:rPr>
              <w:t>a</w:t>
            </w:r>
            <w:r w:rsidRPr="00F919B2">
              <w:rPr>
                <w:rFonts w:asciiTheme="minorHAnsi" w:hAnsiTheme="minorHAnsi" w:cstheme="minorHAnsi"/>
                <w:sz w:val="20"/>
                <w:szCs w:val="20"/>
                <w:lang w:val="en-US"/>
              </w:rPr>
              <w:t>l ori</w:t>
            </w:r>
            <w:r w:rsidR="00DC07EB" w:rsidRPr="00F919B2">
              <w:rPr>
                <w:rFonts w:asciiTheme="minorHAnsi" w:hAnsiTheme="minorHAnsi" w:cstheme="minorHAnsi"/>
                <w:sz w:val="20"/>
                <w:szCs w:val="20"/>
                <w:lang w:val="en-US"/>
              </w:rPr>
              <w:t>e</w:t>
            </w:r>
            <w:r w:rsidRPr="00F919B2">
              <w:rPr>
                <w:rFonts w:asciiTheme="minorHAnsi" w:hAnsiTheme="minorHAnsi" w:cstheme="minorHAnsi"/>
                <w:sz w:val="20"/>
                <w:szCs w:val="20"/>
                <w:lang w:val="en-US"/>
              </w:rPr>
              <w:t>ntati</w:t>
            </w:r>
            <w:r w:rsidR="00DC07EB" w:rsidRPr="00F919B2">
              <w:rPr>
                <w:rFonts w:asciiTheme="minorHAnsi" w:hAnsiTheme="minorHAnsi" w:cstheme="minorHAnsi"/>
                <w:sz w:val="20"/>
                <w:szCs w:val="20"/>
                <w:lang w:val="en-US"/>
              </w:rPr>
              <w:t>on</w:t>
            </w:r>
            <w:r w:rsidRPr="00F919B2">
              <w:rPr>
                <w:rFonts w:asciiTheme="minorHAnsi" w:hAnsiTheme="minorHAnsi" w:cstheme="minorHAnsi"/>
                <w:sz w:val="20"/>
                <w:szCs w:val="20"/>
                <w:lang w:val="en-US"/>
              </w:rPr>
              <w:t xml:space="preserve"> (Berry’s </w:t>
            </w:r>
            <w:r w:rsidR="00DC07EB" w:rsidRPr="00F919B2">
              <w:rPr>
                <w:rFonts w:asciiTheme="minorHAnsi" w:hAnsiTheme="minorHAnsi" w:cstheme="minorHAnsi"/>
                <w:sz w:val="20"/>
                <w:szCs w:val="20"/>
                <w:lang w:val="en-US"/>
              </w:rPr>
              <w:t>acculturation strategies</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Sam</w:t>
            </w:r>
          </w:p>
          <w:p w14:paraId="0B022365" w14:textId="77777777" w:rsidR="00CC2D63" w:rsidRPr="00F919B2" w:rsidRDefault="00CC2D63" w:rsidP="005C47D4">
            <w:pPr>
              <w:rPr>
                <w:rFonts w:asciiTheme="minorHAnsi" w:hAnsiTheme="minorHAnsi" w:cstheme="minorHAnsi"/>
                <w:sz w:val="20"/>
                <w:szCs w:val="20"/>
                <w:lang w:val="en-US"/>
              </w:rPr>
            </w:pPr>
            <w:r w:rsidRPr="00F919B2">
              <w:rPr>
                <w:rFonts w:asciiTheme="minorHAnsi" w:hAnsiTheme="minorHAnsi" w:cstheme="minorHAnsi"/>
                <w:sz w:val="20"/>
                <w:szCs w:val="20"/>
                <w:lang w:val="en-US"/>
              </w:rPr>
              <w:t>□ Social netw</w:t>
            </w:r>
            <w:r w:rsidR="00DC07EB" w:rsidRPr="00F919B2">
              <w:rPr>
                <w:rFonts w:asciiTheme="minorHAnsi" w:hAnsiTheme="minorHAnsi" w:cstheme="minorHAnsi"/>
                <w:sz w:val="20"/>
                <w:szCs w:val="20"/>
                <w:lang w:val="en-US"/>
              </w:rPr>
              <w:t>o</w:t>
            </w:r>
            <w:r w:rsidRPr="00F919B2">
              <w:rPr>
                <w:rFonts w:asciiTheme="minorHAnsi" w:hAnsiTheme="minorHAnsi" w:cstheme="minorHAnsi"/>
                <w:sz w:val="20"/>
                <w:szCs w:val="20"/>
                <w:lang w:val="en-US"/>
              </w:rPr>
              <w:t xml:space="preserve">rk (Berry’s </w:t>
            </w:r>
            <w:r w:rsidR="00DC07EB" w:rsidRPr="00F919B2">
              <w:rPr>
                <w:rFonts w:asciiTheme="minorHAnsi" w:hAnsiTheme="minorHAnsi" w:cstheme="minorHAnsi"/>
                <w:sz w:val="20"/>
                <w:szCs w:val="20"/>
                <w:lang w:val="en-US"/>
              </w:rPr>
              <w:t>acculturation strategies</w:t>
            </w:r>
            <w:r w:rsidRPr="00F919B2">
              <w:rPr>
                <w:rFonts w:asciiTheme="minorHAnsi" w:hAnsiTheme="minorHAnsi" w:cstheme="minorHAnsi"/>
                <w:sz w:val="20"/>
                <w:szCs w:val="20"/>
                <w:lang w:val="en-US"/>
              </w:rPr>
              <w:t xml:space="preserve">) </w:t>
            </w:r>
            <w:r w:rsidRPr="00F919B2">
              <w:rPr>
                <w:rFonts w:asciiTheme="minorHAnsi" w:hAnsiTheme="minorHAnsi" w:cstheme="minorHAnsi"/>
                <w:color w:val="999999"/>
                <w:sz w:val="20"/>
                <w:szCs w:val="20"/>
                <w:lang w:val="en-US"/>
              </w:rPr>
              <w:t>Sam</w:t>
            </w:r>
          </w:p>
          <w:p w14:paraId="6C149482" w14:textId="77777777" w:rsidR="00CC2D63" w:rsidRPr="00F919B2" w:rsidRDefault="00CC2D63" w:rsidP="00DC07EB">
            <w:pPr>
              <w:rPr>
                <w:rFonts w:asciiTheme="minorHAnsi" w:hAnsiTheme="minorHAnsi" w:cstheme="minorHAnsi"/>
                <w:sz w:val="20"/>
                <w:szCs w:val="20"/>
              </w:rPr>
            </w:pPr>
            <w:r w:rsidRPr="00F919B2">
              <w:rPr>
                <w:rFonts w:asciiTheme="minorHAnsi" w:hAnsiTheme="minorHAnsi" w:cstheme="minorHAnsi"/>
                <w:sz w:val="20"/>
                <w:szCs w:val="20"/>
              </w:rPr>
              <w:t>□ Cultur</w:t>
            </w:r>
            <w:r w:rsidR="00DC07EB" w:rsidRPr="00F919B2">
              <w:rPr>
                <w:rFonts w:asciiTheme="minorHAnsi" w:hAnsiTheme="minorHAnsi" w:cstheme="minorHAnsi"/>
                <w:sz w:val="20"/>
                <w:szCs w:val="20"/>
              </w:rPr>
              <w:t>a</w:t>
            </w:r>
            <w:r w:rsidRPr="00F919B2">
              <w:rPr>
                <w:rFonts w:asciiTheme="minorHAnsi" w:hAnsiTheme="minorHAnsi" w:cstheme="minorHAnsi"/>
                <w:sz w:val="20"/>
                <w:szCs w:val="20"/>
              </w:rPr>
              <w:t xml:space="preserve">l </w:t>
            </w:r>
            <w:r w:rsidR="00DC07EB" w:rsidRPr="00F919B2">
              <w:rPr>
                <w:rFonts w:asciiTheme="minorHAnsi" w:hAnsiTheme="minorHAnsi" w:cstheme="minorHAnsi"/>
                <w:sz w:val="20"/>
                <w:szCs w:val="20"/>
              </w:rPr>
              <w:t>distance to Dutch health care system</w:t>
            </w:r>
            <w:r w:rsidRPr="00F919B2">
              <w:rPr>
                <w:rFonts w:asciiTheme="minorHAnsi" w:hAnsiTheme="minorHAnsi" w:cstheme="minorHAnsi"/>
                <w:sz w:val="20"/>
                <w:szCs w:val="20"/>
              </w:rPr>
              <w:t xml:space="preserve"> </w:t>
            </w:r>
            <w:r w:rsidRPr="00F919B2">
              <w:rPr>
                <w:rFonts w:asciiTheme="minorHAnsi" w:hAnsiTheme="minorHAnsi" w:cstheme="minorHAnsi"/>
                <w:color w:val="999999"/>
                <w:sz w:val="20"/>
                <w:szCs w:val="20"/>
              </w:rPr>
              <w:t>Sam</w:t>
            </w:r>
          </w:p>
        </w:tc>
      </w:tr>
    </w:tbl>
    <w:p w14:paraId="68619EA9" w14:textId="2EA7509A" w:rsidR="00E82E21" w:rsidRDefault="00E82E21" w:rsidP="00E82E21">
      <w:pPr>
        <w:rPr>
          <w:rFonts w:asciiTheme="minorHAnsi" w:hAnsiTheme="minorHAnsi" w:cstheme="minorHAnsi"/>
          <w:sz w:val="20"/>
          <w:szCs w:val="20"/>
        </w:rPr>
      </w:pPr>
    </w:p>
    <w:p w14:paraId="63CBF8B0" w14:textId="77777777" w:rsidR="00F919B2" w:rsidRPr="00F919B2" w:rsidRDefault="00F919B2" w:rsidP="00E82E21">
      <w:pPr>
        <w:rPr>
          <w:rFonts w:asciiTheme="minorHAnsi" w:hAnsiTheme="minorHAnsi" w:cstheme="minorHAns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266"/>
      </w:tblGrid>
      <w:tr w:rsidR="00F919B2" w:rsidRPr="00F919B2" w14:paraId="679CA37D" w14:textId="77777777" w:rsidTr="00F919B2">
        <w:tc>
          <w:tcPr>
            <w:tcW w:w="9634" w:type="dxa"/>
            <w:gridSpan w:val="2"/>
            <w:tcBorders>
              <w:top w:val="single" w:sz="4" w:space="0" w:color="auto"/>
              <w:bottom w:val="nil"/>
            </w:tcBorders>
            <w:shd w:val="clear" w:color="auto" w:fill="BFBFBF"/>
          </w:tcPr>
          <w:p w14:paraId="573356FA" w14:textId="77777777" w:rsidR="00F919B2" w:rsidRPr="00F919B2" w:rsidRDefault="00F919B2" w:rsidP="00F919B2">
            <w:pPr>
              <w:rPr>
                <w:rFonts w:asciiTheme="minorHAnsi" w:hAnsiTheme="minorHAnsi" w:cstheme="minorHAnsi"/>
                <w:sz w:val="20"/>
                <w:szCs w:val="20"/>
              </w:rPr>
            </w:pPr>
            <w:r w:rsidRPr="00F919B2">
              <w:rPr>
                <w:rFonts w:asciiTheme="minorHAnsi" w:hAnsiTheme="minorHAnsi" w:cstheme="minorHAnsi"/>
                <w:sz w:val="20"/>
                <w:szCs w:val="20"/>
              </w:rPr>
              <w:br w:type="page"/>
            </w:r>
            <w:r w:rsidRPr="00F919B2">
              <w:rPr>
                <w:rFonts w:asciiTheme="minorHAnsi" w:hAnsiTheme="minorHAnsi" w:cstheme="minorHAnsi"/>
                <w:b/>
                <w:sz w:val="20"/>
                <w:szCs w:val="20"/>
              </w:rPr>
              <w:t xml:space="preserve">Questionnaire (source </w:t>
            </w:r>
            <w:proofErr w:type="spellStart"/>
            <w:r w:rsidRPr="00F919B2">
              <w:rPr>
                <w:rFonts w:asciiTheme="minorHAnsi" w:hAnsiTheme="minorHAnsi" w:cstheme="minorHAnsi"/>
                <w:b/>
                <w:sz w:val="20"/>
                <w:szCs w:val="20"/>
              </w:rPr>
              <w:t>Limesurvey</w:t>
            </w:r>
            <w:proofErr w:type="spellEnd"/>
            <w:r w:rsidRPr="00F919B2">
              <w:rPr>
                <w:rFonts w:asciiTheme="minorHAnsi" w:hAnsiTheme="minorHAnsi" w:cstheme="minorHAnsi"/>
                <w:b/>
                <w:sz w:val="20"/>
                <w:szCs w:val="20"/>
              </w:rPr>
              <w:t xml:space="preserve"> application)</w:t>
            </w:r>
          </w:p>
        </w:tc>
      </w:tr>
      <w:tr w:rsidR="00F919B2" w:rsidRPr="00F919B2" w14:paraId="42A1522B" w14:textId="77777777" w:rsidTr="00F919B2">
        <w:tc>
          <w:tcPr>
            <w:tcW w:w="9634" w:type="dxa"/>
            <w:gridSpan w:val="2"/>
            <w:tcBorders>
              <w:top w:val="nil"/>
            </w:tcBorders>
            <w:shd w:val="clear" w:color="auto" w:fill="BFBFBF"/>
          </w:tcPr>
          <w:p w14:paraId="7F38D71C" w14:textId="77777777" w:rsidR="00F919B2" w:rsidRPr="00F919B2" w:rsidRDefault="00F919B2" w:rsidP="00F919B2">
            <w:pPr>
              <w:rPr>
                <w:rFonts w:asciiTheme="minorHAnsi" w:hAnsiTheme="minorHAnsi" w:cstheme="minorHAnsi"/>
                <w:sz w:val="20"/>
                <w:szCs w:val="20"/>
                <w:lang w:val="en-US"/>
              </w:rPr>
            </w:pPr>
            <w:r w:rsidRPr="00F919B2">
              <w:rPr>
                <w:rFonts w:asciiTheme="minorHAnsi" w:hAnsiTheme="minorHAnsi" w:cstheme="minorHAnsi"/>
                <w:i/>
                <w:sz w:val="20"/>
                <w:szCs w:val="20"/>
                <w:lang w:val="en-US"/>
              </w:rPr>
              <w:t xml:space="preserve">Enter which additional questions from the questionnaire you need (section, and number and subject of the question(s), see questionnaire) </w:t>
            </w:r>
          </w:p>
        </w:tc>
      </w:tr>
      <w:tr w:rsidR="00F919B2" w:rsidRPr="00F919B2" w14:paraId="2F413558" w14:textId="77777777" w:rsidTr="00F919B2">
        <w:tc>
          <w:tcPr>
            <w:tcW w:w="1368" w:type="dxa"/>
          </w:tcPr>
          <w:p w14:paraId="41DA2558" w14:textId="77777777" w:rsidR="00F919B2" w:rsidRPr="00F919B2" w:rsidRDefault="00F919B2" w:rsidP="00F919B2">
            <w:pPr>
              <w:rPr>
                <w:rFonts w:asciiTheme="minorHAnsi" w:hAnsiTheme="minorHAnsi" w:cstheme="minorHAnsi"/>
                <w:b/>
                <w:sz w:val="20"/>
                <w:szCs w:val="20"/>
              </w:rPr>
            </w:pPr>
            <w:r w:rsidRPr="00F919B2">
              <w:rPr>
                <w:rFonts w:asciiTheme="minorHAnsi" w:hAnsiTheme="minorHAnsi" w:cstheme="minorHAnsi"/>
                <w:b/>
                <w:sz w:val="20"/>
                <w:szCs w:val="20"/>
              </w:rPr>
              <w:t>SECTION</w:t>
            </w:r>
          </w:p>
        </w:tc>
        <w:tc>
          <w:tcPr>
            <w:tcW w:w="8266" w:type="dxa"/>
          </w:tcPr>
          <w:p w14:paraId="68D7861F" w14:textId="77777777" w:rsidR="00F919B2" w:rsidRPr="00F919B2" w:rsidRDefault="00F919B2" w:rsidP="00F919B2">
            <w:pPr>
              <w:rPr>
                <w:rFonts w:asciiTheme="minorHAnsi" w:hAnsiTheme="minorHAnsi" w:cstheme="minorHAnsi"/>
                <w:b/>
                <w:sz w:val="20"/>
                <w:szCs w:val="20"/>
              </w:rPr>
            </w:pPr>
            <w:r w:rsidRPr="00F919B2">
              <w:rPr>
                <w:rFonts w:asciiTheme="minorHAnsi" w:hAnsiTheme="minorHAnsi" w:cstheme="minorHAnsi"/>
                <w:b/>
                <w:sz w:val="20"/>
                <w:szCs w:val="20"/>
              </w:rPr>
              <w:t>Number and subject of the question(s)</w:t>
            </w:r>
          </w:p>
        </w:tc>
      </w:tr>
      <w:tr w:rsidR="00F919B2" w:rsidRPr="00F919B2" w14:paraId="7CE7E37C" w14:textId="77777777" w:rsidTr="00F919B2">
        <w:trPr>
          <w:trHeight w:val="279"/>
        </w:trPr>
        <w:tc>
          <w:tcPr>
            <w:tcW w:w="1368" w:type="dxa"/>
          </w:tcPr>
          <w:p w14:paraId="73A841E3" w14:textId="77777777" w:rsidR="00F919B2" w:rsidRPr="00F919B2" w:rsidRDefault="00F919B2" w:rsidP="00F919B2">
            <w:pPr>
              <w:rPr>
                <w:rFonts w:asciiTheme="minorHAnsi" w:hAnsiTheme="minorHAnsi" w:cstheme="minorHAnsi"/>
                <w:sz w:val="20"/>
                <w:szCs w:val="20"/>
              </w:rPr>
            </w:pPr>
            <w:r w:rsidRPr="00F919B2">
              <w:rPr>
                <w:rFonts w:asciiTheme="minorHAnsi" w:hAnsiTheme="minorHAnsi" w:cstheme="minorHAnsi"/>
                <w:sz w:val="20"/>
                <w:szCs w:val="20"/>
              </w:rPr>
              <w:t>..</w:t>
            </w:r>
          </w:p>
        </w:tc>
        <w:tc>
          <w:tcPr>
            <w:tcW w:w="8266" w:type="dxa"/>
          </w:tcPr>
          <w:p w14:paraId="18F4A843" w14:textId="77777777" w:rsidR="00F919B2" w:rsidRPr="00F919B2" w:rsidRDefault="00F919B2" w:rsidP="00F919B2">
            <w:pPr>
              <w:rPr>
                <w:rFonts w:asciiTheme="minorHAnsi" w:hAnsiTheme="minorHAnsi" w:cstheme="minorHAnsi"/>
                <w:sz w:val="20"/>
                <w:szCs w:val="20"/>
              </w:rPr>
            </w:pPr>
            <w:r w:rsidRPr="00F919B2">
              <w:rPr>
                <w:rFonts w:asciiTheme="minorHAnsi" w:hAnsiTheme="minorHAnsi" w:cstheme="minorHAnsi"/>
                <w:sz w:val="20"/>
                <w:szCs w:val="20"/>
              </w:rPr>
              <w:t>….</w:t>
            </w:r>
          </w:p>
        </w:tc>
      </w:tr>
      <w:tr w:rsidR="00F919B2" w:rsidRPr="00F919B2" w14:paraId="4A9430B8" w14:textId="77777777" w:rsidTr="00F919B2">
        <w:trPr>
          <w:trHeight w:val="279"/>
        </w:trPr>
        <w:tc>
          <w:tcPr>
            <w:tcW w:w="1368" w:type="dxa"/>
          </w:tcPr>
          <w:p w14:paraId="670F0162" w14:textId="77777777" w:rsidR="00F919B2" w:rsidRPr="00F919B2" w:rsidRDefault="00F919B2" w:rsidP="00F919B2">
            <w:pPr>
              <w:rPr>
                <w:rFonts w:asciiTheme="minorHAnsi" w:hAnsiTheme="minorHAnsi" w:cstheme="minorHAnsi"/>
                <w:sz w:val="20"/>
                <w:szCs w:val="20"/>
              </w:rPr>
            </w:pPr>
            <w:r w:rsidRPr="00F919B2">
              <w:rPr>
                <w:rFonts w:asciiTheme="minorHAnsi" w:hAnsiTheme="minorHAnsi" w:cstheme="minorHAnsi"/>
                <w:sz w:val="20"/>
                <w:szCs w:val="20"/>
              </w:rPr>
              <w:t>..</w:t>
            </w:r>
          </w:p>
        </w:tc>
        <w:tc>
          <w:tcPr>
            <w:tcW w:w="8266" w:type="dxa"/>
          </w:tcPr>
          <w:p w14:paraId="45B4F7D3" w14:textId="77777777" w:rsidR="00F919B2" w:rsidRPr="00F919B2" w:rsidRDefault="00F919B2" w:rsidP="00F919B2">
            <w:pPr>
              <w:rPr>
                <w:rFonts w:asciiTheme="minorHAnsi" w:hAnsiTheme="minorHAnsi" w:cstheme="minorHAnsi"/>
                <w:sz w:val="20"/>
                <w:szCs w:val="20"/>
              </w:rPr>
            </w:pPr>
            <w:r w:rsidRPr="00F919B2">
              <w:rPr>
                <w:rFonts w:asciiTheme="minorHAnsi" w:hAnsiTheme="minorHAnsi" w:cstheme="minorHAnsi"/>
                <w:sz w:val="20"/>
                <w:szCs w:val="20"/>
              </w:rPr>
              <w:t>….</w:t>
            </w:r>
          </w:p>
        </w:tc>
      </w:tr>
    </w:tbl>
    <w:p w14:paraId="4AD24CB2" w14:textId="1F232029" w:rsidR="00F919B2" w:rsidRDefault="00F919B2" w:rsidP="00E82E21">
      <w:pPr>
        <w:rPr>
          <w:rFonts w:asciiTheme="minorHAnsi" w:hAnsiTheme="minorHAnsi" w:cstheme="minorHAns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579"/>
      </w:tblGrid>
      <w:tr w:rsidR="00CC2D63" w:rsidRPr="00F919B2" w14:paraId="140C89C7" w14:textId="77777777" w:rsidTr="00CB0633">
        <w:tc>
          <w:tcPr>
            <w:tcW w:w="9634" w:type="dxa"/>
            <w:gridSpan w:val="2"/>
            <w:tcBorders>
              <w:bottom w:val="nil"/>
            </w:tcBorders>
            <w:shd w:val="clear" w:color="auto" w:fill="BFBFBF"/>
          </w:tcPr>
          <w:p w14:paraId="2C5355BA" w14:textId="77777777" w:rsidR="00CC2D63" w:rsidRPr="00F919B2" w:rsidRDefault="006401C1" w:rsidP="006401C1">
            <w:pPr>
              <w:rPr>
                <w:rFonts w:asciiTheme="minorHAnsi" w:hAnsiTheme="minorHAnsi" w:cstheme="minorHAnsi"/>
                <w:sz w:val="20"/>
                <w:szCs w:val="20"/>
                <w:lang w:val="en-US"/>
              </w:rPr>
            </w:pPr>
            <w:r w:rsidRPr="00F919B2">
              <w:rPr>
                <w:rFonts w:asciiTheme="minorHAnsi" w:hAnsiTheme="minorHAnsi" w:cstheme="minorHAnsi"/>
                <w:b/>
                <w:sz w:val="20"/>
                <w:szCs w:val="20"/>
                <w:lang w:val="en-US"/>
              </w:rPr>
              <w:lastRenderedPageBreak/>
              <w:t>Laboratory measurements</w:t>
            </w:r>
            <w:r w:rsidR="00CC2D63" w:rsidRPr="00F919B2">
              <w:rPr>
                <w:rFonts w:asciiTheme="minorHAnsi" w:hAnsiTheme="minorHAnsi" w:cstheme="minorHAnsi"/>
                <w:b/>
                <w:sz w:val="20"/>
                <w:szCs w:val="20"/>
                <w:lang w:val="en-US"/>
              </w:rPr>
              <w:t xml:space="preserve"> (</w:t>
            </w:r>
            <w:r w:rsidRPr="00F919B2">
              <w:rPr>
                <w:rFonts w:asciiTheme="minorHAnsi" w:hAnsiTheme="minorHAnsi" w:cstheme="minorHAnsi"/>
                <w:b/>
                <w:sz w:val="20"/>
                <w:szCs w:val="20"/>
                <w:lang w:val="en-US"/>
              </w:rPr>
              <w:t>source</w:t>
            </w:r>
            <w:r w:rsidR="00CC2D63" w:rsidRPr="00F919B2">
              <w:rPr>
                <w:rFonts w:asciiTheme="minorHAnsi" w:hAnsiTheme="minorHAnsi" w:cstheme="minorHAnsi"/>
                <w:b/>
                <w:sz w:val="20"/>
                <w:szCs w:val="20"/>
                <w:lang w:val="en-US"/>
              </w:rPr>
              <w:t xml:space="preserve"> LAKC</w:t>
            </w:r>
            <w:r w:rsidRPr="00F919B2">
              <w:rPr>
                <w:rFonts w:asciiTheme="minorHAnsi" w:hAnsiTheme="minorHAnsi" w:cstheme="minorHAnsi"/>
                <w:b/>
                <w:sz w:val="20"/>
                <w:szCs w:val="20"/>
                <w:lang w:val="en-US"/>
              </w:rPr>
              <w:t>,</w:t>
            </w:r>
            <w:r w:rsidR="00CC2D63" w:rsidRPr="00F919B2">
              <w:rPr>
                <w:rFonts w:asciiTheme="minorHAnsi" w:hAnsiTheme="minorHAnsi" w:cstheme="minorHAnsi"/>
                <w:b/>
                <w:sz w:val="20"/>
                <w:szCs w:val="20"/>
                <w:lang w:val="en-US"/>
              </w:rPr>
              <w:t xml:space="preserve"> LABTRAIN</w:t>
            </w:r>
            <w:r w:rsidRPr="00F919B2">
              <w:rPr>
                <w:rFonts w:asciiTheme="minorHAnsi" w:hAnsiTheme="minorHAnsi" w:cstheme="minorHAnsi"/>
                <w:b/>
                <w:sz w:val="20"/>
                <w:szCs w:val="20"/>
                <w:lang w:val="en-US"/>
              </w:rPr>
              <w:t xml:space="preserve"> extract</w:t>
            </w:r>
            <w:r w:rsidR="00CC2D63" w:rsidRPr="00F919B2">
              <w:rPr>
                <w:rFonts w:asciiTheme="minorHAnsi" w:hAnsiTheme="minorHAnsi" w:cstheme="minorHAnsi"/>
                <w:b/>
                <w:sz w:val="20"/>
                <w:szCs w:val="20"/>
                <w:lang w:val="en-US"/>
              </w:rPr>
              <w:t>)</w:t>
            </w:r>
          </w:p>
        </w:tc>
      </w:tr>
      <w:tr w:rsidR="00082133" w:rsidRPr="00F919B2" w14:paraId="02007A98" w14:textId="77777777" w:rsidTr="00CB0633">
        <w:tc>
          <w:tcPr>
            <w:tcW w:w="9634" w:type="dxa"/>
            <w:gridSpan w:val="2"/>
            <w:tcBorders>
              <w:top w:val="nil"/>
            </w:tcBorders>
            <w:shd w:val="clear" w:color="auto" w:fill="BFBFBF"/>
          </w:tcPr>
          <w:p w14:paraId="400E5C87" w14:textId="5464BE0C"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i/>
                <w:sz w:val="20"/>
                <w:szCs w:val="20"/>
                <w:lang w:val="en-US"/>
              </w:rPr>
              <w:t>Please tick which variables you need for your proposal</w:t>
            </w:r>
          </w:p>
        </w:tc>
      </w:tr>
      <w:tr w:rsidR="00082133" w:rsidRPr="00F919B2" w14:paraId="4F3C0E7B" w14:textId="77777777" w:rsidTr="00CB0633">
        <w:tc>
          <w:tcPr>
            <w:tcW w:w="3055" w:type="dxa"/>
          </w:tcPr>
          <w:p w14:paraId="676BBAA2" w14:textId="77777777" w:rsidR="00082133" w:rsidRPr="00F919B2" w:rsidRDefault="00082133" w:rsidP="00082133">
            <w:pPr>
              <w:rPr>
                <w:rFonts w:asciiTheme="minorHAnsi" w:hAnsiTheme="minorHAnsi" w:cstheme="minorHAnsi"/>
                <w:i/>
                <w:sz w:val="20"/>
                <w:szCs w:val="20"/>
                <w:lang w:val="en-US"/>
              </w:rPr>
            </w:pPr>
            <w:r w:rsidRPr="00F919B2">
              <w:rPr>
                <w:rFonts w:asciiTheme="minorHAnsi" w:hAnsiTheme="minorHAnsi" w:cstheme="minorHAnsi"/>
                <w:i/>
                <w:sz w:val="20"/>
                <w:szCs w:val="20"/>
                <w:lang w:val="en-US"/>
              </w:rPr>
              <w:t>Blood (fasting)</w:t>
            </w:r>
          </w:p>
          <w:p w14:paraId="2AE3D982" w14:textId="77777777"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sz w:val="20"/>
                <w:szCs w:val="20"/>
                <w:lang w:val="en-US"/>
              </w:rPr>
              <w:t>□ Glucose</w:t>
            </w:r>
          </w:p>
          <w:p w14:paraId="021C15FD" w14:textId="77777777"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sz w:val="20"/>
                <w:szCs w:val="20"/>
                <w:lang w:val="en-US"/>
              </w:rPr>
              <w:t>□ HbA1c (=IH1c)</w:t>
            </w:r>
          </w:p>
          <w:p w14:paraId="0A844283" w14:textId="77777777"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sz w:val="20"/>
                <w:szCs w:val="20"/>
                <w:lang w:val="en-US"/>
              </w:rPr>
              <w:t>Hb</w:t>
            </w:r>
            <w:proofErr w:type="spellEnd"/>
            <w:r w:rsidRPr="00F919B2">
              <w:rPr>
                <w:rFonts w:asciiTheme="minorHAnsi" w:hAnsiTheme="minorHAnsi" w:cstheme="minorHAnsi"/>
                <w:sz w:val="20"/>
                <w:szCs w:val="20"/>
                <w:lang w:val="en-US"/>
              </w:rPr>
              <w:t xml:space="preserve"> (=HEMO)</w:t>
            </w:r>
          </w:p>
          <w:p w14:paraId="0EF84688" w14:textId="77777777"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sz w:val="20"/>
                <w:szCs w:val="20"/>
                <w:lang w:val="en-US"/>
              </w:rPr>
              <w:t>□ Triglycerides</w:t>
            </w:r>
          </w:p>
          <w:p w14:paraId="65B67695" w14:textId="77777777"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sz w:val="20"/>
                <w:szCs w:val="20"/>
                <w:lang w:val="en-US"/>
              </w:rPr>
              <w:t>□ Total cholesterol</w:t>
            </w:r>
          </w:p>
          <w:p w14:paraId="23F02303" w14:textId="77777777"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sz w:val="20"/>
                <w:szCs w:val="20"/>
                <w:lang w:val="en-US"/>
              </w:rPr>
              <w:t>□ HDL</w:t>
            </w:r>
          </w:p>
          <w:p w14:paraId="4E7BE309" w14:textId="77777777" w:rsidR="00082133" w:rsidRPr="00F919B2" w:rsidRDefault="00082133" w:rsidP="00082133">
            <w:pPr>
              <w:rPr>
                <w:rFonts w:asciiTheme="minorHAnsi" w:hAnsiTheme="minorHAnsi" w:cstheme="minorHAnsi"/>
                <w:sz w:val="20"/>
                <w:szCs w:val="20"/>
                <w:lang w:val="nl-NL"/>
              </w:rPr>
            </w:pPr>
            <w:r w:rsidRPr="00F919B2">
              <w:rPr>
                <w:rFonts w:asciiTheme="minorHAnsi" w:hAnsiTheme="minorHAnsi" w:cstheme="minorHAnsi"/>
                <w:sz w:val="20"/>
                <w:szCs w:val="20"/>
                <w:lang w:val="nl-NL"/>
              </w:rPr>
              <w:t>□ LDL (</w:t>
            </w:r>
            <w:proofErr w:type="spellStart"/>
            <w:r w:rsidRPr="00F919B2">
              <w:rPr>
                <w:rFonts w:asciiTheme="minorHAnsi" w:hAnsiTheme="minorHAnsi" w:cstheme="minorHAnsi"/>
                <w:sz w:val="20"/>
                <w:szCs w:val="20"/>
                <w:lang w:val="nl-NL"/>
              </w:rPr>
              <w:t>calculated</w:t>
            </w:r>
            <w:proofErr w:type="spellEnd"/>
            <w:r w:rsidRPr="00F919B2">
              <w:rPr>
                <w:rFonts w:asciiTheme="minorHAnsi" w:hAnsiTheme="minorHAnsi" w:cstheme="minorHAnsi"/>
                <w:sz w:val="20"/>
                <w:szCs w:val="20"/>
                <w:lang w:val="nl-NL"/>
              </w:rPr>
              <w:t>)</w:t>
            </w:r>
          </w:p>
          <w:p w14:paraId="01C1ABE9" w14:textId="77777777" w:rsidR="00082133" w:rsidRPr="00F919B2" w:rsidRDefault="00082133" w:rsidP="00082133">
            <w:pPr>
              <w:rPr>
                <w:rFonts w:asciiTheme="minorHAnsi" w:hAnsiTheme="minorHAnsi" w:cstheme="minorHAnsi"/>
                <w:sz w:val="20"/>
                <w:szCs w:val="20"/>
              </w:rPr>
            </w:pPr>
            <w:r w:rsidRPr="00F919B2">
              <w:rPr>
                <w:rFonts w:asciiTheme="minorHAnsi" w:hAnsiTheme="minorHAnsi" w:cstheme="minorHAnsi"/>
                <w:sz w:val="20"/>
                <w:szCs w:val="20"/>
              </w:rPr>
              <w:t xml:space="preserve">□ </w:t>
            </w:r>
            <w:proofErr w:type="spellStart"/>
            <w:r w:rsidRPr="00F919B2">
              <w:rPr>
                <w:rFonts w:asciiTheme="minorHAnsi" w:hAnsiTheme="minorHAnsi" w:cstheme="minorHAnsi"/>
                <w:sz w:val="20"/>
                <w:szCs w:val="20"/>
              </w:rPr>
              <w:t>Creatinin</w:t>
            </w:r>
            <w:proofErr w:type="spellEnd"/>
          </w:p>
          <w:p w14:paraId="7DECC2BD" w14:textId="77777777" w:rsidR="00082133" w:rsidRPr="00F919B2" w:rsidRDefault="00082133" w:rsidP="00082133">
            <w:pPr>
              <w:rPr>
                <w:rFonts w:asciiTheme="minorHAnsi" w:hAnsiTheme="minorHAnsi" w:cstheme="minorHAnsi"/>
                <w:sz w:val="20"/>
                <w:szCs w:val="20"/>
              </w:rPr>
            </w:pPr>
            <w:r w:rsidRPr="00F919B2">
              <w:rPr>
                <w:rFonts w:asciiTheme="minorHAnsi" w:hAnsiTheme="minorHAnsi" w:cstheme="minorHAnsi"/>
                <w:sz w:val="20"/>
                <w:szCs w:val="20"/>
              </w:rPr>
              <w:t>□ CPK</w:t>
            </w:r>
          </w:p>
        </w:tc>
        <w:tc>
          <w:tcPr>
            <w:tcW w:w="6579" w:type="dxa"/>
          </w:tcPr>
          <w:p w14:paraId="7EF7B63C" w14:textId="77777777" w:rsidR="00082133" w:rsidRPr="00F919B2" w:rsidRDefault="00082133" w:rsidP="00082133">
            <w:pPr>
              <w:rPr>
                <w:rFonts w:asciiTheme="minorHAnsi" w:hAnsiTheme="minorHAnsi" w:cstheme="minorHAnsi"/>
                <w:i/>
                <w:sz w:val="20"/>
                <w:szCs w:val="20"/>
                <w:lang w:val="en-US"/>
              </w:rPr>
            </w:pPr>
            <w:r w:rsidRPr="00F919B2">
              <w:rPr>
                <w:rFonts w:asciiTheme="minorHAnsi" w:hAnsiTheme="minorHAnsi" w:cstheme="minorHAnsi"/>
                <w:i/>
                <w:sz w:val="20"/>
                <w:szCs w:val="20"/>
                <w:lang w:val="en-US"/>
              </w:rPr>
              <w:t>Morning urine</w:t>
            </w:r>
          </w:p>
          <w:p w14:paraId="00170A05" w14:textId="77777777"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sz w:val="20"/>
                <w:szCs w:val="20"/>
                <w:lang w:val="en-US"/>
              </w:rPr>
              <w:t>□ Micro-albumin</w:t>
            </w:r>
          </w:p>
          <w:p w14:paraId="0EE81CCA" w14:textId="77777777"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sz w:val="20"/>
                <w:szCs w:val="20"/>
                <w:lang w:val="en-US"/>
              </w:rPr>
              <w:t>Creatinin</w:t>
            </w:r>
            <w:proofErr w:type="spellEnd"/>
          </w:p>
          <w:p w14:paraId="79A522FC" w14:textId="77777777"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sz w:val="20"/>
                <w:szCs w:val="20"/>
                <w:lang w:val="en-US"/>
              </w:rPr>
              <w:t>□ Micro-</w:t>
            </w:r>
            <w:proofErr w:type="spellStart"/>
            <w:r w:rsidRPr="00F919B2">
              <w:rPr>
                <w:rFonts w:asciiTheme="minorHAnsi" w:hAnsiTheme="minorHAnsi" w:cstheme="minorHAnsi"/>
                <w:sz w:val="20"/>
                <w:szCs w:val="20"/>
                <w:lang w:val="en-US"/>
              </w:rPr>
              <w:t>alb</w:t>
            </w:r>
            <w:proofErr w:type="spellEnd"/>
            <w:r w:rsidRPr="00F919B2">
              <w:rPr>
                <w:rFonts w:asciiTheme="minorHAnsi" w:hAnsiTheme="minorHAnsi" w:cstheme="minorHAnsi"/>
                <w:sz w:val="20"/>
                <w:szCs w:val="20"/>
                <w:lang w:val="en-US"/>
              </w:rPr>
              <w:t>/</w:t>
            </w:r>
            <w:proofErr w:type="spellStart"/>
            <w:r w:rsidRPr="00F919B2">
              <w:rPr>
                <w:rFonts w:asciiTheme="minorHAnsi" w:hAnsiTheme="minorHAnsi" w:cstheme="minorHAnsi"/>
                <w:sz w:val="20"/>
                <w:szCs w:val="20"/>
                <w:lang w:val="en-US"/>
              </w:rPr>
              <w:t>creat</w:t>
            </w:r>
            <w:proofErr w:type="spellEnd"/>
            <w:r w:rsidRPr="00F919B2">
              <w:rPr>
                <w:rFonts w:asciiTheme="minorHAnsi" w:hAnsiTheme="minorHAnsi" w:cstheme="minorHAnsi"/>
                <w:sz w:val="20"/>
                <w:szCs w:val="20"/>
                <w:lang w:val="en-US"/>
              </w:rPr>
              <w:t xml:space="preserve"> ratio (calculated)</w:t>
            </w:r>
          </w:p>
        </w:tc>
      </w:tr>
      <w:tr w:rsidR="00082133" w:rsidRPr="00F919B2" w14:paraId="2B277FA7" w14:textId="77777777" w:rsidTr="00CB0633">
        <w:tc>
          <w:tcPr>
            <w:tcW w:w="9634" w:type="dxa"/>
            <w:gridSpan w:val="2"/>
            <w:tcBorders>
              <w:bottom w:val="nil"/>
            </w:tcBorders>
            <w:shd w:val="clear" w:color="auto" w:fill="BFBFBF"/>
          </w:tcPr>
          <w:p w14:paraId="01656D87" w14:textId="06FD8292"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b/>
                <w:sz w:val="20"/>
                <w:szCs w:val="20"/>
                <w:lang w:val="en-US"/>
              </w:rPr>
              <w:t xml:space="preserve">Results urine dipstick (source Oracle Clinical application, Blok </w:t>
            </w:r>
            <w:proofErr w:type="spellStart"/>
            <w:r w:rsidRPr="00F919B2">
              <w:rPr>
                <w:rFonts w:asciiTheme="minorHAnsi" w:hAnsiTheme="minorHAnsi" w:cstheme="minorHAnsi"/>
                <w:b/>
                <w:sz w:val="20"/>
                <w:szCs w:val="20"/>
                <w:lang w:val="en-US"/>
              </w:rPr>
              <w:t>Afsluiting</w:t>
            </w:r>
            <w:proofErr w:type="spellEnd"/>
            <w:r w:rsidRPr="00F919B2">
              <w:rPr>
                <w:rFonts w:asciiTheme="minorHAnsi" w:hAnsiTheme="minorHAnsi" w:cstheme="minorHAnsi"/>
                <w:b/>
                <w:sz w:val="20"/>
                <w:szCs w:val="20"/>
                <w:lang w:val="en-US"/>
              </w:rPr>
              <w:t>)</w:t>
            </w:r>
          </w:p>
        </w:tc>
      </w:tr>
      <w:tr w:rsidR="00082133" w:rsidRPr="00F919B2" w14:paraId="62FDDBEC" w14:textId="77777777" w:rsidTr="00CB0633">
        <w:tc>
          <w:tcPr>
            <w:tcW w:w="9634" w:type="dxa"/>
            <w:gridSpan w:val="2"/>
            <w:tcBorders>
              <w:top w:val="nil"/>
            </w:tcBorders>
            <w:shd w:val="clear" w:color="auto" w:fill="BFBFBF"/>
          </w:tcPr>
          <w:p w14:paraId="25590412" w14:textId="3420BB9A" w:rsidR="00082133" w:rsidRPr="00F919B2" w:rsidRDefault="00082133" w:rsidP="00082133">
            <w:pPr>
              <w:rPr>
                <w:rFonts w:asciiTheme="minorHAnsi" w:hAnsiTheme="minorHAnsi" w:cstheme="minorHAnsi"/>
                <w:sz w:val="20"/>
                <w:szCs w:val="20"/>
                <w:lang w:val="en-US"/>
              </w:rPr>
            </w:pPr>
            <w:r w:rsidRPr="00F919B2">
              <w:rPr>
                <w:rFonts w:asciiTheme="minorHAnsi" w:hAnsiTheme="minorHAnsi" w:cstheme="minorHAnsi"/>
                <w:i/>
                <w:sz w:val="20"/>
                <w:szCs w:val="20"/>
                <w:lang w:val="en-US"/>
              </w:rPr>
              <w:t>Please tick which variables you need for your proposal</w:t>
            </w:r>
          </w:p>
        </w:tc>
      </w:tr>
      <w:tr w:rsidR="00082133" w:rsidRPr="00F919B2" w14:paraId="56BEC4B5" w14:textId="77777777" w:rsidTr="00CB0633">
        <w:tc>
          <w:tcPr>
            <w:tcW w:w="9634" w:type="dxa"/>
            <w:gridSpan w:val="2"/>
          </w:tcPr>
          <w:p w14:paraId="3FEAE9D4" w14:textId="77777777" w:rsidR="00082133" w:rsidRPr="00F919B2" w:rsidRDefault="00082133" w:rsidP="00082133">
            <w:pPr>
              <w:rPr>
                <w:rFonts w:asciiTheme="minorHAnsi" w:hAnsiTheme="minorHAnsi" w:cstheme="minorHAnsi"/>
                <w:sz w:val="20"/>
                <w:szCs w:val="20"/>
              </w:rPr>
            </w:pPr>
            <w:r w:rsidRPr="00F919B2">
              <w:rPr>
                <w:rFonts w:asciiTheme="minorHAnsi" w:hAnsiTheme="minorHAnsi" w:cstheme="minorHAnsi"/>
                <w:sz w:val="20"/>
                <w:szCs w:val="20"/>
              </w:rPr>
              <w:t xml:space="preserve">□ pH </w:t>
            </w:r>
          </w:p>
          <w:p w14:paraId="32193A31" w14:textId="77777777" w:rsidR="00082133" w:rsidRPr="00F919B2" w:rsidRDefault="00082133" w:rsidP="00082133">
            <w:pPr>
              <w:rPr>
                <w:rFonts w:asciiTheme="minorHAnsi" w:hAnsiTheme="minorHAnsi" w:cstheme="minorHAnsi"/>
                <w:sz w:val="20"/>
                <w:szCs w:val="20"/>
              </w:rPr>
            </w:pPr>
            <w:r w:rsidRPr="00F919B2">
              <w:rPr>
                <w:rFonts w:asciiTheme="minorHAnsi" w:hAnsiTheme="minorHAnsi" w:cstheme="minorHAnsi"/>
                <w:sz w:val="20"/>
                <w:szCs w:val="20"/>
              </w:rPr>
              <w:t xml:space="preserve">□ Glucose </w:t>
            </w:r>
          </w:p>
          <w:p w14:paraId="0CDA2AEB" w14:textId="77777777" w:rsidR="00082133" w:rsidRPr="00F919B2" w:rsidRDefault="00082133" w:rsidP="00082133">
            <w:pPr>
              <w:rPr>
                <w:rFonts w:asciiTheme="minorHAnsi" w:hAnsiTheme="minorHAnsi" w:cstheme="minorHAnsi"/>
                <w:sz w:val="20"/>
                <w:szCs w:val="20"/>
              </w:rPr>
            </w:pPr>
            <w:r w:rsidRPr="00F919B2">
              <w:rPr>
                <w:rFonts w:asciiTheme="minorHAnsi" w:hAnsiTheme="minorHAnsi" w:cstheme="minorHAnsi"/>
                <w:sz w:val="20"/>
                <w:szCs w:val="20"/>
              </w:rPr>
              <w:t>□ Ketones</w:t>
            </w:r>
          </w:p>
          <w:p w14:paraId="28AD26EE" w14:textId="77777777" w:rsidR="00082133" w:rsidRPr="00F919B2" w:rsidRDefault="00082133" w:rsidP="00082133">
            <w:pPr>
              <w:rPr>
                <w:rFonts w:asciiTheme="minorHAnsi" w:hAnsiTheme="minorHAnsi" w:cstheme="minorHAnsi"/>
                <w:sz w:val="20"/>
                <w:szCs w:val="20"/>
              </w:rPr>
            </w:pPr>
            <w:r w:rsidRPr="00F919B2">
              <w:rPr>
                <w:rFonts w:asciiTheme="minorHAnsi" w:hAnsiTheme="minorHAnsi" w:cstheme="minorHAnsi"/>
                <w:sz w:val="20"/>
                <w:szCs w:val="20"/>
              </w:rPr>
              <w:t>□ Leucocytes</w:t>
            </w:r>
          </w:p>
          <w:p w14:paraId="15BB3CB9" w14:textId="77777777" w:rsidR="00082133" w:rsidRPr="00F919B2" w:rsidRDefault="00082133" w:rsidP="00082133">
            <w:pPr>
              <w:rPr>
                <w:rFonts w:asciiTheme="minorHAnsi" w:hAnsiTheme="minorHAnsi" w:cstheme="minorHAnsi"/>
                <w:sz w:val="20"/>
                <w:szCs w:val="20"/>
              </w:rPr>
            </w:pPr>
            <w:r w:rsidRPr="00F919B2">
              <w:rPr>
                <w:rFonts w:asciiTheme="minorHAnsi" w:hAnsiTheme="minorHAnsi" w:cstheme="minorHAnsi"/>
                <w:sz w:val="20"/>
                <w:szCs w:val="20"/>
              </w:rPr>
              <w:t>□ Nitrite</w:t>
            </w:r>
          </w:p>
          <w:p w14:paraId="4B154AE4" w14:textId="77777777" w:rsidR="00082133" w:rsidRPr="00F919B2" w:rsidRDefault="00082133" w:rsidP="00082133">
            <w:pPr>
              <w:rPr>
                <w:rFonts w:asciiTheme="minorHAnsi" w:hAnsiTheme="minorHAnsi" w:cstheme="minorHAnsi"/>
                <w:sz w:val="20"/>
                <w:szCs w:val="20"/>
              </w:rPr>
            </w:pPr>
            <w:r w:rsidRPr="00F919B2">
              <w:rPr>
                <w:rFonts w:asciiTheme="minorHAnsi" w:hAnsiTheme="minorHAnsi" w:cstheme="minorHAnsi"/>
                <w:sz w:val="20"/>
                <w:szCs w:val="20"/>
              </w:rPr>
              <w:t>□ Protein</w:t>
            </w:r>
          </w:p>
          <w:p w14:paraId="0AE6E3D3" w14:textId="77777777" w:rsidR="00082133" w:rsidRPr="00F919B2" w:rsidRDefault="00082133" w:rsidP="00082133">
            <w:pPr>
              <w:rPr>
                <w:rFonts w:asciiTheme="minorHAnsi" w:hAnsiTheme="minorHAnsi" w:cstheme="minorHAnsi"/>
                <w:sz w:val="20"/>
                <w:szCs w:val="20"/>
                <w:highlight w:val="cyan"/>
              </w:rPr>
            </w:pPr>
            <w:r w:rsidRPr="00F919B2">
              <w:rPr>
                <w:rFonts w:asciiTheme="minorHAnsi" w:hAnsiTheme="minorHAnsi" w:cstheme="minorHAnsi"/>
                <w:sz w:val="20"/>
                <w:szCs w:val="20"/>
              </w:rPr>
              <w:t>□ Erythrocytes</w:t>
            </w:r>
          </w:p>
        </w:tc>
      </w:tr>
    </w:tbl>
    <w:p w14:paraId="6F8D304A" w14:textId="77777777" w:rsidR="00CC2D63" w:rsidRPr="00F919B2" w:rsidRDefault="00CC2D63" w:rsidP="00CC2D63">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920"/>
      </w:tblGrid>
      <w:tr w:rsidR="00CC2D63" w:rsidRPr="00F919B2" w14:paraId="24A5756F" w14:textId="77777777" w:rsidTr="005C47D4">
        <w:tc>
          <w:tcPr>
            <w:tcW w:w="9288" w:type="dxa"/>
            <w:gridSpan w:val="2"/>
            <w:tcBorders>
              <w:bottom w:val="nil"/>
            </w:tcBorders>
            <w:shd w:val="clear" w:color="auto" w:fill="BFBFBF"/>
          </w:tcPr>
          <w:p w14:paraId="16826D3D" w14:textId="77777777" w:rsidR="00CC2D63" w:rsidRPr="00F919B2" w:rsidRDefault="00082419" w:rsidP="00082419">
            <w:pPr>
              <w:rPr>
                <w:rFonts w:asciiTheme="minorHAnsi" w:hAnsiTheme="minorHAnsi" w:cstheme="minorHAnsi"/>
                <w:sz w:val="20"/>
                <w:szCs w:val="20"/>
                <w:lang w:val="en-US"/>
              </w:rPr>
            </w:pPr>
            <w:r w:rsidRPr="00F919B2">
              <w:rPr>
                <w:rFonts w:asciiTheme="minorHAnsi" w:hAnsiTheme="minorHAnsi" w:cstheme="minorHAnsi"/>
                <w:b/>
                <w:sz w:val="20"/>
                <w:szCs w:val="20"/>
                <w:lang w:val="en-US"/>
              </w:rPr>
              <w:t>Physical examination</w:t>
            </w:r>
            <w:r w:rsidR="00CC2D63" w:rsidRPr="00F919B2">
              <w:rPr>
                <w:rFonts w:asciiTheme="minorHAnsi" w:hAnsiTheme="minorHAnsi" w:cstheme="minorHAnsi"/>
                <w:b/>
                <w:sz w:val="20"/>
                <w:szCs w:val="20"/>
                <w:lang w:val="en-US"/>
              </w:rPr>
              <w:t xml:space="preserve"> (</w:t>
            </w:r>
            <w:r w:rsidRPr="00F919B2">
              <w:rPr>
                <w:rFonts w:asciiTheme="minorHAnsi" w:hAnsiTheme="minorHAnsi" w:cstheme="minorHAnsi"/>
                <w:b/>
                <w:sz w:val="20"/>
                <w:szCs w:val="20"/>
                <w:lang w:val="en-US"/>
              </w:rPr>
              <w:t>source</w:t>
            </w:r>
            <w:r w:rsidR="00CC2D63" w:rsidRPr="00F919B2">
              <w:rPr>
                <w:rFonts w:asciiTheme="minorHAnsi" w:hAnsiTheme="minorHAnsi" w:cstheme="minorHAnsi"/>
                <w:b/>
                <w:sz w:val="20"/>
                <w:szCs w:val="20"/>
                <w:lang w:val="en-US"/>
              </w:rPr>
              <w:t xml:space="preserve"> Oracle Clinical applicati</w:t>
            </w:r>
            <w:r w:rsidRPr="00F919B2">
              <w:rPr>
                <w:rFonts w:asciiTheme="minorHAnsi" w:hAnsiTheme="minorHAnsi" w:cstheme="minorHAnsi"/>
                <w:b/>
                <w:sz w:val="20"/>
                <w:szCs w:val="20"/>
                <w:lang w:val="en-US"/>
              </w:rPr>
              <w:t>on</w:t>
            </w:r>
            <w:r w:rsidR="00CC2D63" w:rsidRPr="00F919B2">
              <w:rPr>
                <w:rFonts w:asciiTheme="minorHAnsi" w:hAnsiTheme="minorHAnsi" w:cstheme="minorHAnsi"/>
                <w:b/>
                <w:sz w:val="20"/>
                <w:szCs w:val="20"/>
                <w:lang w:val="en-US"/>
              </w:rPr>
              <w:t>)</w:t>
            </w:r>
          </w:p>
        </w:tc>
      </w:tr>
      <w:tr w:rsidR="00CC2D63" w:rsidRPr="00F919B2" w14:paraId="0A19CCDC" w14:textId="77777777" w:rsidTr="005C47D4">
        <w:tc>
          <w:tcPr>
            <w:tcW w:w="9288" w:type="dxa"/>
            <w:gridSpan w:val="2"/>
            <w:tcBorders>
              <w:top w:val="nil"/>
            </w:tcBorders>
            <w:shd w:val="clear" w:color="auto" w:fill="BFBFBF"/>
          </w:tcPr>
          <w:p w14:paraId="7A96E69B" w14:textId="77777777" w:rsidR="00082419" w:rsidRPr="00F919B2" w:rsidRDefault="00082419" w:rsidP="005C47D4">
            <w:pPr>
              <w:rPr>
                <w:rFonts w:asciiTheme="minorHAnsi" w:hAnsiTheme="minorHAnsi" w:cstheme="minorHAnsi"/>
                <w:sz w:val="20"/>
                <w:szCs w:val="20"/>
                <w:lang w:val="en-US"/>
              </w:rPr>
            </w:pPr>
            <w:r w:rsidRPr="00F919B2">
              <w:rPr>
                <w:rFonts w:asciiTheme="minorHAnsi" w:hAnsiTheme="minorHAnsi" w:cstheme="minorHAnsi"/>
                <w:i/>
                <w:sz w:val="20"/>
                <w:szCs w:val="20"/>
                <w:lang w:val="en-US"/>
              </w:rPr>
              <w:t xml:space="preserve">Enter which additional data from the physical examination you need </w:t>
            </w:r>
          </w:p>
        </w:tc>
      </w:tr>
      <w:tr w:rsidR="00CC2D63" w:rsidRPr="00F919B2" w14:paraId="42DE13CF" w14:textId="77777777" w:rsidTr="005C47D4">
        <w:tc>
          <w:tcPr>
            <w:tcW w:w="1368" w:type="dxa"/>
          </w:tcPr>
          <w:p w14:paraId="1AD4D3D7" w14:textId="77777777" w:rsidR="00CC2D63" w:rsidRPr="00F919B2" w:rsidRDefault="00CC2D63" w:rsidP="005C47D4">
            <w:pPr>
              <w:rPr>
                <w:rFonts w:asciiTheme="minorHAnsi" w:hAnsiTheme="minorHAnsi" w:cstheme="minorHAnsi"/>
                <w:b/>
                <w:sz w:val="20"/>
                <w:szCs w:val="20"/>
              </w:rPr>
            </w:pPr>
            <w:r w:rsidRPr="00F919B2">
              <w:rPr>
                <w:rFonts w:asciiTheme="minorHAnsi" w:hAnsiTheme="minorHAnsi" w:cstheme="minorHAnsi"/>
                <w:b/>
                <w:sz w:val="20"/>
                <w:szCs w:val="20"/>
              </w:rPr>
              <w:t>Blok</w:t>
            </w:r>
          </w:p>
        </w:tc>
        <w:tc>
          <w:tcPr>
            <w:tcW w:w="7920" w:type="dxa"/>
          </w:tcPr>
          <w:p w14:paraId="71CF9041" w14:textId="77777777" w:rsidR="00CC2D63" w:rsidRPr="00F919B2" w:rsidRDefault="00082419" w:rsidP="00082419">
            <w:pPr>
              <w:rPr>
                <w:rFonts w:asciiTheme="minorHAnsi" w:hAnsiTheme="minorHAnsi" w:cstheme="minorHAnsi"/>
                <w:b/>
                <w:sz w:val="20"/>
                <w:szCs w:val="20"/>
              </w:rPr>
            </w:pPr>
            <w:r w:rsidRPr="00F919B2">
              <w:rPr>
                <w:rFonts w:asciiTheme="minorHAnsi" w:hAnsiTheme="minorHAnsi" w:cstheme="minorHAnsi"/>
                <w:b/>
                <w:sz w:val="20"/>
                <w:szCs w:val="20"/>
              </w:rPr>
              <w:t xml:space="preserve">Questions </w:t>
            </w:r>
            <w:r w:rsidR="00CC2D63" w:rsidRPr="00F919B2">
              <w:rPr>
                <w:rFonts w:asciiTheme="minorHAnsi" w:hAnsiTheme="minorHAnsi" w:cstheme="minorHAnsi"/>
                <w:b/>
                <w:sz w:val="20"/>
                <w:szCs w:val="20"/>
              </w:rPr>
              <w:t>o</w:t>
            </w:r>
            <w:r w:rsidRPr="00F919B2">
              <w:rPr>
                <w:rFonts w:asciiTheme="minorHAnsi" w:hAnsiTheme="minorHAnsi" w:cstheme="minorHAnsi"/>
                <w:b/>
                <w:sz w:val="20"/>
                <w:szCs w:val="20"/>
              </w:rPr>
              <w:t>r</w:t>
            </w:r>
            <w:r w:rsidR="00CC2D63" w:rsidRPr="00F919B2">
              <w:rPr>
                <w:rFonts w:asciiTheme="minorHAnsi" w:hAnsiTheme="minorHAnsi" w:cstheme="minorHAnsi"/>
                <w:b/>
                <w:sz w:val="20"/>
                <w:szCs w:val="20"/>
              </w:rPr>
              <w:t xml:space="preserve"> me</w:t>
            </w:r>
            <w:r w:rsidRPr="00F919B2">
              <w:rPr>
                <w:rFonts w:asciiTheme="minorHAnsi" w:hAnsiTheme="minorHAnsi" w:cstheme="minorHAnsi"/>
                <w:b/>
                <w:sz w:val="20"/>
                <w:szCs w:val="20"/>
              </w:rPr>
              <w:t>asurements</w:t>
            </w:r>
          </w:p>
        </w:tc>
      </w:tr>
      <w:tr w:rsidR="00CC2D63" w:rsidRPr="00F919B2" w14:paraId="44B142CB" w14:textId="77777777" w:rsidTr="005C47D4">
        <w:trPr>
          <w:trHeight w:val="279"/>
        </w:trPr>
        <w:tc>
          <w:tcPr>
            <w:tcW w:w="1368" w:type="dxa"/>
          </w:tcPr>
          <w:p w14:paraId="5CAAD253" w14:textId="77777777"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w:t>
            </w:r>
          </w:p>
        </w:tc>
        <w:tc>
          <w:tcPr>
            <w:tcW w:w="7920" w:type="dxa"/>
          </w:tcPr>
          <w:p w14:paraId="2053AA19" w14:textId="77777777" w:rsidR="00CC2D63" w:rsidRPr="00F919B2" w:rsidRDefault="00CC2D63" w:rsidP="005C47D4">
            <w:pPr>
              <w:rPr>
                <w:rFonts w:asciiTheme="minorHAnsi" w:hAnsiTheme="minorHAnsi" w:cstheme="minorHAnsi"/>
                <w:sz w:val="20"/>
                <w:szCs w:val="20"/>
              </w:rPr>
            </w:pPr>
            <w:r w:rsidRPr="00F919B2">
              <w:rPr>
                <w:rFonts w:asciiTheme="minorHAnsi" w:hAnsiTheme="minorHAnsi" w:cstheme="minorHAnsi"/>
                <w:sz w:val="20"/>
                <w:szCs w:val="20"/>
              </w:rPr>
              <w:t>….</w:t>
            </w:r>
          </w:p>
        </w:tc>
      </w:tr>
      <w:tr w:rsidR="00CC2D63" w:rsidRPr="00F919B2" w14:paraId="173380EC" w14:textId="77777777" w:rsidTr="005C47D4">
        <w:trPr>
          <w:trHeight w:val="279"/>
        </w:trPr>
        <w:tc>
          <w:tcPr>
            <w:tcW w:w="1368" w:type="dxa"/>
          </w:tcPr>
          <w:p w14:paraId="5F5C4B0C" w14:textId="6E34617F" w:rsidR="00CC2D63" w:rsidRPr="00F919B2" w:rsidRDefault="00082133" w:rsidP="005C47D4">
            <w:pPr>
              <w:rPr>
                <w:rFonts w:asciiTheme="minorHAnsi" w:hAnsiTheme="minorHAnsi" w:cstheme="minorHAnsi"/>
                <w:sz w:val="20"/>
                <w:szCs w:val="20"/>
              </w:rPr>
            </w:pPr>
            <w:r w:rsidRPr="00F919B2">
              <w:rPr>
                <w:rFonts w:asciiTheme="minorHAnsi" w:hAnsiTheme="minorHAnsi" w:cstheme="minorHAnsi"/>
                <w:sz w:val="20"/>
                <w:szCs w:val="20"/>
              </w:rPr>
              <w:t>..</w:t>
            </w:r>
          </w:p>
        </w:tc>
        <w:tc>
          <w:tcPr>
            <w:tcW w:w="7920" w:type="dxa"/>
          </w:tcPr>
          <w:p w14:paraId="72B7FB60" w14:textId="7FFC1647" w:rsidR="00CC2D63" w:rsidRPr="00F919B2" w:rsidRDefault="00082133" w:rsidP="005C47D4">
            <w:pPr>
              <w:rPr>
                <w:rFonts w:asciiTheme="minorHAnsi" w:hAnsiTheme="minorHAnsi" w:cstheme="minorHAnsi"/>
                <w:sz w:val="20"/>
                <w:szCs w:val="20"/>
              </w:rPr>
            </w:pPr>
            <w:r w:rsidRPr="00F919B2">
              <w:rPr>
                <w:rFonts w:asciiTheme="minorHAnsi" w:hAnsiTheme="minorHAnsi" w:cstheme="minorHAnsi"/>
                <w:sz w:val="20"/>
                <w:szCs w:val="20"/>
              </w:rPr>
              <w:t>….</w:t>
            </w:r>
          </w:p>
        </w:tc>
      </w:tr>
    </w:tbl>
    <w:p w14:paraId="355A66BA" w14:textId="51E12B93" w:rsidR="0013085A" w:rsidRPr="00F919B2" w:rsidRDefault="0013085A">
      <w:pPr>
        <w:rPr>
          <w:rFonts w:asciiTheme="minorHAnsi" w:hAnsiTheme="minorHAnsi" w:cstheme="minorHAnsi"/>
          <w: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3085A" w:rsidRPr="00F919B2" w14:paraId="5AD438F4" w14:textId="77777777" w:rsidTr="0013085A">
        <w:tc>
          <w:tcPr>
            <w:tcW w:w="9288" w:type="dxa"/>
            <w:tcBorders>
              <w:top w:val="single" w:sz="4" w:space="0" w:color="auto"/>
            </w:tcBorders>
            <w:shd w:val="clear" w:color="auto" w:fill="BFBFBF"/>
          </w:tcPr>
          <w:p w14:paraId="5793C408" w14:textId="0523D187" w:rsidR="0013085A" w:rsidRPr="00F919B2" w:rsidRDefault="0013085A" w:rsidP="009951E7">
            <w:pPr>
              <w:rPr>
                <w:rFonts w:asciiTheme="minorHAnsi" w:hAnsiTheme="minorHAnsi" w:cstheme="minorHAnsi"/>
                <w:b/>
                <w:sz w:val="20"/>
                <w:szCs w:val="20"/>
                <w:lang w:val="en-US"/>
              </w:rPr>
            </w:pPr>
            <w:proofErr w:type="spellStart"/>
            <w:r w:rsidRPr="00F919B2">
              <w:rPr>
                <w:rFonts w:asciiTheme="minorHAnsi" w:hAnsiTheme="minorHAnsi" w:cstheme="minorHAnsi"/>
                <w:b/>
                <w:sz w:val="20"/>
                <w:szCs w:val="20"/>
                <w:lang w:val="en-US"/>
              </w:rPr>
              <w:t>Substudies</w:t>
            </w:r>
            <w:proofErr w:type="spellEnd"/>
            <w:r w:rsidRPr="00F919B2">
              <w:rPr>
                <w:rFonts w:asciiTheme="minorHAnsi" w:hAnsiTheme="minorHAnsi" w:cstheme="minorHAnsi"/>
                <w:b/>
                <w:sz w:val="20"/>
                <w:szCs w:val="20"/>
                <w:lang w:val="en-US"/>
              </w:rPr>
              <w:t xml:space="preserve"> </w:t>
            </w:r>
            <w:r w:rsidRPr="00F919B2">
              <w:rPr>
                <w:rFonts w:asciiTheme="minorHAnsi" w:hAnsiTheme="minorHAnsi" w:cstheme="minorHAnsi"/>
                <w:i/>
                <w:sz w:val="20"/>
                <w:szCs w:val="20"/>
                <w:lang w:val="en-US"/>
              </w:rPr>
              <w:t>(note:</w:t>
            </w:r>
            <w:r w:rsidR="00B86752" w:rsidRPr="00F919B2">
              <w:rPr>
                <w:rFonts w:asciiTheme="minorHAnsi" w:hAnsiTheme="minorHAnsi" w:cstheme="minorHAnsi"/>
                <w:i/>
                <w:sz w:val="20"/>
                <w:szCs w:val="20"/>
                <w:lang w:val="en-US"/>
              </w:rPr>
              <w:t xml:space="preserve"> participants</w:t>
            </w:r>
            <w:r w:rsidR="0058331F" w:rsidRPr="00F919B2">
              <w:rPr>
                <w:rFonts w:asciiTheme="minorHAnsi" w:hAnsiTheme="minorHAnsi" w:cstheme="minorHAnsi"/>
                <w:i/>
                <w:sz w:val="20"/>
                <w:szCs w:val="20"/>
                <w:lang w:val="en-US"/>
              </w:rPr>
              <w:t xml:space="preserve"> of different</w:t>
            </w:r>
            <w:r w:rsidRPr="00F919B2">
              <w:rPr>
                <w:rFonts w:asciiTheme="minorHAnsi" w:hAnsiTheme="minorHAnsi" w:cstheme="minorHAnsi"/>
                <w:i/>
                <w:sz w:val="20"/>
                <w:szCs w:val="20"/>
                <w:lang w:val="en-US"/>
              </w:rPr>
              <w:t xml:space="preserve"> </w:t>
            </w:r>
            <w:proofErr w:type="spellStart"/>
            <w:r w:rsidRPr="00F919B2">
              <w:rPr>
                <w:rFonts w:asciiTheme="minorHAnsi" w:hAnsiTheme="minorHAnsi" w:cstheme="minorHAnsi"/>
                <w:i/>
                <w:sz w:val="20"/>
                <w:szCs w:val="20"/>
                <w:lang w:val="en-US"/>
              </w:rPr>
              <w:t>substudies</w:t>
            </w:r>
            <w:proofErr w:type="spellEnd"/>
            <w:r w:rsidRPr="00F919B2">
              <w:rPr>
                <w:rFonts w:asciiTheme="minorHAnsi" w:hAnsiTheme="minorHAnsi" w:cstheme="minorHAnsi"/>
                <w:i/>
                <w:sz w:val="20"/>
                <w:szCs w:val="20"/>
                <w:lang w:val="en-US"/>
              </w:rPr>
              <w:t xml:space="preserve"> may not overlap)</w:t>
            </w:r>
          </w:p>
        </w:tc>
      </w:tr>
      <w:tr w:rsidR="00E82E21" w:rsidRPr="00F919B2" w14:paraId="7C7345A9" w14:textId="77777777" w:rsidTr="00F919B2">
        <w:tc>
          <w:tcPr>
            <w:tcW w:w="9288" w:type="dxa"/>
            <w:tcBorders>
              <w:top w:val="single" w:sz="4" w:space="0" w:color="auto"/>
              <w:left w:val="single" w:sz="4" w:space="0" w:color="auto"/>
              <w:bottom w:val="single" w:sz="4" w:space="0" w:color="auto"/>
              <w:right w:val="single" w:sz="4" w:space="0" w:color="auto"/>
            </w:tcBorders>
          </w:tcPr>
          <w:p w14:paraId="1E87B390" w14:textId="77777777" w:rsidR="00E82E21" w:rsidRPr="00F919B2" w:rsidRDefault="00E82E21"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n~5800) (five ethnic groups, no Ghanaians)</w:t>
            </w:r>
          </w:p>
          <w:p w14:paraId="0B2012ED" w14:textId="6A01BA78" w:rsidR="00E82E21" w:rsidRPr="00F919B2" w:rsidRDefault="00E82E21"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 Dietary intake (please specify:……</w:t>
            </w:r>
            <w:r w:rsidR="0058331F" w:rsidRPr="00F919B2">
              <w:rPr>
                <w:rFonts w:asciiTheme="minorHAnsi" w:hAnsiTheme="minorHAnsi" w:cstheme="minorHAnsi"/>
                <w:i/>
                <w:sz w:val="20"/>
                <w:szCs w:val="20"/>
                <w:lang w:val="en-US"/>
              </w:rPr>
              <w:t>……………………………………………………</w:t>
            </w:r>
            <w:r w:rsidRPr="00F919B2">
              <w:rPr>
                <w:rFonts w:asciiTheme="minorHAnsi" w:hAnsiTheme="minorHAnsi" w:cstheme="minorHAnsi"/>
                <w:i/>
                <w:sz w:val="20"/>
                <w:szCs w:val="20"/>
                <w:lang w:val="en-US"/>
              </w:rPr>
              <w:t>)</w:t>
            </w:r>
          </w:p>
          <w:p w14:paraId="41A1EFA4" w14:textId="6496E019" w:rsidR="00E82E21" w:rsidRPr="00F919B2" w:rsidRDefault="00E82E21" w:rsidP="00F919B2">
            <w:pPr>
              <w:rPr>
                <w:rFonts w:asciiTheme="minorHAnsi" w:hAnsiTheme="minorHAnsi" w:cstheme="minorHAnsi"/>
                <w:i/>
                <w:sz w:val="20"/>
                <w:szCs w:val="20"/>
                <w:lang w:val="en-US"/>
              </w:rPr>
            </w:pPr>
          </w:p>
        </w:tc>
      </w:tr>
      <w:tr w:rsidR="00E82E21" w:rsidRPr="00F919B2" w14:paraId="59D75336" w14:textId="77777777" w:rsidTr="00F919B2">
        <w:tc>
          <w:tcPr>
            <w:tcW w:w="9288" w:type="dxa"/>
          </w:tcPr>
          <w:p w14:paraId="73590CBD" w14:textId="77777777" w:rsidR="00E82E21" w:rsidRPr="00F919B2" w:rsidRDefault="00E82E21"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n=6000 (six main ethnic groups)</w:t>
            </w:r>
          </w:p>
          <w:p w14:paraId="3A4AA01A" w14:textId="77777777" w:rsidR="00E82E21" w:rsidRPr="00F919B2" w:rsidRDefault="00E82E21" w:rsidP="00F919B2">
            <w:pPr>
              <w:rPr>
                <w:rFonts w:asciiTheme="minorHAnsi" w:hAnsiTheme="minorHAnsi" w:cstheme="minorHAnsi"/>
                <w:sz w:val="20"/>
                <w:szCs w:val="20"/>
                <w:lang w:val="en-US"/>
              </w:rPr>
            </w:pPr>
            <w:r w:rsidRPr="00F919B2">
              <w:rPr>
                <w:rFonts w:asciiTheme="minorHAnsi" w:hAnsiTheme="minorHAnsi" w:cstheme="minorHAnsi"/>
                <w:sz w:val="20"/>
                <w:szCs w:val="20"/>
                <w:lang w:val="en-US"/>
              </w:rPr>
              <w:t>□ D-dimer</w:t>
            </w:r>
          </w:p>
          <w:p w14:paraId="5BECDF95" w14:textId="77777777" w:rsidR="00E82E21" w:rsidRPr="00F919B2" w:rsidRDefault="00E82E21" w:rsidP="00F919B2">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fibrinogen </w:t>
            </w:r>
          </w:p>
          <w:p w14:paraId="294A44AD" w14:textId="77777777" w:rsidR="00E82E21" w:rsidRPr="00F919B2" w:rsidRDefault="00E82E21" w:rsidP="00F919B2">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sz w:val="20"/>
                <w:szCs w:val="20"/>
                <w:lang w:val="en-US"/>
              </w:rPr>
              <w:t>Lpa</w:t>
            </w:r>
            <w:proofErr w:type="spellEnd"/>
            <w:r w:rsidRPr="00F919B2">
              <w:rPr>
                <w:rFonts w:asciiTheme="minorHAnsi" w:hAnsiTheme="minorHAnsi" w:cstheme="minorHAnsi"/>
                <w:sz w:val="20"/>
                <w:szCs w:val="20"/>
                <w:lang w:val="en-US"/>
              </w:rPr>
              <w:t xml:space="preserve"> </w:t>
            </w:r>
          </w:p>
          <w:p w14:paraId="213969C1" w14:textId="77777777" w:rsidR="00E82E21" w:rsidRPr="00F919B2" w:rsidRDefault="00E82E21" w:rsidP="00F919B2">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sz w:val="20"/>
                <w:szCs w:val="20"/>
                <w:lang w:val="en-US"/>
              </w:rPr>
              <w:t>ApoB</w:t>
            </w:r>
            <w:proofErr w:type="spellEnd"/>
            <w:r w:rsidRPr="00F919B2">
              <w:rPr>
                <w:rFonts w:asciiTheme="minorHAnsi" w:hAnsiTheme="minorHAnsi" w:cstheme="minorHAnsi"/>
                <w:sz w:val="20"/>
                <w:szCs w:val="20"/>
                <w:lang w:val="en-US"/>
              </w:rPr>
              <w:t xml:space="preserve"> </w:t>
            </w:r>
          </w:p>
          <w:p w14:paraId="5657DE59" w14:textId="77777777" w:rsidR="00E82E21" w:rsidRPr="00F919B2" w:rsidRDefault="00E82E21" w:rsidP="00F919B2">
            <w:pPr>
              <w:rPr>
                <w:rFonts w:asciiTheme="minorHAnsi" w:hAnsiTheme="minorHAnsi" w:cstheme="minorHAnsi"/>
                <w:sz w:val="20"/>
                <w:szCs w:val="20"/>
              </w:rPr>
            </w:pPr>
            <w:r w:rsidRPr="00F919B2">
              <w:rPr>
                <w:rFonts w:asciiTheme="minorHAnsi" w:hAnsiTheme="minorHAnsi" w:cstheme="minorHAnsi"/>
                <w:sz w:val="20"/>
                <w:szCs w:val="20"/>
              </w:rPr>
              <w:t xml:space="preserve">□ CRP </w:t>
            </w:r>
          </w:p>
          <w:p w14:paraId="7AB055C5" w14:textId="74B81DB0" w:rsidR="00E82E21" w:rsidRPr="00F919B2" w:rsidRDefault="00E82E21" w:rsidP="00F919B2">
            <w:pPr>
              <w:rPr>
                <w:rFonts w:asciiTheme="minorHAnsi" w:hAnsiTheme="minorHAnsi" w:cstheme="minorHAnsi"/>
                <w:sz w:val="20"/>
                <w:szCs w:val="20"/>
              </w:rPr>
            </w:pPr>
          </w:p>
        </w:tc>
      </w:tr>
      <w:tr w:rsidR="0013085A" w:rsidRPr="00F919B2" w14:paraId="69BD1666" w14:textId="77777777" w:rsidTr="0013085A">
        <w:tc>
          <w:tcPr>
            <w:tcW w:w="9288" w:type="dxa"/>
            <w:tcBorders>
              <w:top w:val="single" w:sz="4" w:space="0" w:color="auto"/>
              <w:left w:val="single" w:sz="4" w:space="0" w:color="auto"/>
              <w:bottom w:val="single" w:sz="4" w:space="0" w:color="auto"/>
              <w:right w:val="single" w:sz="4" w:space="0" w:color="auto"/>
            </w:tcBorders>
          </w:tcPr>
          <w:p w14:paraId="7C4AEB61" w14:textId="04D7D650" w:rsidR="0013085A" w:rsidRPr="00F919B2" w:rsidRDefault="0013085A" w:rsidP="00B8675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 xml:space="preserve">Subsample n~6000) (six </w:t>
            </w:r>
            <w:r w:rsidR="00B86752" w:rsidRPr="00F919B2">
              <w:rPr>
                <w:rFonts w:asciiTheme="minorHAnsi" w:hAnsiTheme="minorHAnsi" w:cstheme="minorHAnsi"/>
                <w:i/>
                <w:sz w:val="20"/>
                <w:szCs w:val="20"/>
                <w:lang w:val="en-US"/>
              </w:rPr>
              <w:t xml:space="preserve">main </w:t>
            </w:r>
            <w:r w:rsidRPr="00F919B2">
              <w:rPr>
                <w:rFonts w:asciiTheme="minorHAnsi" w:hAnsiTheme="minorHAnsi" w:cstheme="minorHAnsi"/>
                <w:i/>
                <w:sz w:val="20"/>
                <w:szCs w:val="20"/>
                <w:lang w:val="en-US"/>
              </w:rPr>
              <w:t>ethnic groups)</w:t>
            </w:r>
          </w:p>
          <w:p w14:paraId="7F534070" w14:textId="77777777" w:rsidR="00C33762" w:rsidRPr="00F919B2" w:rsidRDefault="0013085A" w:rsidP="009951E7">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9951E7" w:rsidRPr="00F919B2">
              <w:rPr>
                <w:rFonts w:asciiTheme="minorHAnsi" w:hAnsiTheme="minorHAnsi" w:cstheme="minorHAnsi"/>
                <w:sz w:val="20"/>
                <w:szCs w:val="20"/>
                <w:lang w:val="en-US"/>
              </w:rPr>
              <w:t>Fecal m</w:t>
            </w:r>
            <w:r w:rsidRPr="00F919B2">
              <w:rPr>
                <w:rFonts w:asciiTheme="minorHAnsi" w:hAnsiTheme="minorHAnsi" w:cstheme="minorHAnsi"/>
                <w:sz w:val="20"/>
                <w:szCs w:val="20"/>
                <w:lang w:val="en-US"/>
              </w:rPr>
              <w:t xml:space="preserve">icrobiome </w:t>
            </w:r>
          </w:p>
          <w:p w14:paraId="7F513722" w14:textId="68AAE655" w:rsidR="00E82E21" w:rsidRPr="00F919B2" w:rsidRDefault="00E82E21" w:rsidP="009951E7">
            <w:pPr>
              <w:rPr>
                <w:rFonts w:asciiTheme="minorHAnsi" w:hAnsiTheme="minorHAnsi" w:cstheme="minorHAnsi"/>
                <w:i/>
                <w:sz w:val="20"/>
                <w:szCs w:val="20"/>
                <w:lang w:val="en-US"/>
              </w:rPr>
            </w:pPr>
          </w:p>
        </w:tc>
      </w:tr>
      <w:tr w:rsidR="009951E7" w:rsidRPr="00F919B2" w14:paraId="4D314EF8" w14:textId="77777777" w:rsidTr="00F919B2">
        <w:tc>
          <w:tcPr>
            <w:tcW w:w="9288" w:type="dxa"/>
            <w:tcBorders>
              <w:top w:val="single" w:sz="4" w:space="0" w:color="auto"/>
              <w:left w:val="single" w:sz="4" w:space="0" w:color="auto"/>
              <w:bottom w:val="single" w:sz="4" w:space="0" w:color="auto"/>
              <w:right w:val="single" w:sz="4" w:space="0" w:color="auto"/>
            </w:tcBorders>
          </w:tcPr>
          <w:p w14:paraId="23D174E6" w14:textId="35B58651" w:rsidR="009951E7" w:rsidRPr="00F919B2" w:rsidRDefault="009951E7"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~600 (</w:t>
            </w:r>
            <w:r w:rsidR="001D49D1">
              <w:rPr>
                <w:rFonts w:asciiTheme="minorHAnsi" w:hAnsiTheme="minorHAnsi" w:cstheme="minorHAnsi"/>
                <w:i/>
                <w:sz w:val="20"/>
                <w:szCs w:val="20"/>
                <w:lang w:val="en-US"/>
              </w:rPr>
              <w:t xml:space="preserve">vaginal </w:t>
            </w:r>
            <w:r w:rsidR="00DA3B71" w:rsidRPr="00F919B2">
              <w:rPr>
                <w:rFonts w:asciiTheme="minorHAnsi" w:hAnsiTheme="minorHAnsi" w:cstheme="minorHAnsi"/>
                <w:i/>
                <w:sz w:val="20"/>
                <w:szCs w:val="20"/>
                <w:lang w:val="en-US"/>
              </w:rPr>
              <w:t xml:space="preserve">swabs, </w:t>
            </w:r>
            <w:r w:rsidRPr="00F919B2">
              <w:rPr>
                <w:rFonts w:asciiTheme="minorHAnsi" w:hAnsiTheme="minorHAnsi" w:cstheme="minorHAnsi"/>
                <w:i/>
                <w:sz w:val="20"/>
                <w:szCs w:val="20"/>
                <w:lang w:val="en-US"/>
              </w:rPr>
              <w:t>six ethnic groups, women)</w:t>
            </w:r>
          </w:p>
          <w:p w14:paraId="6AB65436" w14:textId="680E7F5C" w:rsidR="00E82E21" w:rsidRPr="00F919B2" w:rsidRDefault="009951E7" w:rsidP="00F919B2">
            <w:pPr>
              <w:rPr>
                <w:rFonts w:asciiTheme="minorHAnsi" w:hAnsiTheme="minorHAnsi" w:cstheme="minorHAnsi"/>
                <w:sz w:val="20"/>
                <w:szCs w:val="20"/>
                <w:lang w:val="en-US"/>
              </w:rPr>
            </w:pPr>
            <w:r w:rsidRPr="00F919B2">
              <w:rPr>
                <w:rFonts w:asciiTheme="minorHAnsi" w:hAnsiTheme="minorHAnsi" w:cstheme="minorHAnsi"/>
                <w:sz w:val="20"/>
                <w:szCs w:val="20"/>
                <w:lang w:val="en-US"/>
              </w:rPr>
              <w:t>□ Vaginal microbiome</w:t>
            </w:r>
            <w:r w:rsidR="00F97EA7" w:rsidRPr="00F919B2">
              <w:rPr>
                <w:rFonts w:asciiTheme="minorHAnsi" w:hAnsiTheme="minorHAnsi" w:cstheme="minorHAnsi"/>
                <w:sz w:val="20"/>
                <w:szCs w:val="20"/>
                <w:lang w:val="en-US"/>
              </w:rPr>
              <w:t xml:space="preserve"> (swabs)</w:t>
            </w:r>
          </w:p>
          <w:p w14:paraId="04C036BA" w14:textId="279F7308" w:rsidR="00C33762" w:rsidRPr="00F919B2" w:rsidRDefault="00E82E21" w:rsidP="00F919B2">
            <w:pPr>
              <w:rPr>
                <w:rFonts w:asciiTheme="minorHAnsi" w:hAnsiTheme="minorHAnsi" w:cstheme="minorHAnsi"/>
                <w:sz w:val="20"/>
                <w:szCs w:val="20"/>
                <w:lang w:val="en-US"/>
              </w:rPr>
            </w:pPr>
            <w:r w:rsidRPr="00F919B2">
              <w:rPr>
                <w:rFonts w:asciiTheme="minorHAnsi" w:hAnsiTheme="minorHAnsi" w:cstheme="minorHAnsi"/>
                <w:sz w:val="20"/>
                <w:szCs w:val="20"/>
                <w:lang w:val="en-US"/>
              </w:rPr>
              <w:t>□ Vaginal human papillomavirus (HPV)</w:t>
            </w:r>
            <w:r w:rsidR="00F97EA7" w:rsidRPr="00F919B2">
              <w:rPr>
                <w:rFonts w:asciiTheme="minorHAnsi" w:hAnsiTheme="minorHAnsi" w:cstheme="minorHAnsi"/>
                <w:sz w:val="20"/>
                <w:szCs w:val="20"/>
                <w:lang w:val="en-US"/>
              </w:rPr>
              <w:t xml:space="preserve"> (swabs)</w:t>
            </w:r>
          </w:p>
          <w:p w14:paraId="357E668F" w14:textId="70E10D18" w:rsidR="00E82E21" w:rsidRPr="00F919B2" w:rsidRDefault="00E82E21" w:rsidP="00F919B2">
            <w:pPr>
              <w:rPr>
                <w:rFonts w:asciiTheme="minorHAnsi" w:hAnsiTheme="minorHAnsi" w:cstheme="minorHAnsi"/>
                <w:i/>
                <w:sz w:val="20"/>
                <w:szCs w:val="20"/>
                <w:lang w:val="en-US"/>
              </w:rPr>
            </w:pPr>
          </w:p>
        </w:tc>
      </w:tr>
      <w:tr w:rsidR="00DA3B71" w:rsidRPr="00F919B2" w14:paraId="2B580AC4" w14:textId="77777777" w:rsidTr="00F919B2">
        <w:tc>
          <w:tcPr>
            <w:tcW w:w="9288" w:type="dxa"/>
            <w:tcBorders>
              <w:top w:val="single" w:sz="4" w:space="0" w:color="auto"/>
              <w:left w:val="single" w:sz="4" w:space="0" w:color="auto"/>
              <w:bottom w:val="single" w:sz="4" w:space="0" w:color="auto"/>
              <w:right w:val="single" w:sz="4" w:space="0" w:color="auto"/>
            </w:tcBorders>
          </w:tcPr>
          <w:p w14:paraId="5F073B79" w14:textId="375EC6A0" w:rsidR="00DA3B71" w:rsidRPr="00F919B2" w:rsidRDefault="00DA3B71"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~1200 (six ethnic groups, women)</w:t>
            </w:r>
          </w:p>
          <w:p w14:paraId="419411EA" w14:textId="614C8CB3" w:rsidR="00DA3B71" w:rsidRPr="00F919B2" w:rsidRDefault="00DA3B71" w:rsidP="00DA3B71">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Vaginal </w:t>
            </w:r>
            <w:proofErr w:type="spellStart"/>
            <w:r w:rsidRPr="00F919B2">
              <w:rPr>
                <w:rFonts w:asciiTheme="minorHAnsi" w:hAnsiTheme="minorHAnsi" w:cstheme="minorHAnsi"/>
                <w:sz w:val="20"/>
                <w:szCs w:val="20"/>
                <w:lang w:val="en-US"/>
              </w:rPr>
              <w:t>Chlamidia</w:t>
            </w:r>
            <w:proofErr w:type="spellEnd"/>
            <w:r w:rsidRPr="00F919B2">
              <w:rPr>
                <w:rFonts w:asciiTheme="minorHAnsi" w:hAnsiTheme="minorHAnsi" w:cstheme="minorHAnsi"/>
                <w:sz w:val="20"/>
                <w:szCs w:val="20"/>
                <w:lang w:val="en-US"/>
              </w:rPr>
              <w:t xml:space="preserve"> trachomatis</w:t>
            </w:r>
            <w:r w:rsidR="00F97EA7" w:rsidRPr="00F919B2">
              <w:rPr>
                <w:rFonts w:asciiTheme="minorHAnsi" w:hAnsiTheme="minorHAnsi" w:cstheme="minorHAnsi"/>
                <w:sz w:val="20"/>
                <w:szCs w:val="20"/>
                <w:lang w:val="en-US"/>
              </w:rPr>
              <w:t xml:space="preserve"> (swabs)</w:t>
            </w:r>
          </w:p>
          <w:p w14:paraId="760EA836" w14:textId="17E8305D" w:rsidR="00DA3B71" w:rsidRPr="00F919B2" w:rsidRDefault="00DA3B71" w:rsidP="00DA3B71">
            <w:pPr>
              <w:rPr>
                <w:rFonts w:asciiTheme="minorHAnsi" w:hAnsiTheme="minorHAnsi" w:cstheme="minorHAnsi"/>
                <w:i/>
                <w:sz w:val="20"/>
                <w:szCs w:val="20"/>
                <w:lang w:val="en-US"/>
              </w:rPr>
            </w:pPr>
          </w:p>
        </w:tc>
      </w:tr>
      <w:tr w:rsidR="0013085A" w:rsidRPr="00F919B2" w14:paraId="4B4BEFB0" w14:textId="77777777" w:rsidTr="0013085A">
        <w:tc>
          <w:tcPr>
            <w:tcW w:w="9288" w:type="dxa"/>
            <w:tcBorders>
              <w:top w:val="single" w:sz="4" w:space="0" w:color="auto"/>
              <w:left w:val="single" w:sz="4" w:space="0" w:color="auto"/>
              <w:bottom w:val="single" w:sz="4" w:space="0" w:color="auto"/>
              <w:right w:val="single" w:sz="4" w:space="0" w:color="auto"/>
            </w:tcBorders>
          </w:tcPr>
          <w:p w14:paraId="20AFA4DB" w14:textId="4DBA68C6" w:rsidR="0013085A" w:rsidRPr="00F919B2" w:rsidRDefault="0013085A" w:rsidP="00B8675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n=1058 (</w:t>
            </w:r>
            <w:r w:rsidR="00AB7B39" w:rsidRPr="00F919B2">
              <w:rPr>
                <w:rFonts w:asciiTheme="minorHAnsi" w:hAnsiTheme="minorHAnsi" w:cstheme="minorHAnsi"/>
                <w:i/>
                <w:sz w:val="20"/>
                <w:szCs w:val="20"/>
                <w:lang w:val="en-US"/>
              </w:rPr>
              <w:t>five</w:t>
            </w:r>
            <w:r w:rsidRPr="00F919B2">
              <w:rPr>
                <w:rFonts w:asciiTheme="minorHAnsi" w:hAnsiTheme="minorHAnsi" w:cstheme="minorHAnsi"/>
                <w:i/>
                <w:sz w:val="20"/>
                <w:szCs w:val="20"/>
                <w:lang w:val="en-US"/>
              </w:rPr>
              <w:t xml:space="preserve"> </w:t>
            </w:r>
            <w:r w:rsidR="00AB7B39" w:rsidRPr="00F919B2">
              <w:rPr>
                <w:rFonts w:asciiTheme="minorHAnsi" w:hAnsiTheme="minorHAnsi" w:cstheme="minorHAnsi"/>
                <w:i/>
                <w:sz w:val="20"/>
                <w:szCs w:val="20"/>
                <w:lang w:val="en-US"/>
              </w:rPr>
              <w:t>ethnic</w:t>
            </w:r>
            <w:r w:rsidRPr="00F919B2">
              <w:rPr>
                <w:rFonts w:asciiTheme="minorHAnsi" w:hAnsiTheme="minorHAnsi" w:cstheme="minorHAnsi"/>
                <w:i/>
                <w:sz w:val="20"/>
                <w:szCs w:val="20"/>
                <w:lang w:val="en-US"/>
              </w:rPr>
              <w:t xml:space="preserve"> groups</w:t>
            </w:r>
            <w:r w:rsidR="00AB7B39" w:rsidRPr="00F919B2">
              <w:rPr>
                <w:rFonts w:asciiTheme="minorHAnsi" w:hAnsiTheme="minorHAnsi" w:cstheme="minorHAnsi"/>
                <w:i/>
                <w:sz w:val="20"/>
                <w:szCs w:val="20"/>
                <w:lang w:val="en-US"/>
              </w:rPr>
              <w:t>, no Ghanaians</w:t>
            </w:r>
            <w:r w:rsidRPr="00F919B2">
              <w:rPr>
                <w:rFonts w:asciiTheme="minorHAnsi" w:hAnsiTheme="minorHAnsi" w:cstheme="minorHAnsi"/>
                <w:i/>
                <w:sz w:val="20"/>
                <w:szCs w:val="20"/>
                <w:lang w:val="en-US"/>
              </w:rPr>
              <w:t>)</w:t>
            </w:r>
          </w:p>
          <w:p w14:paraId="0D541BF6" w14:textId="0E3018A4" w:rsidR="0013085A" w:rsidRPr="00F919B2" w:rsidRDefault="0013085A" w:rsidP="00B86752">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C33762" w:rsidRPr="00F919B2">
              <w:rPr>
                <w:rFonts w:asciiTheme="minorHAnsi" w:hAnsiTheme="minorHAnsi" w:cstheme="minorHAnsi"/>
                <w:sz w:val="20"/>
                <w:szCs w:val="20"/>
                <w:lang w:val="en-US"/>
              </w:rPr>
              <w:t>Cholesteryl f</w:t>
            </w:r>
            <w:r w:rsidR="00AB7B39" w:rsidRPr="00F919B2">
              <w:rPr>
                <w:rFonts w:asciiTheme="minorHAnsi" w:hAnsiTheme="minorHAnsi" w:cstheme="minorHAnsi"/>
                <w:sz w:val="20"/>
                <w:szCs w:val="20"/>
                <w:lang w:val="en-US"/>
              </w:rPr>
              <w:t>atty acids</w:t>
            </w:r>
          </w:p>
          <w:p w14:paraId="67382F73" w14:textId="77777777" w:rsidR="00C33762" w:rsidRPr="00F919B2" w:rsidRDefault="00AB7B39" w:rsidP="00B86752">
            <w:pPr>
              <w:rPr>
                <w:rFonts w:asciiTheme="minorHAnsi" w:hAnsiTheme="minorHAnsi" w:cstheme="minorHAnsi"/>
                <w:sz w:val="20"/>
                <w:szCs w:val="20"/>
                <w:lang w:val="en-US"/>
              </w:rPr>
            </w:pPr>
            <w:r w:rsidRPr="00F919B2">
              <w:rPr>
                <w:rFonts w:asciiTheme="minorHAnsi" w:hAnsiTheme="minorHAnsi" w:cstheme="minorHAnsi"/>
                <w:sz w:val="20"/>
                <w:szCs w:val="20"/>
                <w:lang w:val="en-US"/>
              </w:rPr>
              <w:t>□ Carotenoids</w:t>
            </w:r>
            <w:r w:rsidR="0013085A" w:rsidRPr="00F919B2">
              <w:rPr>
                <w:rFonts w:asciiTheme="minorHAnsi" w:hAnsiTheme="minorHAnsi" w:cstheme="minorHAnsi"/>
                <w:sz w:val="20"/>
                <w:szCs w:val="20"/>
                <w:lang w:val="en-US"/>
              </w:rPr>
              <w:t xml:space="preserve"> </w:t>
            </w:r>
          </w:p>
          <w:p w14:paraId="58302D6F" w14:textId="582A3B77" w:rsidR="00E82E21" w:rsidRPr="00F919B2" w:rsidRDefault="00E82E21" w:rsidP="00B86752">
            <w:pPr>
              <w:rPr>
                <w:rFonts w:asciiTheme="minorHAnsi" w:hAnsiTheme="minorHAnsi" w:cstheme="minorHAnsi"/>
                <w:i/>
                <w:sz w:val="20"/>
                <w:szCs w:val="20"/>
                <w:lang w:val="en-US"/>
              </w:rPr>
            </w:pPr>
          </w:p>
        </w:tc>
      </w:tr>
      <w:tr w:rsidR="00E82E21" w:rsidRPr="00F919B2" w14:paraId="41A6B926" w14:textId="77777777" w:rsidTr="00F919B2">
        <w:tc>
          <w:tcPr>
            <w:tcW w:w="9288" w:type="dxa"/>
            <w:tcBorders>
              <w:top w:val="single" w:sz="4" w:space="0" w:color="auto"/>
              <w:left w:val="single" w:sz="4" w:space="0" w:color="auto"/>
              <w:bottom w:val="single" w:sz="4" w:space="0" w:color="auto"/>
              <w:right w:val="single" w:sz="4" w:space="0" w:color="auto"/>
            </w:tcBorders>
          </w:tcPr>
          <w:p w14:paraId="609FE73B" w14:textId="77777777" w:rsidR="00E82E21" w:rsidRPr="00F919B2" w:rsidRDefault="00E82E21"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n=786 (Dutch and South-Asian Surinamese)</w:t>
            </w:r>
          </w:p>
          <w:p w14:paraId="71769B25" w14:textId="77777777" w:rsidR="00E82E21" w:rsidRPr="00F919B2" w:rsidRDefault="00E82E21" w:rsidP="00F919B2">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proofErr w:type="spellStart"/>
            <w:r w:rsidRPr="00F919B2">
              <w:rPr>
                <w:rFonts w:asciiTheme="minorHAnsi" w:hAnsiTheme="minorHAnsi" w:cstheme="minorHAnsi"/>
                <w:sz w:val="20"/>
                <w:szCs w:val="20"/>
                <w:lang w:val="en-US"/>
              </w:rPr>
              <w:t>Acylcarnitines</w:t>
            </w:r>
            <w:proofErr w:type="spellEnd"/>
          </w:p>
          <w:p w14:paraId="6E2ADD0A" w14:textId="77777777" w:rsidR="00E82E21" w:rsidRPr="00F919B2" w:rsidRDefault="00E82E21" w:rsidP="00F919B2">
            <w:pPr>
              <w:rPr>
                <w:rFonts w:asciiTheme="minorHAnsi" w:hAnsiTheme="minorHAnsi" w:cstheme="minorHAnsi"/>
                <w:sz w:val="20"/>
                <w:szCs w:val="20"/>
                <w:lang w:val="en-US"/>
              </w:rPr>
            </w:pPr>
            <w:r w:rsidRPr="00F919B2">
              <w:rPr>
                <w:rFonts w:asciiTheme="minorHAnsi" w:hAnsiTheme="minorHAnsi" w:cstheme="minorHAnsi"/>
                <w:sz w:val="20"/>
                <w:szCs w:val="20"/>
                <w:lang w:val="en-US"/>
              </w:rPr>
              <w:t>□ Amino acids</w:t>
            </w:r>
          </w:p>
          <w:p w14:paraId="1BD125E0" w14:textId="209EB86C" w:rsidR="00E82E21" w:rsidRPr="00F919B2" w:rsidRDefault="00E82E21" w:rsidP="00F919B2">
            <w:pPr>
              <w:rPr>
                <w:rFonts w:asciiTheme="minorHAnsi" w:hAnsiTheme="minorHAnsi" w:cstheme="minorHAnsi"/>
                <w:sz w:val="20"/>
                <w:szCs w:val="20"/>
                <w:lang w:val="en-US"/>
              </w:rPr>
            </w:pPr>
            <w:r w:rsidRPr="00F919B2">
              <w:rPr>
                <w:rFonts w:asciiTheme="minorHAnsi" w:hAnsiTheme="minorHAnsi" w:cstheme="minorHAnsi"/>
                <w:sz w:val="20"/>
                <w:szCs w:val="20"/>
                <w:lang w:val="en-US"/>
              </w:rPr>
              <w:t>□ Sphingolipids</w:t>
            </w:r>
          </w:p>
        </w:tc>
      </w:tr>
      <w:tr w:rsidR="00F64D3E" w:rsidRPr="00F919B2" w14:paraId="1AB3D36C" w14:textId="77777777" w:rsidTr="00F64D3E">
        <w:tc>
          <w:tcPr>
            <w:tcW w:w="9288" w:type="dxa"/>
            <w:tcBorders>
              <w:top w:val="single" w:sz="4" w:space="0" w:color="auto"/>
              <w:left w:val="single" w:sz="4" w:space="0" w:color="auto"/>
              <w:bottom w:val="single" w:sz="4" w:space="0" w:color="auto"/>
              <w:right w:val="single" w:sz="4" w:space="0" w:color="auto"/>
            </w:tcBorders>
          </w:tcPr>
          <w:p w14:paraId="2E1A7777" w14:textId="67AB6D60" w:rsidR="00F64D3E" w:rsidRPr="00F919B2" w:rsidRDefault="00F64D3E"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lastRenderedPageBreak/>
              <w:t>Subsample n=500 (Ghanaians</w:t>
            </w:r>
            <w:r w:rsidR="009951E7" w:rsidRPr="00F919B2">
              <w:rPr>
                <w:rFonts w:asciiTheme="minorHAnsi" w:hAnsiTheme="minorHAnsi" w:cstheme="minorHAnsi"/>
                <w:i/>
                <w:sz w:val="20"/>
                <w:szCs w:val="20"/>
                <w:lang w:val="en-US"/>
              </w:rPr>
              <w:t xml:space="preserve"> and African Surinamese with (pre)diabetes</w:t>
            </w:r>
            <w:r w:rsidRPr="00F919B2">
              <w:rPr>
                <w:rFonts w:asciiTheme="minorHAnsi" w:hAnsiTheme="minorHAnsi" w:cstheme="minorHAnsi"/>
                <w:i/>
                <w:sz w:val="20"/>
                <w:szCs w:val="20"/>
                <w:lang w:val="en-US"/>
              </w:rPr>
              <w:t>)</w:t>
            </w:r>
          </w:p>
          <w:p w14:paraId="5691BC00" w14:textId="77777777" w:rsidR="00C33762" w:rsidRPr="00F919B2" w:rsidRDefault="00F64D3E" w:rsidP="009951E7">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9951E7" w:rsidRPr="00F919B2">
              <w:rPr>
                <w:rFonts w:asciiTheme="minorHAnsi" w:hAnsiTheme="minorHAnsi" w:cstheme="minorHAnsi"/>
                <w:sz w:val="20"/>
                <w:szCs w:val="20"/>
                <w:lang w:val="en-US"/>
              </w:rPr>
              <w:t>Metabolomics</w:t>
            </w:r>
          </w:p>
          <w:p w14:paraId="068440BA" w14:textId="0A040072" w:rsidR="00DA3B71" w:rsidRPr="00F919B2" w:rsidRDefault="00DA3B71" w:rsidP="009951E7">
            <w:pPr>
              <w:rPr>
                <w:rFonts w:asciiTheme="minorHAnsi" w:hAnsiTheme="minorHAnsi" w:cstheme="minorHAnsi"/>
                <w:sz w:val="20"/>
                <w:szCs w:val="20"/>
                <w:lang w:val="en-US"/>
              </w:rPr>
            </w:pPr>
          </w:p>
        </w:tc>
      </w:tr>
      <w:tr w:rsidR="009951E7" w:rsidRPr="00F919B2" w14:paraId="1323833F" w14:textId="77777777" w:rsidTr="009951E7">
        <w:tc>
          <w:tcPr>
            <w:tcW w:w="9288" w:type="dxa"/>
            <w:tcBorders>
              <w:top w:val="single" w:sz="4" w:space="0" w:color="auto"/>
              <w:left w:val="single" w:sz="4" w:space="0" w:color="auto"/>
              <w:bottom w:val="single" w:sz="4" w:space="0" w:color="auto"/>
              <w:right w:val="single" w:sz="4" w:space="0" w:color="auto"/>
            </w:tcBorders>
          </w:tcPr>
          <w:p w14:paraId="27276303" w14:textId="4FA7C598" w:rsidR="009951E7" w:rsidRPr="00F919B2" w:rsidRDefault="009951E7"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n=476 (five ethnic groups, no Ghanaians)</w:t>
            </w:r>
          </w:p>
          <w:p w14:paraId="7A9227AB" w14:textId="77777777" w:rsidR="00C33762" w:rsidRPr="00F919B2" w:rsidRDefault="009951E7" w:rsidP="009951E7">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Physical activity by </w:t>
            </w:r>
            <w:proofErr w:type="spellStart"/>
            <w:r w:rsidRPr="00F919B2">
              <w:rPr>
                <w:rFonts w:asciiTheme="minorHAnsi" w:hAnsiTheme="minorHAnsi" w:cstheme="minorHAnsi"/>
                <w:sz w:val="20"/>
                <w:szCs w:val="20"/>
                <w:lang w:val="en-US"/>
              </w:rPr>
              <w:t>Actiheart</w:t>
            </w:r>
            <w:proofErr w:type="spellEnd"/>
          </w:p>
          <w:p w14:paraId="2D0E280F" w14:textId="2E61D76C" w:rsidR="00E82E21" w:rsidRPr="00F919B2" w:rsidRDefault="00E82E21" w:rsidP="009951E7">
            <w:pPr>
              <w:rPr>
                <w:rFonts w:asciiTheme="minorHAnsi" w:hAnsiTheme="minorHAnsi" w:cstheme="minorHAnsi"/>
                <w:i/>
                <w:sz w:val="20"/>
                <w:szCs w:val="20"/>
                <w:lang w:val="en-US"/>
              </w:rPr>
            </w:pPr>
          </w:p>
        </w:tc>
      </w:tr>
      <w:tr w:rsidR="009951E7" w:rsidRPr="00F919B2" w14:paraId="5A7E8410" w14:textId="77777777" w:rsidTr="009951E7">
        <w:tc>
          <w:tcPr>
            <w:tcW w:w="9288" w:type="dxa"/>
            <w:tcBorders>
              <w:top w:val="single" w:sz="4" w:space="0" w:color="auto"/>
              <w:left w:val="single" w:sz="4" w:space="0" w:color="auto"/>
              <w:bottom w:val="single" w:sz="4" w:space="0" w:color="auto"/>
              <w:right w:val="single" w:sz="4" w:space="0" w:color="auto"/>
            </w:tcBorders>
          </w:tcPr>
          <w:p w14:paraId="08EA4DE3" w14:textId="4366B625" w:rsidR="009951E7" w:rsidRPr="00F919B2" w:rsidRDefault="009951E7"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n=4683 (six main ethnic groups</w:t>
            </w:r>
            <w:r w:rsidR="00F97EA7" w:rsidRPr="00F919B2">
              <w:rPr>
                <w:rFonts w:asciiTheme="minorHAnsi" w:hAnsiTheme="minorHAnsi" w:cstheme="minorHAnsi"/>
                <w:i/>
                <w:sz w:val="20"/>
                <w:szCs w:val="20"/>
                <w:lang w:val="en-US"/>
              </w:rPr>
              <w:t>, age 18-44 y</w:t>
            </w:r>
            <w:r w:rsidRPr="00F919B2">
              <w:rPr>
                <w:rFonts w:asciiTheme="minorHAnsi" w:hAnsiTheme="minorHAnsi" w:cstheme="minorHAnsi"/>
                <w:i/>
                <w:sz w:val="20"/>
                <w:szCs w:val="20"/>
                <w:lang w:val="en-US"/>
              </w:rPr>
              <w:t>)</w:t>
            </w:r>
          </w:p>
          <w:p w14:paraId="161AE557" w14:textId="6AC7869E" w:rsidR="00C33762" w:rsidRPr="00F919B2" w:rsidRDefault="009951E7" w:rsidP="009951E7">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C33762" w:rsidRPr="00F919B2">
              <w:rPr>
                <w:rFonts w:asciiTheme="minorHAnsi" w:hAnsiTheme="minorHAnsi" w:cstheme="minorHAnsi"/>
                <w:sz w:val="20"/>
                <w:szCs w:val="20"/>
                <w:lang w:val="en-US"/>
              </w:rPr>
              <w:t>Antibodies against human papillomavirus (</w:t>
            </w:r>
            <w:r w:rsidRPr="00F919B2">
              <w:rPr>
                <w:rFonts w:asciiTheme="minorHAnsi" w:hAnsiTheme="minorHAnsi" w:cstheme="minorHAnsi"/>
                <w:sz w:val="20"/>
                <w:szCs w:val="20"/>
                <w:lang w:val="en-US"/>
              </w:rPr>
              <w:t>HPV</w:t>
            </w:r>
            <w:r w:rsidR="00C33762" w:rsidRPr="00F919B2">
              <w:rPr>
                <w:rFonts w:asciiTheme="minorHAnsi" w:hAnsiTheme="minorHAnsi" w:cstheme="minorHAnsi"/>
                <w:sz w:val="20"/>
                <w:szCs w:val="20"/>
                <w:lang w:val="en-US"/>
              </w:rPr>
              <w:t>)</w:t>
            </w:r>
          </w:p>
          <w:p w14:paraId="2619822B" w14:textId="2F96FEB5" w:rsidR="00C33762" w:rsidRPr="00F919B2" w:rsidRDefault="00C33762" w:rsidP="00C33762">
            <w:pPr>
              <w:rPr>
                <w:rFonts w:asciiTheme="minorHAnsi" w:hAnsiTheme="minorHAnsi" w:cstheme="minorHAnsi"/>
                <w:sz w:val="20"/>
                <w:szCs w:val="20"/>
                <w:lang w:val="en-US"/>
              </w:rPr>
            </w:pPr>
            <w:r w:rsidRPr="00F919B2">
              <w:rPr>
                <w:rFonts w:asciiTheme="minorHAnsi" w:hAnsiTheme="minorHAnsi" w:cstheme="minorHAnsi"/>
                <w:sz w:val="20"/>
                <w:szCs w:val="20"/>
                <w:lang w:val="en-US"/>
              </w:rPr>
              <w:t>□ Antibodies against human T-</w:t>
            </w:r>
            <w:proofErr w:type="spellStart"/>
            <w:r w:rsidRPr="00F919B2">
              <w:rPr>
                <w:rFonts w:asciiTheme="minorHAnsi" w:hAnsiTheme="minorHAnsi" w:cstheme="minorHAnsi"/>
                <w:sz w:val="20"/>
                <w:szCs w:val="20"/>
                <w:lang w:val="en-US"/>
              </w:rPr>
              <w:t>lymphotopic</w:t>
            </w:r>
            <w:proofErr w:type="spellEnd"/>
            <w:r w:rsidRPr="00F919B2">
              <w:rPr>
                <w:rFonts w:asciiTheme="minorHAnsi" w:hAnsiTheme="minorHAnsi" w:cstheme="minorHAnsi"/>
                <w:sz w:val="20"/>
                <w:szCs w:val="20"/>
                <w:lang w:val="en-US"/>
              </w:rPr>
              <w:t xml:space="preserve"> virus-1 </w:t>
            </w:r>
          </w:p>
          <w:p w14:paraId="5566EF9D" w14:textId="1A06D7F7" w:rsidR="00C33762" w:rsidRPr="00F919B2" w:rsidRDefault="00C33762" w:rsidP="00C33762">
            <w:pPr>
              <w:rPr>
                <w:rFonts w:asciiTheme="minorHAnsi" w:hAnsiTheme="minorHAnsi" w:cstheme="minorHAnsi"/>
                <w:sz w:val="20"/>
                <w:szCs w:val="20"/>
                <w:lang w:val="en-US"/>
              </w:rPr>
            </w:pPr>
            <w:r w:rsidRPr="00F919B2">
              <w:rPr>
                <w:rFonts w:asciiTheme="minorHAnsi" w:hAnsiTheme="minorHAnsi" w:cstheme="minorHAnsi"/>
                <w:sz w:val="20"/>
                <w:szCs w:val="20"/>
                <w:lang w:val="en-US"/>
              </w:rPr>
              <w:t>□ Antibodies against Helicobacter pylori</w:t>
            </w:r>
          </w:p>
          <w:p w14:paraId="2A08636B" w14:textId="6382D349" w:rsidR="00C33762" w:rsidRPr="00F919B2" w:rsidRDefault="00C33762" w:rsidP="00C33762">
            <w:pPr>
              <w:rPr>
                <w:rFonts w:asciiTheme="minorHAnsi" w:hAnsiTheme="minorHAnsi" w:cstheme="minorHAnsi"/>
                <w:sz w:val="20"/>
                <w:szCs w:val="20"/>
                <w:lang w:val="en-US"/>
              </w:rPr>
            </w:pPr>
            <w:r w:rsidRPr="00F919B2">
              <w:rPr>
                <w:rFonts w:asciiTheme="minorHAnsi" w:hAnsiTheme="minorHAnsi" w:cstheme="minorHAnsi"/>
                <w:sz w:val="20"/>
                <w:szCs w:val="20"/>
                <w:lang w:val="en-US"/>
              </w:rPr>
              <w:t>□ Antibodies against Herpesvirus</w:t>
            </w:r>
          </w:p>
          <w:p w14:paraId="020751D7" w14:textId="77777777" w:rsidR="00C33762" w:rsidRPr="00F919B2" w:rsidRDefault="00C33762" w:rsidP="009951E7">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Antibodies against </w:t>
            </w:r>
            <w:proofErr w:type="spellStart"/>
            <w:r w:rsidRPr="00F919B2">
              <w:rPr>
                <w:rFonts w:asciiTheme="minorHAnsi" w:hAnsiTheme="minorHAnsi" w:cstheme="minorHAnsi"/>
                <w:sz w:val="20"/>
                <w:szCs w:val="20"/>
                <w:lang w:val="en-US"/>
              </w:rPr>
              <w:t>Chlamidia</w:t>
            </w:r>
            <w:proofErr w:type="spellEnd"/>
            <w:r w:rsidRPr="00F919B2">
              <w:rPr>
                <w:rFonts w:asciiTheme="minorHAnsi" w:hAnsiTheme="minorHAnsi" w:cstheme="minorHAnsi"/>
                <w:sz w:val="20"/>
                <w:szCs w:val="20"/>
                <w:lang w:val="en-US"/>
              </w:rPr>
              <w:t xml:space="preserve"> trachomatis</w:t>
            </w:r>
          </w:p>
          <w:p w14:paraId="1FBAC0AE" w14:textId="4ADFAD47" w:rsidR="00E82E21" w:rsidRPr="00F919B2" w:rsidRDefault="00E82E21" w:rsidP="009951E7">
            <w:pPr>
              <w:rPr>
                <w:rFonts w:asciiTheme="minorHAnsi" w:hAnsiTheme="minorHAnsi" w:cstheme="minorHAnsi"/>
                <w:i/>
                <w:sz w:val="20"/>
                <w:szCs w:val="20"/>
                <w:lang w:val="en-US"/>
              </w:rPr>
            </w:pPr>
          </w:p>
        </w:tc>
      </w:tr>
      <w:tr w:rsidR="00E82E21" w:rsidRPr="00F919B2" w14:paraId="56B9EBCD" w14:textId="77777777" w:rsidTr="00F919B2">
        <w:tc>
          <w:tcPr>
            <w:tcW w:w="9288" w:type="dxa"/>
            <w:tcBorders>
              <w:top w:val="single" w:sz="4" w:space="0" w:color="auto"/>
              <w:left w:val="single" w:sz="4" w:space="0" w:color="auto"/>
              <w:bottom w:val="single" w:sz="4" w:space="0" w:color="auto"/>
              <w:right w:val="single" w:sz="4" w:space="0" w:color="auto"/>
            </w:tcBorders>
          </w:tcPr>
          <w:p w14:paraId="60986E7A" w14:textId="2AA70332" w:rsidR="00E82E21" w:rsidRPr="00F919B2" w:rsidRDefault="00E82E21"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n=1199 (six main ethnic groups</w:t>
            </w:r>
            <w:r w:rsidR="00F97EA7" w:rsidRPr="00F919B2">
              <w:rPr>
                <w:rFonts w:asciiTheme="minorHAnsi" w:hAnsiTheme="minorHAnsi" w:cstheme="minorHAnsi"/>
                <w:i/>
                <w:sz w:val="20"/>
                <w:szCs w:val="20"/>
                <w:lang w:val="en-US"/>
              </w:rPr>
              <w:t>, age 18-44 y</w:t>
            </w:r>
            <w:r w:rsidRPr="00F919B2">
              <w:rPr>
                <w:rFonts w:asciiTheme="minorHAnsi" w:hAnsiTheme="minorHAnsi" w:cstheme="minorHAnsi"/>
                <w:i/>
                <w:sz w:val="20"/>
                <w:szCs w:val="20"/>
                <w:lang w:val="en-US"/>
              </w:rPr>
              <w:t>)</w:t>
            </w:r>
          </w:p>
          <w:p w14:paraId="63B1CB42" w14:textId="77777777" w:rsidR="00E82E21" w:rsidRPr="00F919B2" w:rsidRDefault="00E82E21" w:rsidP="00F919B2">
            <w:pPr>
              <w:rPr>
                <w:rFonts w:asciiTheme="minorHAnsi" w:hAnsiTheme="minorHAnsi" w:cstheme="minorHAnsi"/>
                <w:sz w:val="20"/>
                <w:szCs w:val="20"/>
                <w:lang w:val="en-US"/>
              </w:rPr>
            </w:pPr>
            <w:r w:rsidRPr="00F919B2">
              <w:rPr>
                <w:rFonts w:asciiTheme="minorHAnsi" w:hAnsiTheme="minorHAnsi" w:cstheme="minorHAnsi"/>
                <w:sz w:val="20"/>
                <w:szCs w:val="20"/>
                <w:lang w:val="en-US"/>
              </w:rPr>
              <w:t>□ Antibodies against hepatitis E</w:t>
            </w:r>
          </w:p>
          <w:p w14:paraId="07C2C987" w14:textId="01287721" w:rsidR="00E82E21" w:rsidRPr="00F919B2" w:rsidRDefault="00E82E21" w:rsidP="00F919B2">
            <w:pPr>
              <w:rPr>
                <w:rFonts w:asciiTheme="minorHAnsi" w:hAnsiTheme="minorHAnsi" w:cstheme="minorHAnsi"/>
                <w:i/>
                <w:sz w:val="20"/>
                <w:szCs w:val="20"/>
                <w:lang w:val="en-US"/>
              </w:rPr>
            </w:pPr>
          </w:p>
        </w:tc>
      </w:tr>
      <w:tr w:rsidR="009951E7" w:rsidRPr="00F919B2" w14:paraId="21F3EF15" w14:textId="77777777" w:rsidTr="009951E7">
        <w:tc>
          <w:tcPr>
            <w:tcW w:w="9288" w:type="dxa"/>
            <w:tcBorders>
              <w:top w:val="single" w:sz="4" w:space="0" w:color="auto"/>
              <w:left w:val="single" w:sz="4" w:space="0" w:color="auto"/>
              <w:bottom w:val="single" w:sz="4" w:space="0" w:color="auto"/>
              <w:right w:val="single" w:sz="4" w:space="0" w:color="auto"/>
            </w:tcBorders>
          </w:tcPr>
          <w:p w14:paraId="77CF8D4F" w14:textId="38F7FC4F" w:rsidR="009951E7" w:rsidRPr="00F919B2" w:rsidRDefault="009951E7"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w:t>
            </w:r>
            <w:r w:rsidR="00E82E21" w:rsidRPr="00F919B2">
              <w:rPr>
                <w:rFonts w:asciiTheme="minorHAnsi" w:hAnsiTheme="minorHAnsi" w:cstheme="minorHAnsi"/>
                <w:i/>
                <w:sz w:val="20"/>
                <w:szCs w:val="20"/>
                <w:lang w:val="en-US"/>
              </w:rPr>
              <w:t>~2990</w:t>
            </w:r>
            <w:r w:rsidRPr="00F919B2">
              <w:rPr>
                <w:rFonts w:asciiTheme="minorHAnsi" w:hAnsiTheme="minorHAnsi" w:cstheme="minorHAnsi"/>
                <w:i/>
                <w:sz w:val="20"/>
                <w:szCs w:val="20"/>
                <w:lang w:val="en-US"/>
              </w:rPr>
              <w:t xml:space="preserve"> (</w:t>
            </w:r>
            <w:r w:rsidR="00C33762" w:rsidRPr="00F919B2">
              <w:rPr>
                <w:rFonts w:asciiTheme="minorHAnsi" w:hAnsiTheme="minorHAnsi" w:cstheme="minorHAnsi"/>
                <w:i/>
                <w:sz w:val="20"/>
                <w:szCs w:val="20"/>
                <w:lang w:val="en-US"/>
              </w:rPr>
              <w:t>six main ethnic groups</w:t>
            </w:r>
            <w:r w:rsidR="00F97EA7" w:rsidRPr="00F919B2">
              <w:rPr>
                <w:rFonts w:asciiTheme="minorHAnsi" w:hAnsiTheme="minorHAnsi" w:cstheme="minorHAnsi"/>
                <w:i/>
                <w:sz w:val="20"/>
                <w:szCs w:val="20"/>
                <w:lang w:val="en-US"/>
              </w:rPr>
              <w:t>, only first generation migrants</w:t>
            </w:r>
            <w:r w:rsidRPr="00F919B2">
              <w:rPr>
                <w:rFonts w:asciiTheme="minorHAnsi" w:hAnsiTheme="minorHAnsi" w:cstheme="minorHAnsi"/>
                <w:i/>
                <w:sz w:val="20"/>
                <w:szCs w:val="20"/>
                <w:lang w:val="en-US"/>
              </w:rPr>
              <w:t>)</w:t>
            </w:r>
          </w:p>
          <w:p w14:paraId="66F31F6A" w14:textId="05AB6693" w:rsidR="009951E7" w:rsidRPr="00F919B2" w:rsidRDefault="009951E7" w:rsidP="00C33762">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 </w:t>
            </w:r>
            <w:r w:rsidR="00E82E21" w:rsidRPr="00F919B2">
              <w:rPr>
                <w:rFonts w:asciiTheme="minorHAnsi" w:hAnsiTheme="minorHAnsi" w:cstheme="minorHAnsi"/>
                <w:sz w:val="20"/>
                <w:szCs w:val="20"/>
                <w:lang w:val="en-US"/>
              </w:rPr>
              <w:t>Hepatitis B infection (anti-</w:t>
            </w:r>
            <w:proofErr w:type="spellStart"/>
            <w:r w:rsidR="00E82E21" w:rsidRPr="00F919B2">
              <w:rPr>
                <w:rFonts w:asciiTheme="minorHAnsi" w:hAnsiTheme="minorHAnsi" w:cstheme="minorHAnsi"/>
                <w:sz w:val="20"/>
                <w:szCs w:val="20"/>
                <w:lang w:val="en-US"/>
              </w:rPr>
              <w:t>HBc</w:t>
            </w:r>
            <w:proofErr w:type="spellEnd"/>
            <w:r w:rsidR="00E82E21" w:rsidRPr="00F919B2">
              <w:rPr>
                <w:rFonts w:asciiTheme="minorHAnsi" w:hAnsiTheme="minorHAnsi" w:cstheme="minorHAnsi"/>
                <w:sz w:val="20"/>
                <w:szCs w:val="20"/>
                <w:lang w:val="en-US"/>
              </w:rPr>
              <w:t xml:space="preserve">, anti-HBs, </w:t>
            </w:r>
            <w:proofErr w:type="spellStart"/>
            <w:r w:rsidR="00E82E21" w:rsidRPr="00F919B2">
              <w:rPr>
                <w:rFonts w:asciiTheme="minorHAnsi" w:hAnsiTheme="minorHAnsi" w:cstheme="minorHAnsi"/>
                <w:sz w:val="20"/>
                <w:szCs w:val="20"/>
                <w:lang w:val="en-US"/>
              </w:rPr>
              <w:t>HBeAg</w:t>
            </w:r>
            <w:proofErr w:type="spellEnd"/>
            <w:r w:rsidR="00E82E21" w:rsidRPr="00F919B2">
              <w:rPr>
                <w:rFonts w:asciiTheme="minorHAnsi" w:hAnsiTheme="minorHAnsi" w:cstheme="minorHAnsi"/>
                <w:sz w:val="20"/>
                <w:szCs w:val="20"/>
                <w:lang w:val="en-US"/>
              </w:rPr>
              <w:t>, anti-</w:t>
            </w:r>
            <w:proofErr w:type="spellStart"/>
            <w:r w:rsidR="00E82E21" w:rsidRPr="00F919B2">
              <w:rPr>
                <w:rFonts w:asciiTheme="minorHAnsi" w:hAnsiTheme="minorHAnsi" w:cstheme="minorHAnsi"/>
                <w:sz w:val="20"/>
                <w:szCs w:val="20"/>
                <w:lang w:val="en-US"/>
              </w:rPr>
              <w:t>HBe</w:t>
            </w:r>
            <w:proofErr w:type="spellEnd"/>
            <w:r w:rsidR="00E82E21" w:rsidRPr="00F919B2">
              <w:rPr>
                <w:rFonts w:asciiTheme="minorHAnsi" w:hAnsiTheme="minorHAnsi" w:cstheme="minorHAnsi"/>
                <w:sz w:val="20"/>
                <w:szCs w:val="20"/>
                <w:lang w:val="en-US"/>
              </w:rPr>
              <w:t>, HBV-DNA)</w:t>
            </w:r>
          </w:p>
          <w:p w14:paraId="29E0476C" w14:textId="77777777" w:rsidR="00E82E21" w:rsidRPr="00F919B2" w:rsidRDefault="00E82E21" w:rsidP="00C33762">
            <w:pPr>
              <w:rPr>
                <w:rFonts w:asciiTheme="minorHAnsi" w:hAnsiTheme="minorHAnsi" w:cstheme="minorHAnsi"/>
                <w:sz w:val="20"/>
                <w:szCs w:val="20"/>
                <w:lang w:val="en-US"/>
              </w:rPr>
            </w:pPr>
            <w:r w:rsidRPr="00F919B2">
              <w:rPr>
                <w:rFonts w:asciiTheme="minorHAnsi" w:hAnsiTheme="minorHAnsi" w:cstheme="minorHAnsi"/>
                <w:sz w:val="20"/>
                <w:szCs w:val="20"/>
                <w:lang w:val="en-US"/>
              </w:rPr>
              <w:t>□ Hepatitis C infection (anti-HCV, HCV RNA)</w:t>
            </w:r>
          </w:p>
          <w:p w14:paraId="706D08B5" w14:textId="283F9267" w:rsidR="00E82E21" w:rsidRPr="00F919B2" w:rsidRDefault="00E82E21" w:rsidP="00C33762">
            <w:pPr>
              <w:rPr>
                <w:rFonts w:asciiTheme="minorHAnsi" w:hAnsiTheme="minorHAnsi" w:cstheme="minorHAnsi"/>
                <w:i/>
                <w:sz w:val="20"/>
                <w:szCs w:val="20"/>
                <w:lang w:val="en-US"/>
              </w:rPr>
            </w:pPr>
          </w:p>
        </w:tc>
      </w:tr>
      <w:tr w:rsidR="00E82E21" w:rsidRPr="00F919B2" w14:paraId="7E6851A4" w14:textId="77777777" w:rsidTr="00E82E21">
        <w:tc>
          <w:tcPr>
            <w:tcW w:w="9288" w:type="dxa"/>
            <w:tcBorders>
              <w:top w:val="single" w:sz="4" w:space="0" w:color="auto"/>
              <w:left w:val="single" w:sz="4" w:space="0" w:color="auto"/>
              <w:bottom w:val="single" w:sz="4" w:space="0" w:color="auto"/>
              <w:right w:val="single" w:sz="4" w:space="0" w:color="auto"/>
            </w:tcBorders>
          </w:tcPr>
          <w:p w14:paraId="481D6F2E" w14:textId="3B0055FC" w:rsidR="00E82E21" w:rsidRPr="00F919B2" w:rsidRDefault="00E82E21" w:rsidP="00F919B2">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w:t>
            </w:r>
            <w:r w:rsidR="000E581C" w:rsidRPr="00F919B2">
              <w:rPr>
                <w:rFonts w:asciiTheme="minorHAnsi" w:hAnsiTheme="minorHAnsi" w:cstheme="minorHAnsi"/>
                <w:i/>
                <w:sz w:val="20"/>
                <w:szCs w:val="20"/>
                <w:lang w:val="en-US"/>
              </w:rPr>
              <w:t>~</w:t>
            </w:r>
            <w:r w:rsidR="000E581C">
              <w:rPr>
                <w:rFonts w:asciiTheme="minorHAnsi" w:hAnsiTheme="minorHAnsi" w:cstheme="minorHAnsi"/>
                <w:i/>
                <w:sz w:val="20"/>
                <w:szCs w:val="20"/>
                <w:lang w:val="en-US"/>
              </w:rPr>
              <w:t>10</w:t>
            </w:r>
            <w:r w:rsidRPr="00F919B2">
              <w:rPr>
                <w:rFonts w:asciiTheme="minorHAnsi" w:hAnsiTheme="minorHAnsi" w:cstheme="minorHAnsi"/>
                <w:i/>
                <w:sz w:val="20"/>
                <w:szCs w:val="20"/>
                <w:lang w:val="en-US"/>
              </w:rPr>
              <w:t xml:space="preserve">000 </w:t>
            </w:r>
            <w:r w:rsidR="0058331F" w:rsidRPr="00F919B2">
              <w:rPr>
                <w:rFonts w:asciiTheme="minorHAnsi" w:hAnsiTheme="minorHAnsi" w:cstheme="minorHAnsi"/>
                <w:i/>
                <w:sz w:val="20"/>
                <w:szCs w:val="20"/>
                <w:lang w:val="en-US"/>
              </w:rPr>
              <w:t>Dutch, South-Asian Surinamese, Turkish, Moroccan</w:t>
            </w:r>
            <w:r w:rsidRPr="00F919B2">
              <w:rPr>
                <w:rFonts w:asciiTheme="minorHAnsi" w:hAnsiTheme="minorHAnsi" w:cstheme="minorHAnsi"/>
                <w:i/>
                <w:sz w:val="20"/>
                <w:szCs w:val="20"/>
                <w:lang w:val="en-US"/>
              </w:rPr>
              <w:t>)</w:t>
            </w:r>
          </w:p>
          <w:p w14:paraId="21CFB539" w14:textId="40424D16" w:rsidR="00E82E21" w:rsidRPr="00F919B2" w:rsidRDefault="00E82E21" w:rsidP="00E82E21">
            <w:pPr>
              <w:rPr>
                <w:rFonts w:asciiTheme="minorHAnsi" w:hAnsiTheme="minorHAnsi" w:cstheme="minorHAnsi"/>
                <w:sz w:val="20"/>
                <w:szCs w:val="20"/>
                <w:lang w:val="en-US"/>
              </w:rPr>
            </w:pPr>
            <w:r w:rsidRPr="00F919B2">
              <w:rPr>
                <w:rFonts w:asciiTheme="minorHAnsi" w:hAnsiTheme="minorHAnsi" w:cstheme="minorHAnsi"/>
                <w:sz w:val="20"/>
                <w:szCs w:val="20"/>
                <w:lang w:val="en-US"/>
              </w:rPr>
              <w:t>□ Whole genome SNP genotypes (GSA Illumina)</w:t>
            </w:r>
          </w:p>
          <w:p w14:paraId="0AF89B3E" w14:textId="730855C7" w:rsidR="00E82E21" w:rsidRPr="00F919B2" w:rsidRDefault="00E82E21" w:rsidP="00E82E21">
            <w:pPr>
              <w:rPr>
                <w:rFonts w:asciiTheme="minorHAnsi" w:hAnsiTheme="minorHAnsi" w:cstheme="minorHAnsi"/>
                <w:i/>
                <w:sz w:val="20"/>
                <w:szCs w:val="20"/>
                <w:lang w:val="en-US"/>
              </w:rPr>
            </w:pPr>
          </w:p>
        </w:tc>
      </w:tr>
    </w:tbl>
    <w:p w14:paraId="7D9755EB" w14:textId="77777777" w:rsidR="00F919B2" w:rsidRPr="00F919B2" w:rsidRDefault="00F919B2" w:rsidP="00F919B2">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919B2" w:rsidRPr="00F919B2" w14:paraId="626F67A6" w14:textId="77777777" w:rsidTr="00F919B2">
        <w:tc>
          <w:tcPr>
            <w:tcW w:w="9288" w:type="dxa"/>
            <w:tcBorders>
              <w:bottom w:val="nil"/>
            </w:tcBorders>
            <w:shd w:val="clear" w:color="auto" w:fill="BFBFBF"/>
          </w:tcPr>
          <w:p w14:paraId="31C80B89" w14:textId="7D2E9566" w:rsidR="00F919B2" w:rsidRPr="00F919B2" w:rsidRDefault="003A56F5" w:rsidP="003A56F5">
            <w:pPr>
              <w:rPr>
                <w:rFonts w:asciiTheme="minorHAnsi" w:hAnsiTheme="minorHAnsi" w:cstheme="minorHAnsi"/>
                <w:sz w:val="20"/>
                <w:szCs w:val="20"/>
                <w:lang w:val="en-US"/>
              </w:rPr>
            </w:pPr>
            <w:r>
              <w:rPr>
                <w:rFonts w:asciiTheme="minorHAnsi" w:hAnsiTheme="minorHAnsi" w:cstheme="minorHAnsi"/>
                <w:b/>
                <w:sz w:val="20"/>
                <w:szCs w:val="20"/>
                <w:lang w:val="en-US"/>
              </w:rPr>
              <w:t xml:space="preserve">Geo-data </w:t>
            </w:r>
            <w:r w:rsidR="00F919B2" w:rsidRPr="00F919B2">
              <w:rPr>
                <w:rFonts w:asciiTheme="minorHAnsi" w:hAnsiTheme="minorHAnsi" w:cstheme="minorHAnsi"/>
                <w:b/>
                <w:sz w:val="20"/>
                <w:szCs w:val="20"/>
                <w:lang w:val="en-US"/>
              </w:rPr>
              <w:t>(source</w:t>
            </w:r>
            <w:r>
              <w:rPr>
                <w:rFonts w:asciiTheme="minorHAnsi" w:hAnsiTheme="minorHAnsi" w:cstheme="minorHAnsi"/>
                <w:b/>
                <w:sz w:val="20"/>
                <w:szCs w:val="20"/>
                <w:lang w:val="en-US"/>
              </w:rPr>
              <w:t>:</w:t>
            </w:r>
            <w:r w:rsidR="00F919B2" w:rsidRPr="00F919B2">
              <w:rPr>
                <w:rFonts w:asciiTheme="minorHAnsi" w:hAnsiTheme="minorHAnsi" w:cstheme="minorHAnsi"/>
                <w:b/>
                <w:sz w:val="20"/>
                <w:szCs w:val="20"/>
                <w:lang w:val="en-US"/>
              </w:rPr>
              <w:t xml:space="preserve"> </w:t>
            </w:r>
            <w:r w:rsidRPr="003A56F5">
              <w:rPr>
                <w:rFonts w:asciiTheme="minorHAnsi" w:hAnsiTheme="minorHAnsi" w:cstheme="minorHAnsi"/>
                <w:b/>
                <w:sz w:val="20"/>
                <w:szCs w:val="20"/>
                <w:lang w:val="en-US"/>
              </w:rPr>
              <w:t>Geoscience and Health Cohort Consortium (GECCO)</w:t>
            </w:r>
            <w:r w:rsidR="00F919B2" w:rsidRPr="00F919B2">
              <w:rPr>
                <w:rFonts w:asciiTheme="minorHAnsi" w:hAnsiTheme="minorHAnsi" w:cstheme="minorHAnsi"/>
                <w:b/>
                <w:sz w:val="20"/>
                <w:szCs w:val="20"/>
                <w:lang w:val="en-US"/>
              </w:rPr>
              <w:t>)</w:t>
            </w:r>
          </w:p>
        </w:tc>
      </w:tr>
      <w:tr w:rsidR="00F919B2" w:rsidRPr="00F919B2" w14:paraId="77D97514" w14:textId="77777777" w:rsidTr="00F919B2">
        <w:tc>
          <w:tcPr>
            <w:tcW w:w="9288" w:type="dxa"/>
            <w:tcBorders>
              <w:top w:val="nil"/>
            </w:tcBorders>
            <w:shd w:val="clear" w:color="auto" w:fill="BFBFBF"/>
          </w:tcPr>
          <w:p w14:paraId="66E8462F" w14:textId="5974978C" w:rsidR="00F919B2" w:rsidRPr="00F919B2" w:rsidRDefault="003A56F5" w:rsidP="008A235C">
            <w:pPr>
              <w:rPr>
                <w:rFonts w:asciiTheme="minorHAnsi" w:hAnsiTheme="minorHAnsi" w:cstheme="minorHAnsi"/>
                <w:sz w:val="20"/>
                <w:szCs w:val="20"/>
                <w:lang w:val="en-US"/>
              </w:rPr>
            </w:pPr>
            <w:r>
              <w:rPr>
                <w:rFonts w:asciiTheme="minorHAnsi" w:hAnsiTheme="minorHAnsi" w:cstheme="minorHAnsi"/>
                <w:sz w:val="20"/>
                <w:szCs w:val="20"/>
                <w:lang w:val="en-US"/>
              </w:rPr>
              <w:t>HELIUS data has been linked to environment data based on zip</w:t>
            </w:r>
            <w:r w:rsidR="00A8148D">
              <w:rPr>
                <w:rFonts w:asciiTheme="minorHAnsi" w:hAnsiTheme="minorHAnsi" w:cstheme="minorHAnsi"/>
                <w:sz w:val="20"/>
                <w:szCs w:val="20"/>
                <w:lang w:val="en-US"/>
              </w:rPr>
              <w:t>-</w:t>
            </w:r>
            <w:r>
              <w:rPr>
                <w:rFonts w:asciiTheme="minorHAnsi" w:hAnsiTheme="minorHAnsi" w:cstheme="minorHAnsi"/>
                <w:sz w:val="20"/>
                <w:szCs w:val="20"/>
                <w:lang w:val="en-US"/>
              </w:rPr>
              <w:t xml:space="preserve">codes. </w:t>
            </w:r>
            <w:r w:rsidR="00A8148D">
              <w:rPr>
                <w:rFonts w:asciiTheme="minorHAnsi" w:hAnsiTheme="minorHAnsi" w:cstheme="minorHAnsi"/>
                <w:sz w:val="20"/>
                <w:szCs w:val="20"/>
                <w:lang w:val="en-US"/>
              </w:rPr>
              <w:t xml:space="preserve">For an overview of which data have been linked and additional procedures and conditions to use these linked data, please ask </w:t>
            </w:r>
            <w:r w:rsidR="008A235C">
              <w:rPr>
                <w:rFonts w:asciiTheme="minorHAnsi" w:hAnsiTheme="minorHAnsi" w:cstheme="minorHAnsi"/>
                <w:sz w:val="20"/>
                <w:szCs w:val="20"/>
                <w:lang w:val="en-US"/>
              </w:rPr>
              <w:t>the Scientific Coordinator</w:t>
            </w:r>
            <w:r w:rsidR="00A8148D">
              <w:rPr>
                <w:rFonts w:asciiTheme="minorHAnsi" w:hAnsiTheme="minorHAnsi" w:cstheme="minorHAnsi"/>
                <w:sz w:val="20"/>
                <w:szCs w:val="20"/>
                <w:lang w:val="en-US"/>
              </w:rPr>
              <w:t xml:space="preserve"> (</w:t>
            </w:r>
            <w:r w:rsidR="008A235C">
              <w:rPr>
                <w:rFonts w:asciiTheme="minorHAnsi" w:hAnsiTheme="minorHAnsi" w:cstheme="minorHAnsi"/>
                <w:sz w:val="20"/>
                <w:szCs w:val="20"/>
                <w:lang w:val="en-US"/>
              </w:rPr>
              <w:t>HELIUScoordinator</w:t>
            </w:r>
            <w:r w:rsidR="00A8148D">
              <w:rPr>
                <w:rFonts w:asciiTheme="minorHAnsi" w:hAnsiTheme="minorHAnsi" w:cstheme="minorHAnsi"/>
                <w:sz w:val="20"/>
                <w:szCs w:val="20"/>
                <w:lang w:val="en-US"/>
              </w:rPr>
              <w:t>@am</w:t>
            </w:r>
            <w:r w:rsidR="008A235C">
              <w:rPr>
                <w:rFonts w:asciiTheme="minorHAnsi" w:hAnsiTheme="minorHAnsi" w:cstheme="minorHAnsi"/>
                <w:sz w:val="20"/>
                <w:szCs w:val="20"/>
                <w:lang w:val="en-US"/>
              </w:rPr>
              <w:t>sterdamumc</w:t>
            </w:r>
            <w:r w:rsidR="00A8148D">
              <w:rPr>
                <w:rFonts w:asciiTheme="minorHAnsi" w:hAnsiTheme="minorHAnsi" w:cstheme="minorHAnsi"/>
                <w:sz w:val="20"/>
                <w:szCs w:val="20"/>
                <w:lang w:val="en-US"/>
              </w:rPr>
              <w:t>.nl)</w:t>
            </w:r>
          </w:p>
        </w:tc>
      </w:tr>
      <w:tr w:rsidR="003A56F5" w:rsidRPr="00F919B2" w14:paraId="25054673" w14:textId="77777777" w:rsidTr="00D97C85">
        <w:tc>
          <w:tcPr>
            <w:tcW w:w="9288" w:type="dxa"/>
          </w:tcPr>
          <w:p w14:paraId="3DB006E5" w14:textId="02F751EA" w:rsidR="003A56F5" w:rsidRPr="00F919B2" w:rsidRDefault="00A8148D" w:rsidP="00F919B2">
            <w:pPr>
              <w:rPr>
                <w:rFonts w:asciiTheme="minorHAnsi" w:hAnsiTheme="minorHAnsi" w:cstheme="minorHAnsi"/>
                <w:b/>
                <w:sz w:val="20"/>
                <w:szCs w:val="20"/>
              </w:rPr>
            </w:pPr>
            <w:r>
              <w:rPr>
                <w:rFonts w:asciiTheme="minorHAnsi" w:hAnsiTheme="minorHAnsi" w:cstheme="minorHAnsi"/>
                <w:b/>
                <w:sz w:val="20"/>
                <w:szCs w:val="20"/>
              </w:rPr>
              <w:t>Environment data</w:t>
            </w:r>
          </w:p>
        </w:tc>
      </w:tr>
      <w:tr w:rsidR="003A56F5" w:rsidRPr="00F919B2" w14:paraId="4C808678" w14:textId="77777777" w:rsidTr="00D97C85">
        <w:trPr>
          <w:trHeight w:val="279"/>
        </w:trPr>
        <w:tc>
          <w:tcPr>
            <w:tcW w:w="9288" w:type="dxa"/>
          </w:tcPr>
          <w:p w14:paraId="1A83C746" w14:textId="7AC1B2E6" w:rsidR="003A56F5" w:rsidRPr="00F919B2" w:rsidRDefault="003A56F5" w:rsidP="003A56F5">
            <w:pPr>
              <w:rPr>
                <w:rFonts w:asciiTheme="minorHAnsi" w:hAnsiTheme="minorHAnsi" w:cstheme="minorHAnsi"/>
                <w:sz w:val="20"/>
                <w:szCs w:val="20"/>
              </w:rPr>
            </w:pPr>
            <w:r w:rsidRPr="00F919B2">
              <w:rPr>
                <w:rFonts w:asciiTheme="minorHAnsi" w:hAnsiTheme="minorHAnsi" w:cstheme="minorHAnsi"/>
                <w:sz w:val="20"/>
                <w:szCs w:val="20"/>
              </w:rPr>
              <w:t>..….</w:t>
            </w:r>
          </w:p>
        </w:tc>
      </w:tr>
      <w:tr w:rsidR="003A56F5" w:rsidRPr="00F919B2" w14:paraId="06BD13E0" w14:textId="77777777" w:rsidTr="00D97C85">
        <w:trPr>
          <w:trHeight w:val="279"/>
        </w:trPr>
        <w:tc>
          <w:tcPr>
            <w:tcW w:w="9288" w:type="dxa"/>
          </w:tcPr>
          <w:p w14:paraId="7910709C" w14:textId="4A6A5676" w:rsidR="003A56F5" w:rsidRPr="00F919B2" w:rsidRDefault="003A56F5" w:rsidP="003A56F5">
            <w:pPr>
              <w:rPr>
                <w:rFonts w:asciiTheme="minorHAnsi" w:hAnsiTheme="minorHAnsi" w:cstheme="minorHAnsi"/>
                <w:sz w:val="20"/>
                <w:szCs w:val="20"/>
              </w:rPr>
            </w:pPr>
            <w:r w:rsidRPr="00F919B2">
              <w:rPr>
                <w:rFonts w:asciiTheme="minorHAnsi" w:hAnsiTheme="minorHAnsi" w:cstheme="minorHAnsi"/>
                <w:sz w:val="20"/>
                <w:szCs w:val="20"/>
              </w:rPr>
              <w:t>..….</w:t>
            </w:r>
          </w:p>
        </w:tc>
      </w:tr>
    </w:tbl>
    <w:p w14:paraId="46568BB8" w14:textId="77777777" w:rsidR="0013085A" w:rsidRPr="00F919B2" w:rsidRDefault="0013085A" w:rsidP="0053205B">
      <w:pPr>
        <w:rPr>
          <w:rFonts w:asciiTheme="minorHAnsi" w:hAnsiTheme="minorHAnsi" w:cstheme="minorHAnsi"/>
          <w: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82419" w:rsidRPr="00F919B2" w14:paraId="222D2EA5" w14:textId="77777777" w:rsidTr="003C10CC">
        <w:tc>
          <w:tcPr>
            <w:tcW w:w="9288" w:type="dxa"/>
            <w:tcBorders>
              <w:bottom w:val="nil"/>
            </w:tcBorders>
            <w:shd w:val="clear" w:color="auto" w:fill="BFBFBF"/>
          </w:tcPr>
          <w:p w14:paraId="5EC0B6AF" w14:textId="77777777" w:rsidR="00082419" w:rsidRPr="00F919B2" w:rsidRDefault="00082419" w:rsidP="003C10CC">
            <w:pPr>
              <w:rPr>
                <w:rFonts w:asciiTheme="minorHAnsi" w:hAnsiTheme="minorHAnsi" w:cstheme="minorHAnsi"/>
                <w:b/>
                <w:sz w:val="20"/>
                <w:szCs w:val="20"/>
              </w:rPr>
            </w:pPr>
            <w:r w:rsidRPr="00F919B2">
              <w:rPr>
                <w:rFonts w:asciiTheme="minorHAnsi" w:hAnsiTheme="minorHAnsi" w:cstheme="minorHAnsi"/>
                <w:b/>
                <w:sz w:val="20"/>
                <w:szCs w:val="20"/>
              </w:rPr>
              <w:t>Selection</w:t>
            </w:r>
          </w:p>
        </w:tc>
      </w:tr>
      <w:tr w:rsidR="00082419" w:rsidRPr="00F919B2" w14:paraId="08B44D26" w14:textId="77777777" w:rsidTr="003C10CC">
        <w:tc>
          <w:tcPr>
            <w:tcW w:w="9288" w:type="dxa"/>
            <w:tcBorders>
              <w:top w:val="nil"/>
            </w:tcBorders>
            <w:shd w:val="clear" w:color="auto" w:fill="BFBFBF"/>
          </w:tcPr>
          <w:p w14:paraId="3A6325F7" w14:textId="77777777" w:rsidR="00082419" w:rsidRPr="00F919B2" w:rsidRDefault="00082419" w:rsidP="003C10CC">
            <w:pPr>
              <w:rPr>
                <w:rFonts w:asciiTheme="minorHAnsi" w:hAnsiTheme="minorHAnsi" w:cstheme="minorHAnsi"/>
                <w:i/>
                <w:sz w:val="20"/>
                <w:szCs w:val="20"/>
                <w:lang w:val="en-US"/>
              </w:rPr>
            </w:pPr>
            <w:r w:rsidRPr="00F919B2">
              <w:rPr>
                <w:rFonts w:asciiTheme="minorHAnsi" w:hAnsiTheme="minorHAnsi" w:cstheme="minorHAnsi"/>
                <w:i/>
                <w:sz w:val="20"/>
                <w:szCs w:val="20"/>
                <w:lang w:val="en-US"/>
              </w:rPr>
              <w:t xml:space="preserve">Describe whether (and if so, how) participants should be selected (for example: participants of a certain age, ethnicity or sex, participants who have given permission for additional research / </w:t>
            </w:r>
            <w:proofErr w:type="spellStart"/>
            <w:r w:rsidRPr="00F919B2">
              <w:rPr>
                <w:rFonts w:asciiTheme="minorHAnsi" w:hAnsiTheme="minorHAnsi" w:cstheme="minorHAnsi"/>
                <w:i/>
                <w:sz w:val="20"/>
                <w:szCs w:val="20"/>
                <w:lang w:val="en-US"/>
              </w:rPr>
              <w:t>substudies</w:t>
            </w:r>
            <w:proofErr w:type="spellEnd"/>
            <w:r w:rsidRPr="00F919B2">
              <w:rPr>
                <w:rFonts w:asciiTheme="minorHAnsi" w:hAnsiTheme="minorHAnsi" w:cstheme="minorHAnsi"/>
                <w:i/>
                <w:sz w:val="20"/>
                <w:szCs w:val="20"/>
                <w:lang w:val="en-US"/>
              </w:rPr>
              <w:t xml:space="preserve">, participants who have been examined in a certain period, </w:t>
            </w:r>
            <w:proofErr w:type="spellStart"/>
            <w:r w:rsidRPr="00F919B2">
              <w:rPr>
                <w:rFonts w:asciiTheme="minorHAnsi" w:hAnsiTheme="minorHAnsi" w:cstheme="minorHAnsi"/>
                <w:i/>
                <w:sz w:val="20"/>
                <w:szCs w:val="20"/>
                <w:lang w:val="en-US"/>
              </w:rPr>
              <w:t>etc</w:t>
            </w:r>
            <w:proofErr w:type="spellEnd"/>
            <w:r w:rsidRPr="00F919B2">
              <w:rPr>
                <w:rFonts w:asciiTheme="minorHAnsi" w:hAnsiTheme="minorHAnsi" w:cstheme="minorHAnsi"/>
                <w:i/>
                <w:sz w:val="20"/>
                <w:szCs w:val="20"/>
                <w:lang w:val="en-US"/>
              </w:rPr>
              <w:t>)</w:t>
            </w:r>
          </w:p>
        </w:tc>
      </w:tr>
      <w:tr w:rsidR="00082419" w:rsidRPr="00F919B2" w14:paraId="147535E3" w14:textId="77777777" w:rsidTr="003C10CC">
        <w:tc>
          <w:tcPr>
            <w:tcW w:w="9288" w:type="dxa"/>
          </w:tcPr>
          <w:p w14:paraId="08006B2C" w14:textId="77777777" w:rsidR="00082419" w:rsidRPr="00F919B2" w:rsidRDefault="00082419" w:rsidP="003C10CC">
            <w:pPr>
              <w:rPr>
                <w:rFonts w:asciiTheme="minorHAnsi" w:hAnsiTheme="minorHAnsi" w:cstheme="minorHAnsi"/>
                <w:i/>
                <w:sz w:val="20"/>
                <w:szCs w:val="20"/>
                <w:lang w:val="en-US"/>
              </w:rPr>
            </w:pPr>
          </w:p>
          <w:p w14:paraId="131C2B96" w14:textId="6D127B83" w:rsidR="00082419" w:rsidRPr="00F919B2" w:rsidRDefault="00082419" w:rsidP="003C10CC">
            <w:pPr>
              <w:rPr>
                <w:rFonts w:asciiTheme="minorHAnsi" w:hAnsiTheme="minorHAnsi" w:cstheme="minorHAnsi"/>
                <w:i/>
                <w:sz w:val="20"/>
                <w:szCs w:val="20"/>
                <w:lang w:val="en-US"/>
              </w:rPr>
            </w:pPr>
          </w:p>
          <w:p w14:paraId="791941CE" w14:textId="0736322E" w:rsidR="0058331F" w:rsidRPr="00F919B2" w:rsidRDefault="0058331F" w:rsidP="003C10CC">
            <w:pPr>
              <w:rPr>
                <w:rFonts w:asciiTheme="minorHAnsi" w:hAnsiTheme="minorHAnsi" w:cstheme="minorHAnsi"/>
                <w:i/>
                <w:sz w:val="20"/>
                <w:szCs w:val="20"/>
                <w:lang w:val="en-US"/>
              </w:rPr>
            </w:pPr>
          </w:p>
          <w:p w14:paraId="452FCD6D" w14:textId="77777777" w:rsidR="0058331F" w:rsidRPr="00F919B2" w:rsidRDefault="0058331F" w:rsidP="003C10CC">
            <w:pPr>
              <w:rPr>
                <w:rFonts w:asciiTheme="minorHAnsi" w:hAnsiTheme="minorHAnsi" w:cstheme="minorHAnsi"/>
                <w:i/>
                <w:sz w:val="20"/>
                <w:szCs w:val="20"/>
                <w:lang w:val="en-US"/>
              </w:rPr>
            </w:pPr>
          </w:p>
          <w:p w14:paraId="0A592B1B" w14:textId="77777777" w:rsidR="00082133" w:rsidRPr="00F919B2" w:rsidRDefault="00082133" w:rsidP="003C10CC">
            <w:pPr>
              <w:rPr>
                <w:rFonts w:asciiTheme="minorHAnsi" w:hAnsiTheme="minorHAnsi" w:cstheme="minorHAnsi"/>
                <w:i/>
                <w:sz w:val="20"/>
                <w:szCs w:val="20"/>
                <w:lang w:val="en-US"/>
              </w:rPr>
            </w:pPr>
          </w:p>
          <w:p w14:paraId="3AC0E09A" w14:textId="77777777" w:rsidR="00C947FA" w:rsidRPr="00F919B2" w:rsidRDefault="00C947FA" w:rsidP="003C10CC">
            <w:pPr>
              <w:rPr>
                <w:rFonts w:asciiTheme="minorHAnsi" w:hAnsiTheme="minorHAnsi" w:cstheme="minorHAnsi"/>
                <w:i/>
                <w:sz w:val="20"/>
                <w:szCs w:val="20"/>
                <w:lang w:val="en-US"/>
              </w:rPr>
            </w:pPr>
          </w:p>
        </w:tc>
      </w:tr>
    </w:tbl>
    <w:p w14:paraId="6FA0F2F2" w14:textId="77777777" w:rsidR="00082419" w:rsidRPr="00F919B2" w:rsidRDefault="00082419" w:rsidP="00E7280D">
      <w:pPr>
        <w:rPr>
          <w:rFonts w:asciiTheme="minorHAnsi" w:hAnsiTheme="minorHAnsi" w:cstheme="minorHAnsi"/>
          <w:b/>
          <w:sz w:val="20"/>
          <w:szCs w:val="20"/>
          <w:lang w:val="en-US"/>
        </w:rPr>
      </w:pPr>
    </w:p>
    <w:p w14:paraId="656C8287" w14:textId="52DF29D6" w:rsidR="00175AFD" w:rsidRPr="00175AFD" w:rsidRDefault="00AA64E6" w:rsidP="00175AFD">
      <w:pPr>
        <w:rPr>
          <w:rFonts w:ascii="Verdana" w:hAnsi="Verdana"/>
          <w:b/>
          <w:sz w:val="22"/>
          <w:szCs w:val="22"/>
        </w:rPr>
      </w:pPr>
      <w:r w:rsidRPr="00F919B2">
        <w:rPr>
          <w:rFonts w:asciiTheme="minorHAnsi" w:hAnsiTheme="minorHAnsi" w:cstheme="minorHAnsi"/>
          <w:b/>
          <w:sz w:val="20"/>
          <w:szCs w:val="20"/>
          <w:lang w:val="en-US"/>
        </w:rPr>
        <w:br w:type="page"/>
      </w:r>
      <w:r w:rsidR="009200F8" w:rsidRPr="00904235">
        <w:rPr>
          <w:rFonts w:ascii="Verdana" w:hAnsi="Verdana"/>
          <w:b/>
          <w:sz w:val="22"/>
          <w:szCs w:val="22"/>
        </w:rPr>
        <w:lastRenderedPageBreak/>
        <w:t>Appendix </w:t>
      </w:r>
      <w:r w:rsidR="008D6C22" w:rsidRPr="00904235">
        <w:rPr>
          <w:rFonts w:ascii="Verdana" w:hAnsi="Verdana"/>
          <w:b/>
          <w:sz w:val="22"/>
          <w:szCs w:val="22"/>
        </w:rPr>
        <w:t>6</w:t>
      </w:r>
      <w:r w:rsidR="00481130" w:rsidRPr="00904235">
        <w:rPr>
          <w:rFonts w:ascii="Verdana" w:hAnsi="Verdana"/>
          <w:sz w:val="22"/>
          <w:szCs w:val="22"/>
        </w:rPr>
        <w:t xml:space="preserve">: </w:t>
      </w:r>
      <w:r w:rsidR="00E7280D" w:rsidRPr="00904235">
        <w:rPr>
          <w:rFonts w:ascii="Verdana" w:hAnsi="Verdana"/>
          <w:b/>
          <w:sz w:val="22"/>
          <w:szCs w:val="22"/>
        </w:rPr>
        <w:t>HELIUS</w:t>
      </w:r>
      <w:r w:rsidR="002E39DF" w:rsidRPr="00904235">
        <w:rPr>
          <w:rFonts w:ascii="Verdana" w:hAnsi="Verdana"/>
          <w:b/>
          <w:sz w:val="22"/>
          <w:szCs w:val="22"/>
        </w:rPr>
        <w:t xml:space="preserve"> </w:t>
      </w:r>
      <w:r w:rsidR="00175AFD" w:rsidRPr="00F45FF3">
        <w:rPr>
          <w:rFonts w:ascii="Verdana" w:hAnsi="Verdana"/>
          <w:b/>
          <w:sz w:val="22"/>
          <w:szCs w:val="22"/>
        </w:rPr>
        <w:t>Data Transfer Agreement</w:t>
      </w:r>
      <w:r w:rsidR="00175AFD">
        <w:rPr>
          <w:rFonts w:ascii="Verdana" w:hAnsi="Verdana"/>
          <w:b/>
          <w:sz w:val="22"/>
          <w:szCs w:val="22"/>
        </w:rPr>
        <w:tab/>
      </w:r>
      <w:r w:rsidR="00175AFD">
        <w:rPr>
          <w:rFonts w:ascii="Verdana" w:hAnsi="Verdana"/>
          <w:b/>
          <w:sz w:val="22"/>
          <w:szCs w:val="22"/>
        </w:rPr>
        <w:tab/>
      </w:r>
      <w:r w:rsidR="00175AFD">
        <w:rPr>
          <w:rFonts w:ascii="Verdana" w:hAnsi="Verdana"/>
          <w:b/>
          <w:sz w:val="22"/>
          <w:szCs w:val="22"/>
        </w:rPr>
        <w:tab/>
      </w:r>
      <w:r w:rsidR="00175AFD" w:rsidRPr="00175AFD">
        <w:rPr>
          <w:rFonts w:ascii="Verdana" w:hAnsi="Verdana"/>
          <w:b/>
          <w:sz w:val="22"/>
          <w:szCs w:val="22"/>
        </w:rPr>
        <w:t>#......</w:t>
      </w:r>
    </w:p>
    <w:p w14:paraId="0ED8503C" w14:textId="77777777" w:rsidR="00175AFD" w:rsidRPr="00175AFD" w:rsidRDefault="00175AFD" w:rsidP="00175AFD">
      <w:pPr>
        <w:autoSpaceDE w:val="0"/>
        <w:autoSpaceDN w:val="0"/>
        <w:adjustRightInd w:val="0"/>
        <w:spacing w:line="360" w:lineRule="auto"/>
        <w:rPr>
          <w:rFonts w:ascii="Calibri" w:hAnsi="Calibri" w:cs="Calibri"/>
          <w:color w:val="000000"/>
          <w:sz w:val="20"/>
          <w:szCs w:val="20"/>
        </w:rPr>
      </w:pPr>
    </w:p>
    <w:p w14:paraId="12115703" w14:textId="77777777" w:rsidR="00175AFD" w:rsidRPr="00175AFD" w:rsidRDefault="00175AFD" w:rsidP="00175AFD">
      <w:pPr>
        <w:autoSpaceDE w:val="0"/>
        <w:autoSpaceDN w:val="0"/>
        <w:adjustRightInd w:val="0"/>
        <w:spacing w:line="360" w:lineRule="auto"/>
        <w:rPr>
          <w:rFonts w:ascii="Calibri" w:hAnsi="Calibri" w:cs="Calibri"/>
          <w:color w:val="000000"/>
          <w:sz w:val="20"/>
          <w:szCs w:val="20"/>
          <w:lang w:val="en-US"/>
        </w:rPr>
      </w:pPr>
    </w:p>
    <w:p w14:paraId="6AD009EE" w14:textId="77777777" w:rsidR="00B56626" w:rsidRPr="00B56626" w:rsidRDefault="00B56626" w:rsidP="00B56626">
      <w:pPr>
        <w:autoSpaceDE w:val="0"/>
        <w:autoSpaceDN w:val="0"/>
        <w:adjustRightInd w:val="0"/>
        <w:spacing w:line="360" w:lineRule="auto"/>
        <w:rPr>
          <w:rFonts w:ascii="Calibri" w:hAnsi="Calibri" w:cs="Calibri"/>
          <w:color w:val="000000"/>
          <w:sz w:val="20"/>
          <w:szCs w:val="20"/>
          <w:lang w:val="en-US"/>
        </w:rPr>
      </w:pPr>
      <w:r w:rsidRPr="00E72C31">
        <w:rPr>
          <w:rFonts w:ascii="Calibri" w:hAnsi="Calibri" w:cs="Calibri"/>
          <w:color w:val="000000"/>
          <w:sz w:val="20"/>
          <w:szCs w:val="20"/>
          <w:lang w:val="en-US"/>
        </w:rPr>
        <w:t xml:space="preserve">This agreement is </w:t>
      </w:r>
      <w:r w:rsidRPr="00B56626">
        <w:rPr>
          <w:rFonts w:ascii="Calibri" w:hAnsi="Calibri" w:cs="Calibri"/>
          <w:color w:val="000000"/>
          <w:sz w:val="20"/>
          <w:szCs w:val="20"/>
          <w:lang w:val="en-US"/>
        </w:rPr>
        <w:t xml:space="preserve">made </w:t>
      </w:r>
      <w:r w:rsidRPr="00B56626">
        <w:rPr>
          <w:rFonts w:ascii="Calibri" w:hAnsi="Calibri" w:cs="Calibri"/>
          <w:b/>
          <w:color w:val="000000"/>
          <w:sz w:val="20"/>
          <w:szCs w:val="20"/>
          <w:lang w:val="en-US"/>
        </w:rPr>
        <w:t>……..(day) - ……..(month) - ……..(year)</w:t>
      </w:r>
      <w:r w:rsidRPr="00B56626">
        <w:rPr>
          <w:rFonts w:ascii="Calibri" w:hAnsi="Calibri" w:cs="Calibri"/>
          <w:color w:val="000000"/>
          <w:sz w:val="20"/>
          <w:szCs w:val="20"/>
          <w:lang w:val="en-US"/>
        </w:rPr>
        <w:t xml:space="preserve"> between: </w:t>
      </w:r>
    </w:p>
    <w:p w14:paraId="4A19CEEB" w14:textId="77777777" w:rsidR="00B56626" w:rsidRPr="00B56626" w:rsidRDefault="00B56626" w:rsidP="00B56626">
      <w:pPr>
        <w:autoSpaceDE w:val="0"/>
        <w:autoSpaceDN w:val="0"/>
        <w:adjustRightInd w:val="0"/>
        <w:spacing w:line="360" w:lineRule="auto"/>
        <w:rPr>
          <w:rFonts w:ascii="Calibri" w:hAnsi="Calibri" w:cs="Calibri"/>
          <w:color w:val="000000"/>
          <w:sz w:val="20"/>
          <w:szCs w:val="20"/>
          <w:lang w:val="en-US"/>
        </w:rPr>
      </w:pPr>
    </w:p>
    <w:p w14:paraId="5B23F718" w14:textId="77777777" w:rsidR="00B56626" w:rsidRPr="00B56626" w:rsidRDefault="00B56626" w:rsidP="00B56626">
      <w:pPr>
        <w:autoSpaceDE w:val="0"/>
        <w:autoSpaceDN w:val="0"/>
        <w:adjustRightInd w:val="0"/>
        <w:spacing w:line="360" w:lineRule="auto"/>
        <w:rPr>
          <w:rFonts w:ascii="Calibri" w:hAnsi="Calibri" w:cs="Calibri"/>
          <w:color w:val="000000"/>
          <w:sz w:val="20"/>
          <w:szCs w:val="20"/>
          <w:lang w:val="en-US"/>
        </w:rPr>
      </w:pPr>
      <w:r w:rsidRPr="00B56626">
        <w:rPr>
          <w:rFonts w:ascii="Calibri" w:hAnsi="Calibri" w:cs="Calibri"/>
          <w:color w:val="000000"/>
          <w:sz w:val="20"/>
          <w:szCs w:val="20"/>
          <w:lang w:val="en-US"/>
        </w:rPr>
        <w:t>The Academic Medical Center (“</w:t>
      </w:r>
      <w:r w:rsidRPr="00B56626">
        <w:rPr>
          <w:rFonts w:ascii="Calibri" w:hAnsi="Calibri" w:cs="Calibri"/>
          <w:b/>
          <w:color w:val="000000"/>
          <w:sz w:val="20"/>
          <w:szCs w:val="20"/>
          <w:lang w:val="en-US"/>
        </w:rPr>
        <w:t>AMC</w:t>
      </w:r>
      <w:r w:rsidRPr="00B56626">
        <w:rPr>
          <w:rFonts w:ascii="Calibri" w:hAnsi="Calibri" w:cs="Calibri"/>
          <w:color w:val="000000"/>
          <w:sz w:val="20"/>
          <w:szCs w:val="20"/>
          <w:lang w:val="en-US"/>
        </w:rPr>
        <w:t xml:space="preserve">”) acting on behalf of the HELIUS Study ("HELIUS"), </w:t>
      </w:r>
      <w:proofErr w:type="spellStart"/>
      <w:r w:rsidRPr="00B56626">
        <w:rPr>
          <w:rFonts w:ascii="Calibri" w:hAnsi="Calibri" w:cs="Calibri"/>
          <w:color w:val="000000"/>
          <w:sz w:val="20"/>
          <w:szCs w:val="20"/>
          <w:lang w:val="en-US"/>
        </w:rPr>
        <w:t>Meibergdreef</w:t>
      </w:r>
      <w:proofErr w:type="spellEnd"/>
      <w:r w:rsidRPr="00B56626">
        <w:rPr>
          <w:rFonts w:ascii="Calibri" w:hAnsi="Calibri" w:cs="Calibri"/>
          <w:color w:val="000000"/>
          <w:sz w:val="20"/>
          <w:szCs w:val="20"/>
          <w:lang w:val="en-US"/>
        </w:rPr>
        <w:t xml:space="preserve"> 9, 1105 AZ, Amsterdam, The Netherlands, legally represented by the Chair of the Executive Board of HELIUS, </w:t>
      </w:r>
      <w:r w:rsidRPr="00B56626">
        <w:rPr>
          <w:rFonts w:ascii="Calibri" w:hAnsi="Calibri" w:cs="Calibri"/>
          <w:b/>
          <w:color w:val="000000"/>
          <w:sz w:val="20"/>
          <w:szCs w:val="20"/>
          <w:lang w:val="en-US"/>
        </w:rPr>
        <w:t>Prof. K Stronks</w:t>
      </w:r>
      <w:r w:rsidRPr="00B56626">
        <w:rPr>
          <w:rFonts w:ascii="Calibri" w:hAnsi="Calibri" w:cs="Calibri"/>
          <w:color w:val="000000"/>
          <w:sz w:val="20"/>
          <w:szCs w:val="20"/>
          <w:lang w:val="en-US"/>
        </w:rPr>
        <w:t xml:space="preserve">, </w:t>
      </w:r>
    </w:p>
    <w:p w14:paraId="0DCB38E0" w14:textId="77777777" w:rsidR="00B56626" w:rsidRPr="00B56626" w:rsidRDefault="00B56626" w:rsidP="00B56626">
      <w:pPr>
        <w:autoSpaceDE w:val="0"/>
        <w:autoSpaceDN w:val="0"/>
        <w:adjustRightInd w:val="0"/>
        <w:spacing w:line="360" w:lineRule="auto"/>
        <w:rPr>
          <w:rFonts w:ascii="Calibri" w:hAnsi="Calibri" w:cs="Calibri"/>
          <w:color w:val="000000"/>
          <w:sz w:val="20"/>
          <w:szCs w:val="20"/>
          <w:lang w:val="en-US"/>
        </w:rPr>
      </w:pPr>
    </w:p>
    <w:p w14:paraId="4851A518" w14:textId="6BDA946F" w:rsidR="00B56626" w:rsidRPr="00B56626" w:rsidRDefault="00B56626" w:rsidP="00B56626">
      <w:pPr>
        <w:autoSpaceDE w:val="0"/>
        <w:autoSpaceDN w:val="0"/>
        <w:adjustRightInd w:val="0"/>
        <w:spacing w:line="360" w:lineRule="auto"/>
        <w:rPr>
          <w:rFonts w:ascii="Calibri" w:hAnsi="Calibri" w:cs="Calibri"/>
          <w:color w:val="000000"/>
          <w:sz w:val="20"/>
          <w:szCs w:val="20"/>
          <w:lang w:val="en-US"/>
        </w:rPr>
      </w:pPr>
      <w:r w:rsidRPr="00B56626">
        <w:rPr>
          <w:rFonts w:ascii="Calibri" w:hAnsi="Calibri" w:cs="Calibri"/>
          <w:color w:val="000000"/>
          <w:sz w:val="20"/>
          <w:szCs w:val="20"/>
          <w:lang w:val="en-US"/>
        </w:rPr>
        <w:t xml:space="preserve">And </w:t>
      </w:r>
    </w:p>
    <w:p w14:paraId="7F375AA3" w14:textId="34412A19" w:rsidR="00B56626" w:rsidRPr="00B56626" w:rsidRDefault="00B56626" w:rsidP="00B56626">
      <w:pPr>
        <w:autoSpaceDE w:val="0"/>
        <w:autoSpaceDN w:val="0"/>
        <w:adjustRightInd w:val="0"/>
        <w:spacing w:line="360" w:lineRule="auto"/>
        <w:rPr>
          <w:rFonts w:ascii="Calibri" w:hAnsi="Calibri" w:cs="Calibri"/>
          <w:color w:val="000000"/>
          <w:sz w:val="20"/>
          <w:szCs w:val="20"/>
          <w:lang w:val="en-US"/>
        </w:rPr>
      </w:pPr>
    </w:p>
    <w:p w14:paraId="099D2604" w14:textId="2F2F5157" w:rsidR="00B56626" w:rsidRPr="00E72C31" w:rsidRDefault="00B56626" w:rsidP="00B56626">
      <w:pPr>
        <w:autoSpaceDE w:val="0"/>
        <w:autoSpaceDN w:val="0"/>
        <w:adjustRightInd w:val="0"/>
        <w:spacing w:line="360" w:lineRule="auto"/>
        <w:rPr>
          <w:rFonts w:ascii="Calibri" w:hAnsi="Calibri" w:cs="Calibri"/>
          <w:color w:val="000000"/>
          <w:sz w:val="20"/>
          <w:szCs w:val="20"/>
          <w:lang w:val="en-US"/>
        </w:rPr>
      </w:pPr>
      <w:r w:rsidRPr="00B56626">
        <w:rPr>
          <w:rFonts w:ascii="Calibri" w:hAnsi="Calibri" w:cs="Calibri"/>
          <w:b/>
          <w:color w:val="000000"/>
          <w:sz w:val="20"/>
          <w:szCs w:val="20"/>
          <w:lang w:val="en-US"/>
        </w:rPr>
        <w:t>…………………………………(institute)</w:t>
      </w:r>
      <w:r w:rsidRPr="00B56626">
        <w:rPr>
          <w:rFonts w:ascii="Calibri" w:hAnsi="Calibri" w:cs="Calibri"/>
          <w:color w:val="000000"/>
          <w:sz w:val="20"/>
          <w:szCs w:val="20"/>
          <w:lang w:val="en-US"/>
        </w:rPr>
        <w:t xml:space="preserve"> (hereafter referred to as “the Recipient”)</w:t>
      </w:r>
      <w:r w:rsidRPr="00E72C31">
        <w:rPr>
          <w:rFonts w:ascii="Calibri" w:hAnsi="Calibri" w:cs="Calibri"/>
          <w:color w:val="000000"/>
          <w:sz w:val="20"/>
          <w:szCs w:val="20"/>
          <w:lang w:val="en-US"/>
        </w:rPr>
        <w:t xml:space="preserve">  </w:t>
      </w:r>
    </w:p>
    <w:p w14:paraId="6CC8123C" w14:textId="5407DCEA" w:rsidR="00B56626" w:rsidRPr="00FF6235" w:rsidRDefault="00B56626" w:rsidP="00B56626">
      <w:pPr>
        <w:autoSpaceDE w:val="0"/>
        <w:autoSpaceDN w:val="0"/>
        <w:adjustRightInd w:val="0"/>
        <w:spacing w:line="360" w:lineRule="auto"/>
        <w:rPr>
          <w:rFonts w:ascii="Calibri" w:hAnsi="Calibri" w:cs="Calibri"/>
          <w:color w:val="000000"/>
          <w:sz w:val="20"/>
          <w:szCs w:val="20"/>
        </w:rPr>
      </w:pPr>
    </w:p>
    <w:p w14:paraId="52707D22" w14:textId="1DF879D6" w:rsidR="00B56626" w:rsidRPr="00E72C31" w:rsidRDefault="00B56626" w:rsidP="00B56626">
      <w:pPr>
        <w:autoSpaceDE w:val="0"/>
        <w:autoSpaceDN w:val="0"/>
        <w:adjustRightInd w:val="0"/>
        <w:spacing w:line="360" w:lineRule="auto"/>
        <w:rPr>
          <w:rFonts w:ascii="Calibri" w:hAnsi="Calibri" w:cs="Calibri"/>
          <w:color w:val="000000"/>
          <w:sz w:val="20"/>
          <w:szCs w:val="20"/>
          <w:lang w:val="en-US"/>
        </w:rPr>
      </w:pPr>
      <w:r w:rsidRPr="00E72C31">
        <w:rPr>
          <w:rFonts w:ascii="Calibri" w:hAnsi="Calibri" w:cs="Calibri"/>
          <w:color w:val="000000"/>
          <w:sz w:val="20"/>
          <w:szCs w:val="20"/>
          <w:lang w:val="en-US"/>
        </w:rPr>
        <w:t xml:space="preserve">Hereafter referred to collectively as “Parties” and individually as “Party”. </w:t>
      </w:r>
    </w:p>
    <w:p w14:paraId="407D6C93" w14:textId="4CB2D6D9" w:rsidR="00B56626" w:rsidRDefault="009C5FC3" w:rsidP="00B56626">
      <w:pPr>
        <w:autoSpaceDE w:val="0"/>
        <w:autoSpaceDN w:val="0"/>
        <w:adjustRightInd w:val="0"/>
        <w:spacing w:line="360" w:lineRule="auto"/>
        <w:rPr>
          <w:rFonts w:ascii="Calibri" w:hAnsi="Calibri" w:cs="Calibri"/>
          <w:color w:val="000000"/>
          <w:sz w:val="20"/>
          <w:szCs w:val="20"/>
          <w:lang w:val="en-US"/>
        </w:rPr>
      </w:pPr>
      <w:r>
        <w:rPr>
          <w:noProof/>
        </w:rPr>
        <mc:AlternateContent>
          <mc:Choice Requires="wps">
            <w:drawing>
              <wp:anchor distT="0" distB="0" distL="114300" distR="114300" simplePos="0" relativeHeight="251655679" behindDoc="1" locked="0" layoutInCell="1" allowOverlap="1" wp14:anchorId="587790D4" wp14:editId="019F9C30">
                <wp:simplePos x="0" y="0"/>
                <wp:positionH relativeFrom="page">
                  <wp:posOffset>-579754</wp:posOffset>
                </wp:positionH>
                <wp:positionV relativeFrom="paragraph">
                  <wp:posOffset>299719</wp:posOffset>
                </wp:positionV>
                <wp:extent cx="9994562" cy="3880485"/>
                <wp:effectExtent l="38100" t="2609850" r="26035" b="2615565"/>
                <wp:wrapNone/>
                <wp:docPr id="2" name="Tekstvak 2"/>
                <wp:cNvGraphicFramePr/>
                <a:graphic xmlns:a="http://schemas.openxmlformats.org/drawingml/2006/main">
                  <a:graphicData uri="http://schemas.microsoft.com/office/word/2010/wordprocessingShape">
                    <wps:wsp>
                      <wps:cNvSpPr txBox="1"/>
                      <wps:spPr>
                        <a:xfrm rot="19326241">
                          <a:off x="0" y="0"/>
                          <a:ext cx="9994562" cy="3880485"/>
                        </a:xfrm>
                        <a:prstGeom prst="rect">
                          <a:avLst/>
                        </a:prstGeom>
                        <a:noFill/>
                        <a:ln>
                          <a:noFill/>
                        </a:ln>
                      </wps:spPr>
                      <wps:txbx>
                        <w:txbxContent>
                          <w:p w14:paraId="1DA2E9CE" w14:textId="2DAD37F3"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790D4" id="_x0000_t202" coordsize="21600,21600" o:spt="202" path="m,l,21600r21600,l21600,xe">
                <v:stroke joinstyle="miter"/>
                <v:path gradientshapeok="t" o:connecttype="rect"/>
              </v:shapetype>
              <v:shape id="Tekstvak 2" o:spid="_x0000_s1026" type="#_x0000_t202" style="position:absolute;margin-left:-45.65pt;margin-top:23.6pt;width:786.95pt;height:305.55pt;rotation:-2483551fd;z-index:-2516608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" filled="f" stroked="f">
                <v:fill o:detectmouseclick="t"/>
                <v:textbox>
                  <w:txbxContent>
                    <w:p w14:paraId="1DA2E9CE" w14:textId="2DAD37F3"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w10:wrap anchorx="page"/>
              </v:shape>
            </w:pict>
          </mc:Fallback>
        </mc:AlternateContent>
      </w:r>
    </w:p>
    <w:p w14:paraId="26BB1A79" w14:textId="22FC424A" w:rsidR="00B56626" w:rsidRPr="00E72C31" w:rsidRDefault="00B56626" w:rsidP="00B56626">
      <w:pPr>
        <w:autoSpaceDE w:val="0"/>
        <w:autoSpaceDN w:val="0"/>
        <w:adjustRightInd w:val="0"/>
        <w:spacing w:line="360" w:lineRule="auto"/>
        <w:rPr>
          <w:rFonts w:ascii="Calibri" w:hAnsi="Calibri" w:cs="Calibri"/>
          <w:color w:val="000000"/>
          <w:sz w:val="20"/>
          <w:szCs w:val="20"/>
          <w:lang w:val="en-US"/>
        </w:rPr>
      </w:pPr>
      <w:r w:rsidRPr="00E72C31">
        <w:rPr>
          <w:rFonts w:ascii="Calibri" w:hAnsi="Calibri" w:cs="Calibri"/>
          <w:color w:val="000000"/>
          <w:sz w:val="20"/>
          <w:szCs w:val="20"/>
          <w:lang w:val="en-US"/>
        </w:rPr>
        <w:t>BACKGROUND</w:t>
      </w:r>
    </w:p>
    <w:p w14:paraId="72F349FA" w14:textId="77777777" w:rsidR="00B56626" w:rsidRPr="00E72C31" w:rsidRDefault="00B56626" w:rsidP="00B56626">
      <w:pPr>
        <w:autoSpaceDE w:val="0"/>
        <w:autoSpaceDN w:val="0"/>
        <w:adjustRightInd w:val="0"/>
        <w:spacing w:line="360" w:lineRule="auto"/>
        <w:rPr>
          <w:rFonts w:ascii="Calibri" w:hAnsi="Calibri" w:cs="Calibri"/>
          <w:color w:val="000000"/>
          <w:sz w:val="20"/>
          <w:szCs w:val="20"/>
          <w:lang w:val="en-US"/>
        </w:rPr>
      </w:pPr>
    </w:p>
    <w:p w14:paraId="7A69FA99" w14:textId="517530F5" w:rsidR="00B56626" w:rsidRPr="00E72C31" w:rsidRDefault="00B56626" w:rsidP="00B56626">
      <w:pPr>
        <w:autoSpaceDE w:val="0"/>
        <w:autoSpaceDN w:val="0"/>
        <w:adjustRightInd w:val="0"/>
        <w:spacing w:line="360" w:lineRule="auto"/>
        <w:rPr>
          <w:rFonts w:ascii="Calibri" w:hAnsi="Calibri" w:cs="Calibri"/>
          <w:color w:val="000000"/>
          <w:sz w:val="20"/>
          <w:szCs w:val="20"/>
          <w:lang w:val="en-US"/>
        </w:rPr>
      </w:pPr>
      <w:r>
        <w:rPr>
          <w:rFonts w:ascii="Calibri" w:hAnsi="Calibri" w:cs="Calibri"/>
          <w:color w:val="000000"/>
          <w:sz w:val="20"/>
          <w:szCs w:val="20"/>
          <w:lang w:val="en-US"/>
        </w:rPr>
        <w:t>The AMC, through HELIUS,</w:t>
      </w:r>
      <w:r w:rsidRPr="00E72C31">
        <w:rPr>
          <w:rFonts w:ascii="Calibri" w:hAnsi="Calibri" w:cs="Calibri"/>
          <w:color w:val="000000"/>
          <w:sz w:val="20"/>
          <w:szCs w:val="20"/>
          <w:lang w:val="en-US"/>
        </w:rPr>
        <w:t xml:space="preserve"> has collected and owns certain data sets derived from information provided by participants in the </w:t>
      </w:r>
      <w:r>
        <w:rPr>
          <w:rFonts w:ascii="Calibri" w:hAnsi="Calibri" w:cs="Calibri"/>
          <w:color w:val="000000"/>
          <w:sz w:val="20"/>
          <w:szCs w:val="20"/>
          <w:lang w:val="en-US"/>
        </w:rPr>
        <w:t>HELIUS</w:t>
      </w:r>
      <w:r w:rsidRPr="00E72C31">
        <w:rPr>
          <w:rFonts w:ascii="Calibri" w:hAnsi="Calibri" w:cs="Calibri"/>
          <w:color w:val="000000"/>
          <w:sz w:val="20"/>
          <w:szCs w:val="20"/>
          <w:lang w:val="en-US"/>
        </w:rPr>
        <w:t xml:space="preserve"> S</w:t>
      </w:r>
      <w:r>
        <w:rPr>
          <w:rFonts w:ascii="Calibri" w:hAnsi="Calibri" w:cs="Calibri"/>
          <w:color w:val="000000"/>
          <w:sz w:val="20"/>
          <w:szCs w:val="20"/>
          <w:lang w:val="en-US"/>
        </w:rPr>
        <w:t>tudy</w:t>
      </w:r>
      <w:r w:rsidRPr="00E72C31">
        <w:rPr>
          <w:rFonts w:ascii="Calibri" w:hAnsi="Calibri" w:cs="Calibri"/>
          <w:color w:val="000000"/>
          <w:sz w:val="20"/>
          <w:szCs w:val="20"/>
          <w:lang w:val="en-US"/>
        </w:rPr>
        <w:t xml:space="preserve"> (“the Study Participants”). An employee of the Recipient (“Investigator”), wishes to use certain of the </w:t>
      </w:r>
      <w:proofErr w:type="spellStart"/>
      <w:r>
        <w:rPr>
          <w:rFonts w:ascii="Calibri" w:hAnsi="Calibri" w:cs="Calibri"/>
          <w:color w:val="000000"/>
          <w:sz w:val="20"/>
          <w:szCs w:val="20"/>
          <w:lang w:val="en-US"/>
        </w:rPr>
        <w:t>Pseudonymised</w:t>
      </w:r>
      <w:proofErr w:type="spellEnd"/>
      <w:r>
        <w:rPr>
          <w:rFonts w:ascii="Calibri" w:hAnsi="Calibri" w:cs="Calibri"/>
          <w:color w:val="000000"/>
          <w:sz w:val="20"/>
          <w:szCs w:val="20"/>
          <w:lang w:val="en-US"/>
        </w:rPr>
        <w:t xml:space="preserve"> data</w:t>
      </w:r>
      <w:r w:rsidRPr="00E72C31">
        <w:rPr>
          <w:rFonts w:ascii="Calibri" w:hAnsi="Calibri" w:cs="Calibri"/>
          <w:color w:val="000000"/>
          <w:sz w:val="20"/>
          <w:szCs w:val="20"/>
          <w:lang w:val="en-US"/>
        </w:rPr>
        <w:t xml:space="preserve"> held by </w:t>
      </w:r>
      <w:r>
        <w:rPr>
          <w:rFonts w:ascii="Calibri" w:hAnsi="Calibri" w:cs="Calibri"/>
          <w:color w:val="000000"/>
          <w:sz w:val="20"/>
          <w:szCs w:val="20"/>
          <w:lang w:val="en-US"/>
        </w:rPr>
        <w:t>HELIUS (“Data”)</w:t>
      </w:r>
      <w:r w:rsidRPr="00E72C31">
        <w:rPr>
          <w:rFonts w:ascii="Calibri" w:hAnsi="Calibri" w:cs="Calibri"/>
          <w:color w:val="000000"/>
          <w:sz w:val="20"/>
          <w:szCs w:val="20"/>
          <w:lang w:val="en-US"/>
        </w:rPr>
        <w:t xml:space="preserve"> </w:t>
      </w:r>
      <w:r>
        <w:rPr>
          <w:rFonts w:ascii="Calibri" w:hAnsi="Calibri" w:cs="Calibri"/>
          <w:color w:val="000000"/>
          <w:sz w:val="20"/>
          <w:szCs w:val="20"/>
          <w:lang w:val="en-US"/>
        </w:rPr>
        <w:t xml:space="preserve">for the research </w:t>
      </w:r>
      <w:r w:rsidRPr="00E72C31">
        <w:rPr>
          <w:rFonts w:ascii="Calibri" w:hAnsi="Calibri" w:cs="Calibri"/>
          <w:color w:val="000000"/>
          <w:sz w:val="20"/>
          <w:szCs w:val="20"/>
          <w:lang w:val="en-US"/>
        </w:rPr>
        <w:t>as set out in Appendix</w:t>
      </w:r>
      <w:r>
        <w:rPr>
          <w:rFonts w:ascii="Calibri" w:hAnsi="Calibri" w:cs="Calibri"/>
          <w:color w:val="000000"/>
          <w:sz w:val="20"/>
          <w:szCs w:val="20"/>
          <w:lang w:val="en-US"/>
        </w:rPr>
        <w:t xml:space="preserve"> 1 </w:t>
      </w:r>
      <w:r w:rsidRPr="00E72C31">
        <w:rPr>
          <w:rFonts w:ascii="Calibri" w:hAnsi="Calibri" w:cs="Calibri"/>
          <w:color w:val="000000"/>
          <w:sz w:val="20"/>
          <w:szCs w:val="20"/>
          <w:lang w:val="en-US"/>
        </w:rPr>
        <w:t>(“the Research”)</w:t>
      </w:r>
      <w:r>
        <w:rPr>
          <w:rFonts w:ascii="Calibri" w:hAnsi="Calibri" w:cs="Calibri"/>
          <w:color w:val="000000"/>
          <w:sz w:val="20"/>
          <w:szCs w:val="20"/>
          <w:lang w:val="en-US"/>
        </w:rPr>
        <w:t xml:space="preserve"> as approved by </w:t>
      </w:r>
      <w:r w:rsidRPr="00E72C31">
        <w:rPr>
          <w:rFonts w:ascii="Calibri" w:hAnsi="Calibri" w:cs="Calibri"/>
          <w:color w:val="000000"/>
          <w:sz w:val="20"/>
          <w:szCs w:val="20"/>
          <w:lang w:val="en-US"/>
        </w:rPr>
        <w:t xml:space="preserve">the </w:t>
      </w:r>
      <w:r>
        <w:rPr>
          <w:rFonts w:ascii="Calibri" w:hAnsi="Calibri" w:cs="Calibri"/>
          <w:color w:val="000000"/>
          <w:sz w:val="20"/>
          <w:szCs w:val="20"/>
          <w:lang w:val="en-US"/>
        </w:rPr>
        <w:t>HELIUS Executive Board.</w:t>
      </w:r>
      <w:r w:rsidRPr="00E72C31">
        <w:rPr>
          <w:rFonts w:ascii="Calibri" w:hAnsi="Calibri" w:cs="Calibri"/>
          <w:color w:val="000000"/>
          <w:sz w:val="20"/>
          <w:szCs w:val="20"/>
          <w:lang w:val="en-US"/>
        </w:rPr>
        <w:t xml:space="preserve"> </w:t>
      </w:r>
      <w:r>
        <w:rPr>
          <w:rFonts w:ascii="Calibri" w:hAnsi="Calibri" w:cs="Calibri"/>
          <w:color w:val="000000"/>
          <w:sz w:val="20"/>
          <w:szCs w:val="20"/>
          <w:lang w:val="en-US"/>
        </w:rPr>
        <w:t>HELIUS</w:t>
      </w:r>
      <w:r w:rsidRPr="00E72C31">
        <w:rPr>
          <w:rFonts w:ascii="Calibri" w:hAnsi="Calibri" w:cs="Calibri"/>
          <w:color w:val="000000"/>
          <w:sz w:val="20"/>
          <w:szCs w:val="20"/>
          <w:lang w:val="en-US"/>
        </w:rPr>
        <w:t xml:space="preserve"> is willing to supply the Recipient with </w:t>
      </w:r>
      <w:r>
        <w:rPr>
          <w:rFonts w:ascii="Calibri" w:hAnsi="Calibri" w:cs="Calibri"/>
          <w:color w:val="000000"/>
          <w:sz w:val="20"/>
          <w:szCs w:val="20"/>
          <w:lang w:val="en-US"/>
        </w:rPr>
        <w:t>a copy of the requested Data</w:t>
      </w:r>
      <w:r w:rsidRPr="00E72C31">
        <w:rPr>
          <w:rFonts w:ascii="Calibri" w:hAnsi="Calibri" w:cs="Calibri"/>
          <w:color w:val="000000"/>
          <w:sz w:val="20"/>
          <w:szCs w:val="20"/>
          <w:lang w:val="en-US"/>
        </w:rPr>
        <w:t xml:space="preserve"> for a period of </w:t>
      </w:r>
      <w:r>
        <w:rPr>
          <w:rFonts w:ascii="Calibri" w:hAnsi="Calibri" w:cs="Calibri"/>
          <w:b/>
          <w:color w:val="000000"/>
          <w:sz w:val="20"/>
          <w:szCs w:val="20"/>
          <w:lang w:val="en-US"/>
        </w:rPr>
        <w:t xml:space="preserve">12 </w:t>
      </w:r>
      <w:r w:rsidRPr="0010630E">
        <w:rPr>
          <w:rFonts w:ascii="Calibri" w:hAnsi="Calibri" w:cs="Calibri"/>
          <w:b/>
          <w:color w:val="000000"/>
          <w:sz w:val="20"/>
          <w:szCs w:val="20"/>
          <w:lang w:val="en-US"/>
        </w:rPr>
        <w:t>months</w:t>
      </w:r>
      <w:r w:rsidRPr="00E72C31">
        <w:rPr>
          <w:rFonts w:ascii="Calibri" w:hAnsi="Calibri" w:cs="Calibri"/>
          <w:color w:val="000000"/>
          <w:sz w:val="20"/>
          <w:szCs w:val="20"/>
          <w:lang w:val="en-US"/>
        </w:rPr>
        <w:t xml:space="preserve"> </w:t>
      </w:r>
      <w:r>
        <w:rPr>
          <w:rFonts w:ascii="Calibri" w:hAnsi="Calibri" w:cs="Calibri"/>
          <w:color w:val="000000"/>
          <w:sz w:val="20"/>
          <w:szCs w:val="20"/>
          <w:lang w:val="en-US"/>
        </w:rPr>
        <w:t xml:space="preserve">(1 year) </w:t>
      </w:r>
      <w:r w:rsidRPr="00E72C31">
        <w:rPr>
          <w:rFonts w:ascii="Calibri" w:hAnsi="Calibri" w:cs="Calibri"/>
          <w:color w:val="000000"/>
          <w:sz w:val="20"/>
          <w:szCs w:val="20"/>
          <w:lang w:val="en-US"/>
        </w:rPr>
        <w:t xml:space="preserve">to conduct the Research under the terms and conditions of this Agreement. </w:t>
      </w:r>
    </w:p>
    <w:p w14:paraId="4EBFA64F" w14:textId="32CECE93" w:rsidR="00B56626" w:rsidRDefault="00B56626" w:rsidP="00B56626">
      <w:pPr>
        <w:autoSpaceDE w:val="0"/>
        <w:autoSpaceDN w:val="0"/>
        <w:adjustRightInd w:val="0"/>
        <w:spacing w:line="360" w:lineRule="auto"/>
        <w:rPr>
          <w:rFonts w:ascii="Calibri" w:hAnsi="Calibri" w:cs="Calibri"/>
          <w:color w:val="000000"/>
          <w:sz w:val="20"/>
          <w:szCs w:val="20"/>
          <w:lang w:val="en-US"/>
        </w:rPr>
      </w:pPr>
    </w:p>
    <w:p w14:paraId="295BFFBD" w14:textId="15A13FC3" w:rsidR="00B56626" w:rsidRDefault="00B56626" w:rsidP="00B56626">
      <w:pPr>
        <w:autoSpaceDE w:val="0"/>
        <w:autoSpaceDN w:val="0"/>
        <w:adjustRightInd w:val="0"/>
        <w:spacing w:line="360" w:lineRule="auto"/>
        <w:rPr>
          <w:rFonts w:ascii="Calibri" w:hAnsi="Calibri" w:cs="Calibri"/>
          <w:color w:val="000000"/>
          <w:sz w:val="20"/>
          <w:szCs w:val="20"/>
          <w:lang w:val="en-US"/>
        </w:rPr>
      </w:pPr>
      <w:r>
        <w:rPr>
          <w:rFonts w:ascii="Calibri" w:hAnsi="Calibri" w:cs="Calibri"/>
          <w:color w:val="000000"/>
          <w:sz w:val="20"/>
          <w:szCs w:val="20"/>
          <w:lang w:val="en-US"/>
        </w:rPr>
        <w:t>DEFINITIONS</w:t>
      </w:r>
    </w:p>
    <w:p w14:paraId="496EC3BC" w14:textId="25234272" w:rsidR="00B56626" w:rsidRDefault="00B56626" w:rsidP="00B56626">
      <w:pPr>
        <w:autoSpaceDE w:val="0"/>
        <w:autoSpaceDN w:val="0"/>
        <w:adjustRightInd w:val="0"/>
        <w:spacing w:line="360" w:lineRule="auto"/>
        <w:rPr>
          <w:rFonts w:ascii="Calibri" w:hAnsi="Calibri" w:cs="Calibri"/>
          <w:color w:val="000000"/>
          <w:sz w:val="20"/>
          <w:szCs w:val="20"/>
          <w:lang w:val="en-US"/>
        </w:rPr>
      </w:pPr>
    </w:p>
    <w:p w14:paraId="3957E77A" w14:textId="30C0B85F" w:rsidR="00B56626" w:rsidRPr="00E72C31" w:rsidRDefault="00B56626" w:rsidP="00B56626">
      <w:pPr>
        <w:autoSpaceDE w:val="0"/>
        <w:autoSpaceDN w:val="0"/>
        <w:adjustRightInd w:val="0"/>
        <w:spacing w:line="360" w:lineRule="auto"/>
        <w:rPr>
          <w:rFonts w:ascii="Calibri" w:hAnsi="Calibri" w:cs="Calibri"/>
          <w:color w:val="000000"/>
          <w:sz w:val="20"/>
          <w:szCs w:val="20"/>
          <w:lang w:val="en-US"/>
        </w:rPr>
      </w:pPr>
      <w:r>
        <w:rPr>
          <w:rFonts w:ascii="Calibri" w:hAnsi="Calibri" w:cs="Calibri"/>
          <w:color w:val="000000"/>
          <w:sz w:val="20"/>
          <w:szCs w:val="20"/>
          <w:lang w:val="en-US"/>
        </w:rPr>
        <w:t xml:space="preserve">a) </w:t>
      </w:r>
      <w:r w:rsidRPr="001A3C37">
        <w:rPr>
          <w:rFonts w:ascii="Calibri" w:hAnsi="Calibri" w:cs="Calibri"/>
          <w:color w:val="000000"/>
          <w:sz w:val="20"/>
          <w:szCs w:val="20"/>
          <w:lang w:val="en-US"/>
        </w:rPr>
        <w:t xml:space="preserve">“Controller”, “Data subject”, “Personal data”, “Processing” </w:t>
      </w:r>
      <w:r>
        <w:rPr>
          <w:rFonts w:ascii="Calibri" w:hAnsi="Calibri" w:cs="Calibri"/>
          <w:color w:val="000000"/>
          <w:sz w:val="20"/>
          <w:szCs w:val="20"/>
          <w:lang w:val="en-US"/>
        </w:rPr>
        <w:t xml:space="preserve">and </w:t>
      </w:r>
      <w:r w:rsidRPr="001A3C37">
        <w:rPr>
          <w:rFonts w:ascii="Calibri" w:hAnsi="Calibri" w:cs="Calibri"/>
          <w:color w:val="000000"/>
          <w:sz w:val="20"/>
          <w:szCs w:val="20"/>
          <w:lang w:val="en-US"/>
        </w:rPr>
        <w:t>“Processor” shall have the meaning as in the General Data Protection Regulation (EU) 2016/679 (hereinafter: “GDPR”)</w:t>
      </w:r>
      <w:r>
        <w:rPr>
          <w:rFonts w:ascii="Calibri" w:hAnsi="Calibri" w:cs="Calibri"/>
          <w:color w:val="000000"/>
          <w:sz w:val="20"/>
          <w:szCs w:val="20"/>
          <w:lang w:val="en-US"/>
        </w:rPr>
        <w:t xml:space="preserve"> where these terms appear in non-capitalized words</w:t>
      </w:r>
      <w:r w:rsidRPr="001A3C37">
        <w:rPr>
          <w:rFonts w:ascii="Calibri" w:hAnsi="Calibri" w:cs="Calibri"/>
          <w:color w:val="000000"/>
          <w:sz w:val="20"/>
          <w:szCs w:val="20"/>
          <w:lang w:val="en-US"/>
        </w:rPr>
        <w:t>.</w:t>
      </w:r>
    </w:p>
    <w:p w14:paraId="7C580789" w14:textId="7732CAA2" w:rsidR="00B56626" w:rsidRDefault="00B56626" w:rsidP="00B56626">
      <w:pPr>
        <w:autoSpaceDE w:val="0"/>
        <w:autoSpaceDN w:val="0"/>
        <w:adjustRightInd w:val="0"/>
        <w:spacing w:line="360" w:lineRule="auto"/>
        <w:rPr>
          <w:rFonts w:ascii="Calibri" w:hAnsi="Calibri" w:cs="Calibri"/>
          <w:color w:val="000000"/>
          <w:sz w:val="20"/>
          <w:szCs w:val="20"/>
          <w:lang w:val="en-US"/>
        </w:rPr>
      </w:pPr>
    </w:p>
    <w:p w14:paraId="58261944" w14:textId="10881807" w:rsidR="00B56626" w:rsidRDefault="00B56626" w:rsidP="00B56626">
      <w:pPr>
        <w:autoSpaceDE w:val="0"/>
        <w:autoSpaceDN w:val="0"/>
        <w:adjustRightInd w:val="0"/>
        <w:spacing w:line="360" w:lineRule="auto"/>
        <w:rPr>
          <w:rFonts w:ascii="Calibri" w:hAnsi="Calibri" w:cs="Calibri"/>
          <w:color w:val="000000"/>
          <w:sz w:val="20"/>
          <w:szCs w:val="20"/>
          <w:lang w:val="en-US"/>
        </w:rPr>
      </w:pPr>
      <w:r>
        <w:rPr>
          <w:rFonts w:ascii="Calibri" w:hAnsi="Calibri" w:cs="Calibri"/>
          <w:color w:val="000000"/>
          <w:sz w:val="20"/>
          <w:szCs w:val="20"/>
          <w:lang w:val="en-US"/>
        </w:rPr>
        <w:t xml:space="preserve">b) </w:t>
      </w:r>
      <w:r w:rsidRPr="001A3C37">
        <w:rPr>
          <w:rFonts w:ascii="Calibri" w:hAnsi="Calibri" w:cs="Calibri"/>
          <w:color w:val="000000"/>
          <w:sz w:val="20"/>
          <w:szCs w:val="20"/>
          <w:lang w:val="en-US"/>
        </w:rPr>
        <w:t>“</w:t>
      </w:r>
      <w:proofErr w:type="spellStart"/>
      <w:r w:rsidRPr="001A3C37">
        <w:rPr>
          <w:rFonts w:ascii="Calibri" w:hAnsi="Calibri" w:cs="Calibri"/>
          <w:color w:val="000000"/>
          <w:sz w:val="20"/>
          <w:szCs w:val="20"/>
          <w:lang w:val="en-US"/>
        </w:rPr>
        <w:t>Pseudon</w:t>
      </w:r>
      <w:proofErr w:type="spellEnd"/>
      <w:r w:rsidR="009C5FC3" w:rsidRPr="009C5FC3">
        <w:rPr>
          <w:noProof/>
        </w:rPr>
        <w:t xml:space="preserve"> </w:t>
      </w:r>
      <w:proofErr w:type="spellStart"/>
      <w:r w:rsidRPr="001A3C37">
        <w:rPr>
          <w:rFonts w:ascii="Calibri" w:hAnsi="Calibri" w:cs="Calibri"/>
          <w:color w:val="000000"/>
          <w:sz w:val="20"/>
          <w:szCs w:val="20"/>
          <w:lang w:val="en-US"/>
        </w:rPr>
        <w:t>ymised</w:t>
      </w:r>
      <w:proofErr w:type="spellEnd"/>
      <w:r w:rsidRPr="001A3C37">
        <w:rPr>
          <w:rFonts w:ascii="Calibri" w:hAnsi="Calibri" w:cs="Calibri"/>
          <w:color w:val="000000"/>
          <w:sz w:val="20"/>
          <w:szCs w:val="20"/>
          <w:lang w:val="en-US"/>
        </w:rPr>
        <w:t xml:space="preserve"> data” means Personal data which can no longer be attributed to a specific </w:t>
      </w:r>
      <w:r>
        <w:rPr>
          <w:rFonts w:ascii="Calibri" w:hAnsi="Calibri" w:cs="Calibri"/>
          <w:color w:val="000000"/>
          <w:sz w:val="20"/>
          <w:szCs w:val="20"/>
          <w:lang w:val="en-US"/>
        </w:rPr>
        <w:t>D</w:t>
      </w:r>
      <w:r w:rsidRPr="001A3C37">
        <w:rPr>
          <w:rFonts w:ascii="Calibri" w:hAnsi="Calibri" w:cs="Calibri"/>
          <w:color w:val="000000"/>
          <w:sz w:val="20"/>
          <w:szCs w:val="20"/>
          <w:lang w:val="en-US"/>
        </w:rPr>
        <w:t>ata subject without</w:t>
      </w:r>
      <w:r>
        <w:rPr>
          <w:rFonts w:ascii="Calibri" w:hAnsi="Calibri" w:cs="Calibri"/>
          <w:color w:val="000000"/>
          <w:sz w:val="20"/>
          <w:szCs w:val="20"/>
          <w:lang w:val="en-US"/>
        </w:rPr>
        <w:t xml:space="preserve"> </w:t>
      </w:r>
      <w:r w:rsidRPr="001A3C37">
        <w:rPr>
          <w:rFonts w:ascii="Calibri" w:hAnsi="Calibri" w:cs="Calibri"/>
          <w:color w:val="000000"/>
          <w:sz w:val="20"/>
          <w:szCs w:val="20"/>
          <w:lang w:val="en-US"/>
        </w:rPr>
        <w:t xml:space="preserve">the use of additional information, provided that such additional information is kept separately and is subject to technical and </w:t>
      </w:r>
      <w:proofErr w:type="spellStart"/>
      <w:r w:rsidRPr="001A3C37">
        <w:rPr>
          <w:rFonts w:ascii="Calibri" w:hAnsi="Calibri" w:cs="Calibri"/>
          <w:color w:val="000000"/>
          <w:sz w:val="20"/>
          <w:szCs w:val="20"/>
          <w:lang w:val="en-US"/>
        </w:rPr>
        <w:t>organisational</w:t>
      </w:r>
      <w:proofErr w:type="spellEnd"/>
      <w:r w:rsidRPr="001A3C37">
        <w:rPr>
          <w:rFonts w:ascii="Calibri" w:hAnsi="Calibri" w:cs="Calibri"/>
          <w:color w:val="000000"/>
          <w:sz w:val="20"/>
          <w:szCs w:val="20"/>
          <w:lang w:val="en-US"/>
        </w:rPr>
        <w:t xml:space="preserve"> measures to ensure that the Personal Data are not attributed to an identified or identifiable natural person. This additional information will be stored by </w:t>
      </w:r>
      <w:r>
        <w:rPr>
          <w:rFonts w:ascii="Calibri" w:hAnsi="Calibri" w:cs="Calibri"/>
          <w:color w:val="000000"/>
          <w:sz w:val="20"/>
          <w:szCs w:val="20"/>
          <w:lang w:val="en-US"/>
        </w:rPr>
        <w:t>HELIUS</w:t>
      </w:r>
      <w:r w:rsidRPr="001A3C37">
        <w:rPr>
          <w:rFonts w:ascii="Calibri" w:hAnsi="Calibri" w:cs="Calibri"/>
          <w:color w:val="000000"/>
          <w:sz w:val="20"/>
          <w:szCs w:val="20"/>
          <w:lang w:val="en-US"/>
        </w:rPr>
        <w:t xml:space="preserve">, to </w:t>
      </w:r>
      <w:r>
        <w:rPr>
          <w:rFonts w:ascii="Calibri" w:hAnsi="Calibri" w:cs="Calibri"/>
          <w:color w:val="000000"/>
          <w:sz w:val="20"/>
          <w:szCs w:val="20"/>
          <w:lang w:val="en-US"/>
        </w:rPr>
        <w:t>which</w:t>
      </w:r>
      <w:r w:rsidRPr="001A3C37">
        <w:rPr>
          <w:rFonts w:ascii="Calibri" w:hAnsi="Calibri" w:cs="Calibri"/>
          <w:color w:val="000000"/>
          <w:sz w:val="20"/>
          <w:szCs w:val="20"/>
          <w:lang w:val="en-US"/>
        </w:rPr>
        <w:t xml:space="preserve"> the Recipient will not have access.</w:t>
      </w:r>
    </w:p>
    <w:p w14:paraId="48A42157" w14:textId="77777777" w:rsidR="00B56626" w:rsidRDefault="00B56626" w:rsidP="00B56626">
      <w:pPr>
        <w:autoSpaceDE w:val="0"/>
        <w:autoSpaceDN w:val="0"/>
        <w:adjustRightInd w:val="0"/>
        <w:spacing w:line="360" w:lineRule="auto"/>
        <w:rPr>
          <w:rFonts w:ascii="Calibri" w:hAnsi="Calibri" w:cs="Calibri"/>
          <w:color w:val="000000"/>
          <w:sz w:val="20"/>
          <w:szCs w:val="20"/>
          <w:lang w:val="en-US"/>
        </w:rPr>
      </w:pPr>
    </w:p>
    <w:p w14:paraId="5B9FE610" w14:textId="77777777" w:rsidR="00B56626" w:rsidRDefault="00B56626" w:rsidP="00B56626">
      <w:pPr>
        <w:autoSpaceDE w:val="0"/>
        <w:autoSpaceDN w:val="0"/>
        <w:adjustRightInd w:val="0"/>
        <w:spacing w:line="360" w:lineRule="auto"/>
        <w:rPr>
          <w:rFonts w:ascii="Calibri" w:hAnsi="Calibri" w:cs="Calibri"/>
          <w:color w:val="000000"/>
          <w:sz w:val="20"/>
          <w:szCs w:val="20"/>
          <w:lang w:val="en-US"/>
        </w:rPr>
      </w:pPr>
    </w:p>
    <w:p w14:paraId="2049DD64" w14:textId="77777777" w:rsidR="00B56626" w:rsidRPr="00E72C31" w:rsidRDefault="00B56626" w:rsidP="00B56626">
      <w:pPr>
        <w:autoSpaceDE w:val="0"/>
        <w:autoSpaceDN w:val="0"/>
        <w:adjustRightInd w:val="0"/>
        <w:spacing w:line="360" w:lineRule="auto"/>
        <w:rPr>
          <w:rFonts w:ascii="Calibri" w:hAnsi="Calibri" w:cs="Calibri"/>
          <w:color w:val="000000"/>
          <w:sz w:val="20"/>
          <w:szCs w:val="20"/>
          <w:lang w:val="en-US"/>
        </w:rPr>
      </w:pPr>
    </w:p>
    <w:p w14:paraId="4CBEF62E" w14:textId="77777777" w:rsidR="00B56626" w:rsidRPr="00E72C31" w:rsidRDefault="00B56626" w:rsidP="00B56626">
      <w:pPr>
        <w:autoSpaceDE w:val="0"/>
        <w:autoSpaceDN w:val="0"/>
        <w:adjustRightInd w:val="0"/>
        <w:spacing w:line="360" w:lineRule="auto"/>
        <w:rPr>
          <w:rFonts w:ascii="Calibri" w:hAnsi="Calibri" w:cs="Calibri"/>
          <w:color w:val="000000"/>
          <w:sz w:val="20"/>
          <w:szCs w:val="20"/>
          <w:lang w:val="en-US"/>
        </w:rPr>
      </w:pPr>
      <w:bookmarkStart w:id="0" w:name="_GoBack"/>
      <w:bookmarkEnd w:id="0"/>
      <w:r>
        <w:rPr>
          <w:rFonts w:ascii="Calibri" w:hAnsi="Calibri" w:cs="Calibri"/>
          <w:color w:val="000000"/>
          <w:sz w:val="20"/>
          <w:szCs w:val="20"/>
          <w:lang w:val="en-US"/>
        </w:rPr>
        <w:br w:type="page"/>
      </w:r>
      <w:r w:rsidRPr="00E72C31">
        <w:rPr>
          <w:rFonts w:ascii="Calibri" w:hAnsi="Calibri" w:cs="Calibri"/>
          <w:color w:val="000000"/>
          <w:sz w:val="20"/>
          <w:szCs w:val="20"/>
          <w:lang w:val="en-US"/>
        </w:rPr>
        <w:lastRenderedPageBreak/>
        <w:t>NOW IT IS AGREED by Parties as follows:</w:t>
      </w:r>
    </w:p>
    <w:p w14:paraId="54F72D09" w14:textId="77777777" w:rsidR="00B56626" w:rsidRDefault="00B56626" w:rsidP="00B56626">
      <w:pPr>
        <w:autoSpaceDE w:val="0"/>
        <w:autoSpaceDN w:val="0"/>
        <w:adjustRightInd w:val="0"/>
        <w:spacing w:line="360" w:lineRule="auto"/>
        <w:rPr>
          <w:rFonts w:ascii="Calibri" w:hAnsi="Calibri" w:cs="Calibri"/>
          <w:color w:val="000000"/>
          <w:sz w:val="20"/>
          <w:szCs w:val="20"/>
          <w:lang w:val="en-US"/>
        </w:rPr>
      </w:pPr>
    </w:p>
    <w:p w14:paraId="29878272" w14:textId="77777777" w:rsidR="00B56626" w:rsidRDefault="00B56626" w:rsidP="00B56626">
      <w:pPr>
        <w:pStyle w:val="Lijstalinea1"/>
        <w:numPr>
          <w:ilvl w:val="0"/>
          <w:numId w:val="29"/>
        </w:numPr>
        <w:autoSpaceDE w:val="0"/>
        <w:autoSpaceDN w:val="0"/>
        <w:adjustRightInd w:val="0"/>
        <w:spacing w:line="360" w:lineRule="auto"/>
        <w:rPr>
          <w:rFonts w:ascii="Calibri" w:hAnsi="Calibri" w:cs="Calibri"/>
          <w:color w:val="000000"/>
          <w:sz w:val="20"/>
          <w:szCs w:val="20"/>
          <w:lang w:val="en-US"/>
        </w:rPr>
      </w:pPr>
      <w:r w:rsidRPr="004942F4">
        <w:rPr>
          <w:rFonts w:ascii="Calibri" w:hAnsi="Calibri" w:cs="Calibri"/>
          <w:color w:val="000000"/>
          <w:sz w:val="20"/>
          <w:szCs w:val="20"/>
          <w:lang w:val="en-US"/>
        </w:rPr>
        <w:t>This agreement does not affect the ownership of any Material and/or Data</w:t>
      </w:r>
      <w:r>
        <w:rPr>
          <w:rFonts w:ascii="Calibri" w:hAnsi="Calibri" w:cs="Calibri"/>
          <w:color w:val="000000"/>
          <w:sz w:val="20"/>
          <w:szCs w:val="20"/>
          <w:lang w:val="en-US"/>
        </w:rPr>
        <w:t xml:space="preserve">. </w:t>
      </w:r>
      <w:r w:rsidRPr="004942F4">
        <w:rPr>
          <w:rFonts w:ascii="Calibri" w:hAnsi="Calibri" w:cs="Calibri"/>
          <w:color w:val="000000"/>
          <w:sz w:val="20"/>
          <w:szCs w:val="20"/>
          <w:lang w:val="en-US"/>
        </w:rPr>
        <w:t xml:space="preserve">No license to use any intellectual property is granted or implied by this </w:t>
      </w:r>
      <w:r>
        <w:rPr>
          <w:rFonts w:ascii="Calibri" w:hAnsi="Calibri" w:cs="Calibri"/>
          <w:color w:val="000000"/>
          <w:sz w:val="20"/>
          <w:szCs w:val="20"/>
          <w:lang w:val="en-US"/>
        </w:rPr>
        <w:t>A</w:t>
      </w:r>
      <w:r w:rsidRPr="004942F4">
        <w:rPr>
          <w:rFonts w:ascii="Calibri" w:hAnsi="Calibri" w:cs="Calibri"/>
          <w:color w:val="000000"/>
          <w:sz w:val="20"/>
          <w:szCs w:val="20"/>
          <w:lang w:val="en-US"/>
        </w:rPr>
        <w:t xml:space="preserve">greement except the rights expressly granted in this </w:t>
      </w:r>
      <w:r>
        <w:rPr>
          <w:rFonts w:ascii="Calibri" w:hAnsi="Calibri" w:cs="Calibri"/>
          <w:color w:val="000000"/>
          <w:sz w:val="20"/>
          <w:szCs w:val="20"/>
          <w:lang w:val="en-US"/>
        </w:rPr>
        <w:t>A</w:t>
      </w:r>
      <w:r w:rsidRPr="004942F4">
        <w:rPr>
          <w:rFonts w:ascii="Calibri" w:hAnsi="Calibri" w:cs="Calibri"/>
          <w:color w:val="000000"/>
          <w:sz w:val="20"/>
          <w:szCs w:val="20"/>
          <w:lang w:val="en-US"/>
        </w:rPr>
        <w:t>greement.</w:t>
      </w:r>
    </w:p>
    <w:p w14:paraId="4EA41087" w14:textId="77777777" w:rsidR="00B56626" w:rsidRDefault="00B56626" w:rsidP="00B56626">
      <w:pPr>
        <w:pStyle w:val="Lijstalinea1"/>
        <w:autoSpaceDE w:val="0"/>
        <w:autoSpaceDN w:val="0"/>
        <w:adjustRightInd w:val="0"/>
        <w:spacing w:line="360" w:lineRule="auto"/>
        <w:rPr>
          <w:rFonts w:ascii="Calibri" w:hAnsi="Calibri" w:cs="Calibri"/>
          <w:color w:val="000000"/>
          <w:sz w:val="20"/>
          <w:szCs w:val="20"/>
          <w:lang w:val="en-US"/>
        </w:rPr>
      </w:pPr>
    </w:p>
    <w:p w14:paraId="071ADEF7" w14:textId="77777777" w:rsid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Pr>
          <w:rFonts w:ascii="Calibri" w:hAnsi="Calibri" w:cs="Calibri"/>
          <w:color w:val="000000"/>
          <w:sz w:val="20"/>
          <w:szCs w:val="20"/>
          <w:lang w:val="en-US"/>
        </w:rPr>
        <w:t xml:space="preserve">AMC will provide the </w:t>
      </w:r>
      <w:r w:rsidRPr="00695F9E">
        <w:rPr>
          <w:rFonts w:ascii="Calibri" w:hAnsi="Calibri" w:cs="Calibri"/>
          <w:color w:val="000000"/>
          <w:sz w:val="20"/>
          <w:szCs w:val="20"/>
          <w:lang w:val="en-US"/>
        </w:rPr>
        <w:t>Recipient with the</w:t>
      </w:r>
      <w:r>
        <w:rPr>
          <w:rFonts w:ascii="Calibri" w:hAnsi="Calibri" w:cs="Calibri"/>
          <w:color w:val="000000"/>
          <w:sz w:val="20"/>
          <w:szCs w:val="20"/>
          <w:lang w:val="en-US"/>
        </w:rPr>
        <w:t xml:space="preserve"> a copy of the Data in the form of </w:t>
      </w:r>
      <w:proofErr w:type="spellStart"/>
      <w:r>
        <w:rPr>
          <w:rFonts w:ascii="Calibri" w:hAnsi="Calibri" w:cs="Calibri"/>
          <w:color w:val="000000"/>
          <w:sz w:val="20"/>
          <w:szCs w:val="20"/>
          <w:lang w:val="en-US"/>
        </w:rPr>
        <w:t>Pseudonymised</w:t>
      </w:r>
      <w:proofErr w:type="spellEnd"/>
      <w:r>
        <w:rPr>
          <w:rFonts w:ascii="Calibri" w:hAnsi="Calibri" w:cs="Calibri"/>
          <w:color w:val="000000"/>
          <w:sz w:val="20"/>
          <w:szCs w:val="20"/>
          <w:lang w:val="en-US"/>
        </w:rPr>
        <w:t xml:space="preserve"> data that the Recipient needs for the Research. Research Data shall be made available of the type and in the quantities as outlined in the Appendix 2 (“Research Data”). Parties acknowledge that the Research</w:t>
      </w:r>
      <w:r w:rsidRPr="00695F9E">
        <w:rPr>
          <w:rFonts w:ascii="Calibri" w:hAnsi="Calibri" w:cs="Calibri"/>
          <w:color w:val="000000"/>
          <w:sz w:val="20"/>
          <w:szCs w:val="20"/>
          <w:lang w:val="en-US"/>
        </w:rPr>
        <w:t xml:space="preserve"> Data</w:t>
      </w:r>
      <w:r>
        <w:rPr>
          <w:rFonts w:ascii="Calibri" w:hAnsi="Calibri" w:cs="Calibri"/>
          <w:color w:val="000000"/>
          <w:sz w:val="20"/>
          <w:szCs w:val="20"/>
          <w:lang w:val="en-US"/>
        </w:rPr>
        <w:t xml:space="preserve"> are Personal data. The Research Data shall be provided for the sole purpose of its use in the Research and </w:t>
      </w:r>
      <w:r w:rsidRPr="00695F9E">
        <w:rPr>
          <w:rFonts w:ascii="Calibri" w:hAnsi="Calibri" w:cs="Calibri"/>
          <w:color w:val="000000"/>
          <w:sz w:val="20"/>
          <w:szCs w:val="20"/>
          <w:lang w:val="en-US"/>
        </w:rPr>
        <w:t>in accordance with the terms of this Agreement</w:t>
      </w:r>
      <w:r>
        <w:rPr>
          <w:rFonts w:ascii="Calibri" w:hAnsi="Calibri" w:cs="Calibri"/>
          <w:color w:val="000000"/>
          <w:sz w:val="20"/>
          <w:szCs w:val="20"/>
          <w:lang w:val="en-US"/>
        </w:rPr>
        <w:t>.</w:t>
      </w:r>
      <w:r w:rsidRPr="00695F9E">
        <w:rPr>
          <w:rFonts w:ascii="Calibri" w:hAnsi="Calibri" w:cs="Calibri"/>
          <w:color w:val="000000"/>
          <w:sz w:val="20"/>
          <w:szCs w:val="20"/>
          <w:lang w:val="en-US"/>
        </w:rPr>
        <w:t xml:space="preserve"> </w:t>
      </w:r>
    </w:p>
    <w:p w14:paraId="2CE86DFE" w14:textId="77777777" w:rsidR="00B56626" w:rsidRDefault="00B56626" w:rsidP="00B56626">
      <w:pPr>
        <w:autoSpaceDE w:val="0"/>
        <w:autoSpaceDN w:val="0"/>
        <w:adjustRightInd w:val="0"/>
        <w:spacing w:line="360" w:lineRule="auto"/>
        <w:ind w:left="720"/>
        <w:rPr>
          <w:rFonts w:ascii="Calibri" w:hAnsi="Calibri" w:cs="Calibri"/>
          <w:color w:val="000000"/>
          <w:sz w:val="20"/>
          <w:szCs w:val="20"/>
          <w:lang w:val="en-US"/>
        </w:rPr>
      </w:pPr>
    </w:p>
    <w:p w14:paraId="6BD06EF4" w14:textId="73529A11" w:rsidR="00B56626" w:rsidRPr="00E5150B" w:rsidRDefault="009C5FC3" w:rsidP="00B56626">
      <w:pPr>
        <w:numPr>
          <w:ilvl w:val="0"/>
          <w:numId w:val="29"/>
        </w:numPr>
        <w:autoSpaceDE w:val="0"/>
        <w:autoSpaceDN w:val="0"/>
        <w:adjustRightInd w:val="0"/>
        <w:spacing w:line="360" w:lineRule="auto"/>
        <w:rPr>
          <w:rFonts w:ascii="Calibri" w:hAnsi="Calibri" w:cs="Calibri"/>
          <w:color w:val="000000"/>
          <w:sz w:val="20"/>
          <w:szCs w:val="20"/>
          <w:lang w:val="en-US"/>
        </w:rPr>
      </w:pPr>
      <w:r>
        <w:rPr>
          <w:noProof/>
        </w:rPr>
        <mc:AlternateContent>
          <mc:Choice Requires="wps">
            <w:drawing>
              <wp:anchor distT="0" distB="0" distL="114300" distR="114300" simplePos="0" relativeHeight="251660800" behindDoc="1" locked="0" layoutInCell="1" allowOverlap="1" wp14:anchorId="5CD14A2B" wp14:editId="67831E52">
                <wp:simplePos x="0" y="0"/>
                <wp:positionH relativeFrom="page">
                  <wp:posOffset>-556261</wp:posOffset>
                </wp:positionH>
                <wp:positionV relativeFrom="paragraph">
                  <wp:posOffset>826135</wp:posOffset>
                </wp:positionV>
                <wp:extent cx="9994562" cy="3880485"/>
                <wp:effectExtent l="38100" t="2609850" r="26035" b="2615565"/>
                <wp:wrapNone/>
                <wp:docPr id="3" name="Tekstvak 3"/>
                <wp:cNvGraphicFramePr/>
                <a:graphic xmlns:a="http://schemas.openxmlformats.org/drawingml/2006/main">
                  <a:graphicData uri="http://schemas.microsoft.com/office/word/2010/wordprocessingShape">
                    <wps:wsp>
                      <wps:cNvSpPr txBox="1"/>
                      <wps:spPr>
                        <a:xfrm rot="19326241">
                          <a:off x="0" y="0"/>
                          <a:ext cx="9994562" cy="3880485"/>
                        </a:xfrm>
                        <a:prstGeom prst="rect">
                          <a:avLst/>
                        </a:prstGeom>
                        <a:noFill/>
                        <a:ln>
                          <a:noFill/>
                        </a:ln>
                      </wps:spPr>
                      <wps:txbx>
                        <w:txbxContent>
                          <w:p w14:paraId="32141625"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14A2B" id="Tekstvak 3" o:spid="_x0000_s1027" type="#_x0000_t202" style="position:absolute;left:0;text-align:left;margin-left:-43.8pt;margin-top:65.05pt;width:786.95pt;height:305.55pt;rotation:-2483551fd;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" filled="f" stroked="f">
                <v:fill o:detectmouseclick="t"/>
                <v:textbox>
                  <w:txbxContent>
                    <w:p w14:paraId="32141625"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w10:wrap anchorx="page"/>
              </v:shape>
            </w:pict>
          </mc:Fallback>
        </mc:AlternateContent>
      </w:r>
      <w:r w:rsidR="00B56626">
        <w:rPr>
          <w:rFonts w:ascii="Calibri" w:hAnsi="Calibri" w:cs="Calibri"/>
          <w:color w:val="000000"/>
          <w:sz w:val="20"/>
          <w:szCs w:val="20"/>
          <w:lang w:val="en-US"/>
        </w:rPr>
        <w:t>AMC</w:t>
      </w:r>
      <w:r w:rsidR="00B56626" w:rsidRPr="00695F9E">
        <w:rPr>
          <w:rFonts w:ascii="Calibri" w:hAnsi="Calibri" w:cs="Calibri"/>
          <w:color w:val="000000"/>
          <w:sz w:val="20"/>
          <w:szCs w:val="20"/>
          <w:lang w:val="en-US"/>
        </w:rPr>
        <w:t xml:space="preserve"> and the Recipient are considered </w:t>
      </w:r>
      <w:r w:rsidR="00B56626">
        <w:rPr>
          <w:rFonts w:ascii="Calibri" w:hAnsi="Calibri" w:cs="Calibri"/>
          <w:color w:val="000000"/>
          <w:sz w:val="20"/>
          <w:szCs w:val="20"/>
          <w:lang w:val="en-US"/>
        </w:rPr>
        <w:t>joint</w:t>
      </w:r>
      <w:r w:rsidR="00B56626" w:rsidRPr="00695F9E">
        <w:rPr>
          <w:rFonts w:ascii="Calibri" w:hAnsi="Calibri" w:cs="Calibri"/>
          <w:color w:val="000000"/>
          <w:sz w:val="20"/>
          <w:szCs w:val="20"/>
          <w:lang w:val="en-US"/>
        </w:rPr>
        <w:t xml:space="preserve"> </w:t>
      </w:r>
      <w:r w:rsidR="00B56626">
        <w:rPr>
          <w:rFonts w:ascii="Calibri" w:hAnsi="Calibri" w:cs="Calibri"/>
          <w:color w:val="000000"/>
          <w:sz w:val="20"/>
          <w:szCs w:val="20"/>
          <w:lang w:val="en-US"/>
        </w:rPr>
        <w:t>C</w:t>
      </w:r>
      <w:r w:rsidR="00B56626" w:rsidRPr="00695F9E">
        <w:rPr>
          <w:rFonts w:ascii="Calibri" w:hAnsi="Calibri" w:cs="Calibri"/>
          <w:color w:val="000000"/>
          <w:sz w:val="20"/>
          <w:szCs w:val="20"/>
          <w:lang w:val="en-US"/>
        </w:rPr>
        <w:t xml:space="preserve">ontroller with regard to the </w:t>
      </w:r>
      <w:r w:rsidR="00B56626">
        <w:rPr>
          <w:rFonts w:ascii="Calibri" w:hAnsi="Calibri" w:cs="Calibri"/>
          <w:color w:val="000000"/>
          <w:sz w:val="20"/>
          <w:szCs w:val="20"/>
          <w:lang w:val="en-US"/>
        </w:rPr>
        <w:t xml:space="preserve">Research </w:t>
      </w:r>
      <w:r w:rsidR="00B56626" w:rsidRPr="00695F9E">
        <w:rPr>
          <w:rFonts w:ascii="Calibri" w:hAnsi="Calibri" w:cs="Calibri"/>
          <w:color w:val="000000"/>
          <w:sz w:val="20"/>
          <w:szCs w:val="20"/>
          <w:lang w:val="en-US"/>
        </w:rPr>
        <w:t xml:space="preserve">Data </w:t>
      </w:r>
      <w:r w:rsidR="00B56626">
        <w:rPr>
          <w:rFonts w:ascii="Calibri" w:hAnsi="Calibri" w:cs="Calibri"/>
          <w:color w:val="000000"/>
          <w:sz w:val="20"/>
          <w:szCs w:val="20"/>
          <w:lang w:val="en-US"/>
        </w:rPr>
        <w:t>to the extent</w:t>
      </w:r>
      <w:r w:rsidR="00B56626" w:rsidRPr="00695F9E">
        <w:rPr>
          <w:rFonts w:ascii="Calibri" w:hAnsi="Calibri" w:cs="Calibri"/>
          <w:color w:val="000000"/>
          <w:sz w:val="20"/>
          <w:szCs w:val="20"/>
          <w:lang w:val="en-US"/>
        </w:rPr>
        <w:t xml:space="preserve"> processed by virtue of the present </w:t>
      </w:r>
      <w:r w:rsidR="00B56626">
        <w:rPr>
          <w:rFonts w:ascii="Calibri" w:hAnsi="Calibri" w:cs="Calibri"/>
          <w:color w:val="000000"/>
          <w:sz w:val="20"/>
          <w:szCs w:val="20"/>
          <w:lang w:val="en-US"/>
        </w:rPr>
        <w:t>A</w:t>
      </w:r>
      <w:r w:rsidR="00B56626" w:rsidRPr="00695F9E">
        <w:rPr>
          <w:rFonts w:ascii="Calibri" w:hAnsi="Calibri" w:cs="Calibri"/>
          <w:color w:val="000000"/>
          <w:sz w:val="20"/>
          <w:szCs w:val="20"/>
          <w:lang w:val="en-US"/>
        </w:rPr>
        <w:t>greement</w:t>
      </w:r>
      <w:r w:rsidR="00B56626" w:rsidRPr="006300AB">
        <w:rPr>
          <w:rFonts w:ascii="Calibri" w:hAnsi="Calibri" w:cs="Calibri"/>
          <w:color w:val="000000"/>
          <w:sz w:val="20"/>
          <w:szCs w:val="20"/>
          <w:lang w:val="en-US"/>
        </w:rPr>
        <w:t xml:space="preserve"> and for</w:t>
      </w:r>
      <w:r w:rsidR="00B56626">
        <w:rPr>
          <w:rFonts w:ascii="Calibri" w:hAnsi="Calibri" w:cs="Calibri"/>
          <w:color w:val="000000"/>
          <w:sz w:val="20"/>
          <w:szCs w:val="20"/>
          <w:lang w:val="en-US"/>
        </w:rPr>
        <w:t xml:space="preserve"> </w:t>
      </w:r>
      <w:r w:rsidR="00B56626" w:rsidRPr="00222B24">
        <w:rPr>
          <w:rFonts w:ascii="Calibri" w:hAnsi="Calibri" w:cs="Calibri"/>
          <w:color w:val="000000"/>
          <w:sz w:val="20"/>
          <w:szCs w:val="20"/>
          <w:lang w:val="en-US"/>
        </w:rPr>
        <w:t>t</w:t>
      </w:r>
      <w:r w:rsidR="00B56626" w:rsidRPr="006300AB">
        <w:rPr>
          <w:rFonts w:ascii="Calibri" w:hAnsi="Calibri" w:cs="Calibri"/>
          <w:color w:val="000000"/>
          <w:sz w:val="20"/>
          <w:szCs w:val="20"/>
          <w:lang w:val="en-US"/>
        </w:rPr>
        <w:t xml:space="preserve">he period the Research Data are under the control of the Recipient. </w:t>
      </w:r>
      <w:r w:rsidR="00B56626">
        <w:rPr>
          <w:rFonts w:ascii="Calibri" w:hAnsi="Calibri" w:cs="Calibri"/>
          <w:color w:val="000000"/>
          <w:sz w:val="20"/>
          <w:szCs w:val="20"/>
          <w:lang w:val="en-US"/>
        </w:rPr>
        <w:t>In addition, each Party may be considered an independent Controller in relation to its own processing of the Research Data</w:t>
      </w:r>
      <w:r w:rsidR="00B56626" w:rsidRPr="00695F9E">
        <w:rPr>
          <w:rFonts w:ascii="Calibri" w:hAnsi="Calibri" w:cs="Calibri"/>
          <w:color w:val="000000"/>
          <w:sz w:val="20"/>
          <w:szCs w:val="20"/>
          <w:lang w:val="en-US"/>
        </w:rPr>
        <w:t>. The</w:t>
      </w:r>
      <w:r w:rsidR="00B56626">
        <w:rPr>
          <w:rFonts w:ascii="Calibri" w:hAnsi="Calibri" w:cs="Calibri"/>
          <w:color w:val="000000"/>
          <w:sz w:val="20"/>
          <w:szCs w:val="20"/>
          <w:lang w:val="en-US"/>
        </w:rPr>
        <w:t>refore, in Processing the Research Data each Party</w:t>
      </w:r>
      <w:r w:rsidR="00B56626" w:rsidRPr="00695F9E">
        <w:rPr>
          <w:rFonts w:ascii="Calibri" w:hAnsi="Calibri" w:cs="Calibri"/>
          <w:color w:val="000000"/>
          <w:sz w:val="20"/>
          <w:szCs w:val="20"/>
          <w:lang w:val="en-US"/>
        </w:rPr>
        <w:t xml:space="preserve"> will </w:t>
      </w:r>
      <w:r w:rsidR="00B56626">
        <w:rPr>
          <w:rFonts w:ascii="Calibri" w:hAnsi="Calibri" w:cs="Calibri"/>
          <w:color w:val="000000"/>
          <w:sz w:val="20"/>
          <w:szCs w:val="20"/>
          <w:lang w:val="en-US"/>
        </w:rPr>
        <w:t xml:space="preserve">be bound to the provisions in the GDPR related to the Controller </w:t>
      </w:r>
      <w:r w:rsidR="00B56626" w:rsidRPr="00695F9E">
        <w:rPr>
          <w:rFonts w:ascii="Calibri" w:hAnsi="Calibri" w:cs="Calibri"/>
          <w:color w:val="000000"/>
          <w:sz w:val="20"/>
          <w:szCs w:val="20"/>
          <w:lang w:val="en-US"/>
        </w:rPr>
        <w:t xml:space="preserve">and </w:t>
      </w:r>
      <w:r w:rsidR="00B56626">
        <w:rPr>
          <w:rFonts w:ascii="Calibri" w:hAnsi="Calibri" w:cs="Calibri"/>
          <w:color w:val="000000"/>
          <w:sz w:val="20"/>
          <w:szCs w:val="20"/>
          <w:lang w:val="en-US"/>
        </w:rPr>
        <w:t xml:space="preserve">abide to the </w:t>
      </w:r>
      <w:r w:rsidR="00B56626" w:rsidRPr="00695F9E">
        <w:rPr>
          <w:rFonts w:ascii="Calibri" w:hAnsi="Calibri" w:cs="Calibri"/>
          <w:color w:val="000000"/>
          <w:sz w:val="20"/>
          <w:szCs w:val="20"/>
          <w:lang w:val="en-US"/>
        </w:rPr>
        <w:t xml:space="preserve">additional data protection laws </w:t>
      </w:r>
      <w:r w:rsidR="00B56626">
        <w:rPr>
          <w:rFonts w:ascii="Calibri" w:hAnsi="Calibri" w:cs="Calibri"/>
          <w:color w:val="000000"/>
          <w:sz w:val="20"/>
          <w:szCs w:val="20"/>
          <w:lang w:val="en-US"/>
        </w:rPr>
        <w:t>of</w:t>
      </w:r>
      <w:r w:rsidR="00B56626" w:rsidRPr="00695F9E">
        <w:rPr>
          <w:rFonts w:ascii="Calibri" w:hAnsi="Calibri" w:cs="Calibri"/>
          <w:color w:val="000000"/>
          <w:sz w:val="20"/>
          <w:szCs w:val="20"/>
          <w:lang w:val="en-US"/>
        </w:rPr>
        <w:t xml:space="preserve"> the Netherlands</w:t>
      </w:r>
      <w:r w:rsidR="00B56626">
        <w:rPr>
          <w:rFonts w:ascii="Calibri" w:hAnsi="Calibri" w:cs="Calibri"/>
          <w:color w:val="000000"/>
          <w:sz w:val="20"/>
          <w:szCs w:val="20"/>
          <w:lang w:val="en-US"/>
        </w:rPr>
        <w:t>.</w:t>
      </w:r>
      <w:r w:rsidR="00B56626" w:rsidRPr="00DE26D5">
        <w:rPr>
          <w:rFonts w:ascii="Calibri" w:hAnsi="Calibri" w:cs="Calibri"/>
          <w:color w:val="000000"/>
          <w:sz w:val="20"/>
          <w:szCs w:val="20"/>
          <w:lang w:val="en-US"/>
        </w:rPr>
        <w:t xml:space="preserve"> </w:t>
      </w:r>
      <w:r w:rsidR="00B56626">
        <w:rPr>
          <w:rFonts w:ascii="Calibri" w:hAnsi="Calibri" w:cs="Calibri"/>
          <w:color w:val="000000"/>
          <w:sz w:val="20"/>
          <w:szCs w:val="20"/>
          <w:lang w:val="en-US"/>
        </w:rPr>
        <w:t xml:space="preserve">In addition, the Recipient warrants to Process the Research Data in accordance </w:t>
      </w:r>
      <w:r w:rsidR="00B56626" w:rsidRPr="008C2B5A">
        <w:rPr>
          <w:rFonts w:ascii="Calibri" w:hAnsi="Calibri" w:cs="Calibri"/>
          <w:color w:val="000000"/>
          <w:sz w:val="20"/>
          <w:szCs w:val="20"/>
          <w:lang w:val="en-US"/>
        </w:rPr>
        <w:t xml:space="preserve">with </w:t>
      </w:r>
      <w:r w:rsidR="00B56626">
        <w:rPr>
          <w:rFonts w:ascii="Calibri" w:hAnsi="Calibri" w:cs="Calibri"/>
          <w:color w:val="000000"/>
          <w:sz w:val="20"/>
          <w:szCs w:val="20"/>
          <w:lang w:val="en-US"/>
        </w:rPr>
        <w:t>its</w:t>
      </w:r>
      <w:r w:rsidR="00B56626" w:rsidRPr="008C2B5A">
        <w:rPr>
          <w:rFonts w:ascii="Calibri" w:hAnsi="Calibri" w:cs="Calibri"/>
          <w:color w:val="000000"/>
          <w:sz w:val="20"/>
          <w:szCs w:val="20"/>
          <w:lang w:val="en-US"/>
        </w:rPr>
        <w:t xml:space="preserve"> applicable national law</w:t>
      </w:r>
      <w:r w:rsidR="00B56626">
        <w:rPr>
          <w:rFonts w:ascii="Calibri" w:hAnsi="Calibri" w:cs="Calibri"/>
          <w:color w:val="000000"/>
          <w:sz w:val="20"/>
          <w:szCs w:val="20"/>
          <w:lang w:val="en-US"/>
        </w:rPr>
        <w:t>, provided that in case of inconsistencies between the GDPR and national law, the provisions of the GDPR shall prevail.</w:t>
      </w:r>
    </w:p>
    <w:p w14:paraId="363D83FF" w14:textId="3515CC51" w:rsidR="00B56626" w:rsidRDefault="00B56626" w:rsidP="00B56626">
      <w:pPr>
        <w:autoSpaceDE w:val="0"/>
        <w:autoSpaceDN w:val="0"/>
        <w:adjustRightInd w:val="0"/>
        <w:spacing w:line="360" w:lineRule="auto"/>
        <w:ind w:left="720"/>
        <w:rPr>
          <w:rFonts w:ascii="Calibri" w:hAnsi="Calibri" w:cs="Calibri"/>
          <w:color w:val="000000"/>
          <w:sz w:val="20"/>
          <w:szCs w:val="20"/>
          <w:lang w:val="en-US"/>
        </w:rPr>
      </w:pPr>
    </w:p>
    <w:p w14:paraId="70FDA321" w14:textId="77777777" w:rsid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301404">
        <w:rPr>
          <w:rFonts w:ascii="Calibri" w:hAnsi="Calibri" w:cs="Calibri"/>
          <w:color w:val="000000"/>
          <w:sz w:val="20"/>
          <w:szCs w:val="20"/>
          <w:lang w:val="en-US"/>
        </w:rPr>
        <w:t xml:space="preserve">AMC warrants and undertakes: </w:t>
      </w:r>
    </w:p>
    <w:p w14:paraId="4D680C7E" w14:textId="77777777" w:rsidR="00B56626" w:rsidRPr="00695F9E" w:rsidRDefault="00B56626" w:rsidP="00B56626">
      <w:pPr>
        <w:autoSpaceDE w:val="0"/>
        <w:autoSpaceDN w:val="0"/>
        <w:adjustRightInd w:val="0"/>
        <w:spacing w:line="360" w:lineRule="auto"/>
        <w:ind w:left="708"/>
        <w:rPr>
          <w:rFonts w:ascii="Calibri" w:hAnsi="Calibri" w:cs="Calibri"/>
          <w:color w:val="000000"/>
          <w:sz w:val="20"/>
          <w:szCs w:val="20"/>
          <w:lang w:val="en-US"/>
        </w:rPr>
      </w:pPr>
      <w:r w:rsidRPr="00695F9E">
        <w:rPr>
          <w:rFonts w:ascii="Calibri" w:hAnsi="Calibri" w:cs="Calibri"/>
          <w:color w:val="000000"/>
          <w:sz w:val="20"/>
          <w:szCs w:val="20"/>
          <w:lang w:val="en-US"/>
        </w:rPr>
        <w:t>a.</w:t>
      </w:r>
      <w:r>
        <w:rPr>
          <w:rFonts w:ascii="Calibri" w:hAnsi="Calibri" w:cs="Calibri"/>
          <w:color w:val="000000"/>
          <w:sz w:val="20"/>
          <w:szCs w:val="20"/>
          <w:lang w:val="en-US"/>
        </w:rPr>
        <w:t xml:space="preserve"> </w:t>
      </w:r>
      <w:r w:rsidRPr="00695F9E">
        <w:rPr>
          <w:rFonts w:ascii="Calibri" w:hAnsi="Calibri" w:cs="Calibri"/>
          <w:color w:val="000000"/>
          <w:sz w:val="20"/>
          <w:szCs w:val="20"/>
          <w:lang w:val="en-US"/>
        </w:rPr>
        <w:t xml:space="preserve">the </w:t>
      </w:r>
      <w:r>
        <w:rPr>
          <w:rFonts w:ascii="Calibri" w:hAnsi="Calibri" w:cs="Calibri"/>
          <w:color w:val="000000"/>
          <w:sz w:val="20"/>
          <w:szCs w:val="20"/>
          <w:lang w:val="en-US"/>
        </w:rPr>
        <w:t>Research D</w:t>
      </w:r>
      <w:r w:rsidRPr="00695F9E">
        <w:rPr>
          <w:rFonts w:ascii="Calibri" w:hAnsi="Calibri" w:cs="Calibri"/>
          <w:color w:val="000000"/>
          <w:sz w:val="20"/>
          <w:szCs w:val="20"/>
          <w:lang w:val="en-US"/>
        </w:rPr>
        <w:t xml:space="preserve">ata have been collected, processed and transferred in accordance with the GDPR and additional data protection laws in the Netherlands. </w:t>
      </w:r>
    </w:p>
    <w:p w14:paraId="2BB42002" w14:textId="77777777" w:rsidR="00B56626" w:rsidRPr="00695F9E" w:rsidRDefault="00B56626" w:rsidP="00B56626">
      <w:pPr>
        <w:autoSpaceDE w:val="0"/>
        <w:autoSpaceDN w:val="0"/>
        <w:adjustRightInd w:val="0"/>
        <w:spacing w:line="360" w:lineRule="auto"/>
        <w:ind w:left="708"/>
        <w:rPr>
          <w:rFonts w:ascii="Calibri" w:hAnsi="Calibri" w:cs="Calibri"/>
          <w:color w:val="000000"/>
          <w:sz w:val="20"/>
          <w:szCs w:val="20"/>
          <w:lang w:val="en-US"/>
        </w:rPr>
      </w:pPr>
      <w:r>
        <w:rPr>
          <w:rFonts w:ascii="Calibri" w:hAnsi="Calibri" w:cs="Calibri"/>
          <w:color w:val="000000"/>
          <w:sz w:val="20"/>
          <w:szCs w:val="20"/>
          <w:lang w:val="en-US"/>
        </w:rPr>
        <w:t xml:space="preserve">b. </w:t>
      </w:r>
      <w:r w:rsidRPr="00695F9E">
        <w:rPr>
          <w:rFonts w:ascii="Calibri" w:hAnsi="Calibri" w:cs="Calibri"/>
          <w:color w:val="000000"/>
          <w:sz w:val="20"/>
          <w:szCs w:val="20"/>
          <w:lang w:val="en-US"/>
        </w:rPr>
        <w:t>it has obtained any regulatory or ethics approvals necessary to collect the Data</w:t>
      </w:r>
      <w:r>
        <w:rPr>
          <w:rFonts w:ascii="Calibri" w:hAnsi="Calibri" w:cs="Calibri"/>
          <w:color w:val="000000"/>
          <w:sz w:val="20"/>
          <w:szCs w:val="20"/>
          <w:lang w:val="en-US"/>
        </w:rPr>
        <w:t xml:space="preserve"> (including the Research Data) and to Process them for the purpose of HELIUS</w:t>
      </w:r>
      <w:r w:rsidRPr="00695F9E">
        <w:rPr>
          <w:rFonts w:ascii="Calibri" w:hAnsi="Calibri" w:cs="Calibri"/>
          <w:color w:val="000000"/>
          <w:sz w:val="20"/>
          <w:szCs w:val="20"/>
          <w:lang w:val="en-US"/>
        </w:rPr>
        <w:t>;</w:t>
      </w:r>
    </w:p>
    <w:p w14:paraId="383CA539" w14:textId="4AFD527E" w:rsidR="00B56626" w:rsidRDefault="00B56626" w:rsidP="00B56626">
      <w:pPr>
        <w:autoSpaceDE w:val="0"/>
        <w:autoSpaceDN w:val="0"/>
        <w:adjustRightInd w:val="0"/>
        <w:spacing w:line="360" w:lineRule="auto"/>
        <w:ind w:firstLine="708"/>
        <w:rPr>
          <w:rFonts w:ascii="Calibri" w:hAnsi="Calibri" w:cs="Calibri"/>
          <w:color w:val="000000"/>
          <w:sz w:val="20"/>
          <w:szCs w:val="20"/>
          <w:lang w:val="en-US"/>
        </w:rPr>
      </w:pPr>
      <w:r>
        <w:rPr>
          <w:rFonts w:ascii="Calibri" w:hAnsi="Calibri" w:cs="Calibri"/>
          <w:color w:val="000000"/>
          <w:sz w:val="20"/>
          <w:szCs w:val="20"/>
          <w:lang w:val="en-US"/>
        </w:rPr>
        <w:t xml:space="preserve">c. </w:t>
      </w:r>
      <w:r w:rsidRPr="00695F9E">
        <w:rPr>
          <w:rFonts w:ascii="Calibri" w:hAnsi="Calibri" w:cs="Calibri"/>
          <w:color w:val="000000"/>
          <w:sz w:val="20"/>
          <w:szCs w:val="20"/>
          <w:lang w:val="en-US"/>
        </w:rPr>
        <w:t xml:space="preserve">it has full authority to transfer the </w:t>
      </w:r>
      <w:r>
        <w:rPr>
          <w:rFonts w:ascii="Calibri" w:hAnsi="Calibri" w:cs="Calibri"/>
          <w:color w:val="000000"/>
          <w:sz w:val="20"/>
          <w:szCs w:val="20"/>
          <w:lang w:val="en-US"/>
        </w:rPr>
        <w:t xml:space="preserve">Research </w:t>
      </w:r>
      <w:r w:rsidRPr="00695F9E">
        <w:rPr>
          <w:rFonts w:ascii="Calibri" w:hAnsi="Calibri" w:cs="Calibri"/>
          <w:color w:val="000000"/>
          <w:sz w:val="20"/>
          <w:szCs w:val="20"/>
          <w:lang w:val="en-US"/>
        </w:rPr>
        <w:t>Data to the Recipient;</w:t>
      </w:r>
      <w:r>
        <w:rPr>
          <w:rFonts w:ascii="Calibri" w:hAnsi="Calibri" w:cs="Calibri"/>
          <w:color w:val="000000"/>
          <w:sz w:val="20"/>
          <w:szCs w:val="20"/>
          <w:lang w:val="en-US"/>
        </w:rPr>
        <w:t xml:space="preserve"> and</w:t>
      </w:r>
    </w:p>
    <w:p w14:paraId="099B53E7" w14:textId="77777777" w:rsidR="00B56626" w:rsidRDefault="00B56626" w:rsidP="00B56626">
      <w:pPr>
        <w:autoSpaceDE w:val="0"/>
        <w:autoSpaceDN w:val="0"/>
        <w:adjustRightInd w:val="0"/>
        <w:spacing w:line="360" w:lineRule="auto"/>
        <w:ind w:firstLine="708"/>
        <w:rPr>
          <w:rFonts w:ascii="Calibri" w:hAnsi="Calibri" w:cs="Calibri"/>
          <w:color w:val="000000"/>
          <w:sz w:val="20"/>
          <w:szCs w:val="20"/>
          <w:lang w:val="en-US"/>
        </w:rPr>
      </w:pPr>
      <w:r>
        <w:rPr>
          <w:rFonts w:ascii="Calibri" w:hAnsi="Calibri" w:cs="Calibri"/>
          <w:color w:val="000000"/>
          <w:sz w:val="20"/>
          <w:szCs w:val="20"/>
          <w:lang w:val="en-US"/>
        </w:rPr>
        <w:t xml:space="preserve">d. </w:t>
      </w:r>
      <w:r w:rsidRPr="00695F9E">
        <w:rPr>
          <w:rFonts w:ascii="Calibri" w:hAnsi="Calibri" w:cs="Calibri"/>
          <w:color w:val="000000"/>
          <w:sz w:val="20"/>
          <w:szCs w:val="20"/>
          <w:lang w:val="en-US"/>
        </w:rPr>
        <w:t>informed consent of the Data subject has been obtained in accordance with applicable law.</w:t>
      </w:r>
    </w:p>
    <w:p w14:paraId="26EE7061" w14:textId="77777777" w:rsidR="00B56626" w:rsidRDefault="00B56626" w:rsidP="00B56626">
      <w:pPr>
        <w:autoSpaceDE w:val="0"/>
        <w:autoSpaceDN w:val="0"/>
        <w:adjustRightInd w:val="0"/>
        <w:spacing w:line="360" w:lineRule="auto"/>
        <w:ind w:firstLine="708"/>
        <w:rPr>
          <w:rFonts w:ascii="Calibri" w:hAnsi="Calibri" w:cs="Calibri"/>
          <w:color w:val="000000"/>
          <w:sz w:val="20"/>
          <w:szCs w:val="20"/>
          <w:lang w:val="en-US"/>
        </w:rPr>
      </w:pPr>
    </w:p>
    <w:p w14:paraId="2459FA34" w14:textId="162817A0" w:rsid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301404">
        <w:rPr>
          <w:rFonts w:ascii="Calibri" w:hAnsi="Calibri" w:cs="Calibri"/>
          <w:color w:val="000000"/>
          <w:sz w:val="20"/>
          <w:szCs w:val="20"/>
          <w:lang w:val="en-US"/>
        </w:rPr>
        <w:t xml:space="preserve">All future correspondence pertaining to the </w:t>
      </w:r>
      <w:r>
        <w:rPr>
          <w:rFonts w:ascii="Calibri" w:hAnsi="Calibri" w:cs="Calibri"/>
          <w:color w:val="000000"/>
          <w:sz w:val="20"/>
          <w:szCs w:val="20"/>
          <w:lang w:val="en-US"/>
        </w:rPr>
        <w:t xml:space="preserve">Research </w:t>
      </w:r>
      <w:r w:rsidRPr="00301404">
        <w:rPr>
          <w:rFonts w:ascii="Calibri" w:hAnsi="Calibri" w:cs="Calibri"/>
          <w:color w:val="000000"/>
          <w:sz w:val="20"/>
          <w:szCs w:val="20"/>
          <w:lang w:val="en-US"/>
        </w:rPr>
        <w:t xml:space="preserve">Data and the Research should be addressed to </w:t>
      </w:r>
      <w:r w:rsidR="008A235C">
        <w:rPr>
          <w:rFonts w:ascii="Calibri" w:hAnsi="Calibri" w:cs="Calibri"/>
          <w:color w:val="000000"/>
          <w:sz w:val="20"/>
          <w:szCs w:val="20"/>
          <w:lang w:val="en-US"/>
        </w:rPr>
        <w:t xml:space="preserve">the </w:t>
      </w:r>
      <w:r w:rsidRPr="00301404">
        <w:rPr>
          <w:rFonts w:ascii="Calibri" w:hAnsi="Calibri" w:cs="Calibri"/>
          <w:color w:val="000000"/>
          <w:sz w:val="20"/>
          <w:szCs w:val="20"/>
          <w:lang w:val="en-US"/>
        </w:rPr>
        <w:t xml:space="preserve">HELIUS </w:t>
      </w:r>
      <w:r w:rsidR="008A235C">
        <w:rPr>
          <w:rFonts w:ascii="Calibri" w:hAnsi="Calibri" w:cs="Calibri"/>
          <w:color w:val="000000"/>
          <w:sz w:val="20"/>
          <w:szCs w:val="20"/>
          <w:lang w:val="en-US"/>
        </w:rPr>
        <w:t xml:space="preserve">Scientific Coordinator </w:t>
      </w:r>
      <w:r w:rsidRPr="00301404">
        <w:rPr>
          <w:rFonts w:ascii="Calibri" w:hAnsi="Calibri" w:cs="Calibri"/>
          <w:color w:val="000000"/>
          <w:sz w:val="20"/>
          <w:szCs w:val="20"/>
          <w:lang w:val="en-US"/>
        </w:rPr>
        <w:t>(</w:t>
      </w:r>
      <w:hyperlink r:id="rId16" w:history="1">
        <w:r w:rsidR="008A235C" w:rsidRPr="00E90FDE">
          <w:rPr>
            <w:rStyle w:val="Hyperlink"/>
            <w:rFonts w:ascii="Calibri" w:hAnsi="Calibri" w:cs="Calibri"/>
            <w:sz w:val="20"/>
            <w:szCs w:val="20"/>
            <w:lang w:val="en-US"/>
          </w:rPr>
          <w:t>HELIUScoordinator@amsterdamumc.nl</w:t>
        </w:r>
      </w:hyperlink>
      <w:r w:rsidRPr="00301404">
        <w:rPr>
          <w:rFonts w:ascii="Calibri" w:hAnsi="Calibri" w:cs="Calibri"/>
          <w:color w:val="000000"/>
          <w:sz w:val="20"/>
          <w:szCs w:val="20"/>
          <w:lang w:val="en-US"/>
        </w:rPr>
        <w:t xml:space="preserve">). </w:t>
      </w:r>
    </w:p>
    <w:p w14:paraId="2AE062E0" w14:textId="27899AE4" w:rsidR="00B56626" w:rsidRDefault="00B56626" w:rsidP="00B56626">
      <w:pPr>
        <w:autoSpaceDE w:val="0"/>
        <w:autoSpaceDN w:val="0"/>
        <w:adjustRightInd w:val="0"/>
        <w:spacing w:line="360" w:lineRule="auto"/>
        <w:ind w:left="720"/>
        <w:rPr>
          <w:rFonts w:ascii="Calibri" w:hAnsi="Calibri" w:cs="Calibri"/>
          <w:color w:val="000000"/>
          <w:sz w:val="20"/>
          <w:szCs w:val="20"/>
          <w:lang w:val="en-US"/>
        </w:rPr>
      </w:pPr>
    </w:p>
    <w:p w14:paraId="7D3DF7E0" w14:textId="63CDBEF8" w:rsid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301404">
        <w:rPr>
          <w:rFonts w:ascii="Calibri" w:hAnsi="Calibri" w:cs="Calibri"/>
          <w:color w:val="000000"/>
          <w:sz w:val="20"/>
          <w:szCs w:val="20"/>
          <w:lang w:val="en-US"/>
        </w:rPr>
        <w:t xml:space="preserve">The Recipient will use the </w:t>
      </w:r>
      <w:r>
        <w:rPr>
          <w:rFonts w:ascii="Calibri" w:hAnsi="Calibri" w:cs="Calibri"/>
          <w:color w:val="000000"/>
          <w:sz w:val="20"/>
          <w:szCs w:val="20"/>
          <w:lang w:val="en-US"/>
        </w:rPr>
        <w:t xml:space="preserve">Research </w:t>
      </w:r>
      <w:r w:rsidRPr="00301404">
        <w:rPr>
          <w:rFonts w:ascii="Calibri" w:hAnsi="Calibri" w:cs="Calibri"/>
          <w:color w:val="000000"/>
          <w:sz w:val="20"/>
          <w:szCs w:val="20"/>
          <w:lang w:val="en-US"/>
        </w:rPr>
        <w:t xml:space="preserve">Data only to carry out the Research described in the Appendix </w:t>
      </w:r>
      <w:r>
        <w:rPr>
          <w:rFonts w:ascii="Calibri" w:hAnsi="Calibri" w:cs="Calibri"/>
          <w:color w:val="000000"/>
          <w:sz w:val="20"/>
          <w:szCs w:val="20"/>
          <w:lang w:val="en-US"/>
        </w:rPr>
        <w:t xml:space="preserve">1 </w:t>
      </w:r>
      <w:r w:rsidRPr="00301404">
        <w:rPr>
          <w:rFonts w:ascii="Calibri" w:hAnsi="Calibri" w:cs="Calibri"/>
          <w:color w:val="000000"/>
          <w:sz w:val="20"/>
          <w:szCs w:val="20"/>
          <w:lang w:val="en-US"/>
        </w:rPr>
        <w:t xml:space="preserve">to this Agreement. The Recipient will not use the </w:t>
      </w:r>
      <w:r>
        <w:rPr>
          <w:rFonts w:ascii="Calibri" w:hAnsi="Calibri" w:cs="Calibri"/>
          <w:color w:val="000000"/>
          <w:sz w:val="20"/>
          <w:szCs w:val="20"/>
          <w:lang w:val="en-US"/>
        </w:rPr>
        <w:t xml:space="preserve">Research </w:t>
      </w:r>
      <w:r w:rsidRPr="00301404">
        <w:rPr>
          <w:rFonts w:ascii="Calibri" w:hAnsi="Calibri" w:cs="Calibri"/>
          <w:color w:val="000000"/>
          <w:sz w:val="20"/>
          <w:szCs w:val="20"/>
          <w:lang w:val="en-US"/>
        </w:rPr>
        <w:t xml:space="preserve">Data or any parts thereof for any commercial purpose or any purpose that is subject to consulting or licensing obligations to third parties. </w:t>
      </w:r>
      <w:r>
        <w:rPr>
          <w:rFonts w:ascii="Calibri" w:hAnsi="Calibri" w:cs="Calibri"/>
          <w:color w:val="000000"/>
          <w:sz w:val="20"/>
          <w:szCs w:val="20"/>
          <w:lang w:val="en-US"/>
        </w:rPr>
        <w:t xml:space="preserve">Recipient shall ensure that only </w:t>
      </w:r>
      <w:r w:rsidRPr="00301404">
        <w:rPr>
          <w:rFonts w:ascii="Calibri" w:hAnsi="Calibri" w:cs="Calibri"/>
          <w:color w:val="000000"/>
          <w:sz w:val="20"/>
          <w:szCs w:val="20"/>
          <w:lang w:val="en-US"/>
        </w:rPr>
        <w:t>those employees</w:t>
      </w:r>
      <w:r>
        <w:rPr>
          <w:rFonts w:ascii="Calibri" w:hAnsi="Calibri" w:cs="Calibri"/>
          <w:color w:val="000000"/>
          <w:sz w:val="20"/>
          <w:szCs w:val="20"/>
          <w:lang w:val="en-US"/>
        </w:rPr>
        <w:t xml:space="preserve"> of Recipient shall have access to the Research Data,</w:t>
      </w:r>
      <w:r w:rsidRPr="00301404">
        <w:rPr>
          <w:rFonts w:ascii="Calibri" w:hAnsi="Calibri" w:cs="Calibri"/>
          <w:color w:val="000000"/>
          <w:sz w:val="20"/>
          <w:szCs w:val="20"/>
          <w:lang w:val="en-US"/>
        </w:rPr>
        <w:t xml:space="preserve"> who are involved in the Research </w:t>
      </w:r>
      <w:r w:rsidRPr="0051146C">
        <w:rPr>
          <w:rFonts w:ascii="Calibri" w:hAnsi="Calibri" w:cs="Calibri"/>
          <w:color w:val="000000"/>
          <w:sz w:val="20"/>
          <w:szCs w:val="20"/>
          <w:lang w:val="en-US"/>
        </w:rPr>
        <w:t>under</w:t>
      </w:r>
      <w:r w:rsidRPr="00301404">
        <w:rPr>
          <w:rFonts w:ascii="Calibri" w:hAnsi="Calibri" w:cs="Calibri"/>
          <w:color w:val="000000"/>
          <w:sz w:val="20"/>
          <w:szCs w:val="20"/>
          <w:lang w:val="en-US"/>
        </w:rPr>
        <w:t xml:space="preserve"> direct supervision of the Investigator</w:t>
      </w:r>
      <w:r>
        <w:rPr>
          <w:rFonts w:ascii="Calibri" w:hAnsi="Calibri" w:cs="Calibri"/>
          <w:color w:val="000000"/>
          <w:sz w:val="20"/>
          <w:szCs w:val="20"/>
          <w:lang w:val="en-US"/>
        </w:rPr>
        <w:t>.</w:t>
      </w:r>
    </w:p>
    <w:p w14:paraId="4D5B37AC" w14:textId="77777777" w:rsidR="00B56626" w:rsidRDefault="00B56626" w:rsidP="00B56626">
      <w:pPr>
        <w:pStyle w:val="Lijstalinea"/>
        <w:rPr>
          <w:rFonts w:ascii="Calibri" w:hAnsi="Calibri" w:cs="Calibri"/>
          <w:sz w:val="20"/>
          <w:szCs w:val="20"/>
          <w:lang w:val="en-US"/>
        </w:rPr>
      </w:pPr>
    </w:p>
    <w:p w14:paraId="3F739F85" w14:textId="77777777" w:rsidR="00B56626" w:rsidRPr="00301404"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301404">
        <w:rPr>
          <w:rFonts w:ascii="Calibri" w:hAnsi="Calibri" w:cs="Calibri"/>
          <w:sz w:val="20"/>
          <w:szCs w:val="20"/>
          <w:lang w:val="en-US"/>
        </w:rPr>
        <w:t>The Recipient will not try</w:t>
      </w:r>
      <w:r>
        <w:rPr>
          <w:rFonts w:ascii="Calibri" w:hAnsi="Calibri" w:cs="Calibri"/>
          <w:sz w:val="20"/>
          <w:szCs w:val="20"/>
          <w:lang w:val="en-US"/>
        </w:rPr>
        <w:t xml:space="preserve"> identify any Data subject nor</w:t>
      </w:r>
      <w:r w:rsidRPr="00301404">
        <w:rPr>
          <w:rFonts w:ascii="Calibri" w:hAnsi="Calibri" w:cs="Calibri"/>
          <w:sz w:val="20"/>
          <w:szCs w:val="20"/>
          <w:lang w:val="en-US"/>
        </w:rPr>
        <w:t xml:space="preserve"> link the</w:t>
      </w:r>
      <w:r>
        <w:rPr>
          <w:rFonts w:ascii="Calibri" w:hAnsi="Calibri" w:cs="Calibri"/>
          <w:sz w:val="20"/>
          <w:szCs w:val="20"/>
          <w:lang w:val="en-US"/>
        </w:rPr>
        <w:t xml:space="preserve"> Research</w:t>
      </w:r>
      <w:r w:rsidRPr="00301404">
        <w:rPr>
          <w:rFonts w:ascii="Calibri" w:hAnsi="Calibri" w:cs="Calibri"/>
          <w:sz w:val="20"/>
          <w:szCs w:val="20"/>
          <w:lang w:val="en-US"/>
        </w:rPr>
        <w:t xml:space="preserve"> Data to other </w:t>
      </w:r>
      <w:r w:rsidRPr="00301404">
        <w:rPr>
          <w:rFonts w:ascii="Calibri" w:hAnsi="Calibri" w:cs="Calibri"/>
          <w:color w:val="000000"/>
          <w:sz w:val="20"/>
          <w:szCs w:val="20"/>
          <w:lang w:val="en-US"/>
        </w:rPr>
        <w:t xml:space="preserve">HELIUS </w:t>
      </w:r>
      <w:r>
        <w:rPr>
          <w:rFonts w:ascii="Calibri" w:hAnsi="Calibri" w:cs="Calibri"/>
          <w:sz w:val="20"/>
          <w:szCs w:val="20"/>
          <w:lang w:val="en-US"/>
        </w:rPr>
        <w:t>D</w:t>
      </w:r>
      <w:r w:rsidRPr="00301404">
        <w:rPr>
          <w:rFonts w:ascii="Calibri" w:hAnsi="Calibri" w:cs="Calibri"/>
          <w:sz w:val="20"/>
          <w:szCs w:val="20"/>
          <w:lang w:val="en-US"/>
        </w:rPr>
        <w:t xml:space="preserve">ata held by different recipients or by the same Recipient for different projects. </w:t>
      </w:r>
    </w:p>
    <w:p w14:paraId="51BB8995" w14:textId="77777777" w:rsidR="00B56626" w:rsidRDefault="00B56626" w:rsidP="00B56626">
      <w:pPr>
        <w:autoSpaceDE w:val="0"/>
        <w:autoSpaceDN w:val="0"/>
        <w:adjustRightInd w:val="0"/>
        <w:spacing w:line="360" w:lineRule="auto"/>
        <w:ind w:left="720"/>
        <w:rPr>
          <w:rFonts w:ascii="Calibri" w:hAnsi="Calibri" w:cs="Calibri"/>
          <w:color w:val="000000"/>
          <w:sz w:val="20"/>
          <w:szCs w:val="20"/>
          <w:lang w:val="en-US"/>
        </w:rPr>
      </w:pPr>
    </w:p>
    <w:p w14:paraId="2299F1EC" w14:textId="77777777" w:rsidR="00B56626" w:rsidRPr="00F16CB1"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301404">
        <w:rPr>
          <w:rFonts w:ascii="Calibri" w:hAnsi="Calibri" w:cs="Calibri"/>
          <w:color w:val="000000"/>
          <w:sz w:val="20"/>
          <w:szCs w:val="20"/>
          <w:lang w:val="en-US"/>
        </w:rPr>
        <w:t xml:space="preserve">The Recipient will treat all </w:t>
      </w:r>
      <w:r>
        <w:rPr>
          <w:rFonts w:ascii="Calibri" w:hAnsi="Calibri" w:cs="Calibri"/>
          <w:color w:val="000000"/>
          <w:sz w:val="20"/>
          <w:szCs w:val="20"/>
          <w:lang w:val="en-US"/>
        </w:rPr>
        <w:t xml:space="preserve">Research </w:t>
      </w:r>
      <w:r w:rsidRPr="00301404">
        <w:rPr>
          <w:rFonts w:ascii="Calibri" w:hAnsi="Calibri" w:cs="Calibri"/>
          <w:color w:val="000000"/>
          <w:sz w:val="20"/>
          <w:szCs w:val="20"/>
          <w:lang w:val="en-US"/>
        </w:rPr>
        <w:t xml:space="preserve">Data strictly confidential </w:t>
      </w:r>
      <w:r>
        <w:rPr>
          <w:rFonts w:ascii="Calibri" w:hAnsi="Calibri" w:cs="Calibri"/>
          <w:sz w:val="20"/>
          <w:szCs w:val="20"/>
          <w:lang w:val="en-US"/>
        </w:rPr>
        <w:t>and</w:t>
      </w:r>
      <w:r w:rsidRPr="00F16CB1">
        <w:rPr>
          <w:rFonts w:ascii="Calibri" w:hAnsi="Calibri" w:cs="Calibri"/>
          <w:sz w:val="20"/>
          <w:szCs w:val="20"/>
          <w:lang w:val="en-US"/>
        </w:rPr>
        <w:t xml:space="preserve"> not transfer the</w:t>
      </w:r>
      <w:r>
        <w:rPr>
          <w:rFonts w:ascii="Calibri" w:hAnsi="Calibri" w:cs="Calibri"/>
          <w:sz w:val="20"/>
          <w:szCs w:val="20"/>
          <w:lang w:val="en-US"/>
        </w:rPr>
        <w:t xml:space="preserve"> Research</w:t>
      </w:r>
      <w:r w:rsidRPr="00F16CB1">
        <w:rPr>
          <w:rFonts w:ascii="Calibri" w:hAnsi="Calibri" w:cs="Calibri"/>
          <w:sz w:val="20"/>
          <w:szCs w:val="20"/>
          <w:lang w:val="en-US"/>
        </w:rPr>
        <w:t xml:space="preserve"> Data in whole or in part to third parties.</w:t>
      </w:r>
      <w:r>
        <w:rPr>
          <w:rFonts w:ascii="Calibri" w:hAnsi="Calibri" w:cs="Calibri"/>
          <w:sz w:val="20"/>
          <w:szCs w:val="20"/>
          <w:lang w:val="en-US"/>
        </w:rPr>
        <w:t xml:space="preserve"> Consequently, Recipient shall not without first obtaining the consent of Provider:</w:t>
      </w:r>
    </w:p>
    <w:p w14:paraId="06E2A794" w14:textId="77777777" w:rsidR="00B56626" w:rsidRDefault="00B56626" w:rsidP="00B56626">
      <w:pPr>
        <w:pStyle w:val="Lijstalinea"/>
        <w:rPr>
          <w:rFonts w:ascii="Calibri" w:hAnsi="Calibri" w:cs="Calibri"/>
          <w:sz w:val="20"/>
          <w:szCs w:val="20"/>
          <w:lang w:val="en-US"/>
        </w:rPr>
      </w:pPr>
    </w:p>
    <w:p w14:paraId="40439F20" w14:textId="77777777" w:rsidR="00B56626" w:rsidRPr="00F16CB1" w:rsidRDefault="00B56626" w:rsidP="00B56626">
      <w:pPr>
        <w:numPr>
          <w:ilvl w:val="1"/>
          <w:numId w:val="29"/>
        </w:numPr>
        <w:autoSpaceDE w:val="0"/>
        <w:autoSpaceDN w:val="0"/>
        <w:adjustRightInd w:val="0"/>
        <w:spacing w:line="360" w:lineRule="auto"/>
        <w:rPr>
          <w:rFonts w:ascii="Calibri" w:hAnsi="Calibri" w:cs="Calibri"/>
          <w:color w:val="000000"/>
          <w:sz w:val="20"/>
          <w:szCs w:val="20"/>
          <w:lang w:val="en-US"/>
        </w:rPr>
      </w:pPr>
      <w:r>
        <w:rPr>
          <w:rFonts w:ascii="Calibri" w:hAnsi="Calibri" w:cs="Calibri"/>
          <w:sz w:val="20"/>
          <w:szCs w:val="20"/>
          <w:lang w:val="en-US"/>
        </w:rPr>
        <w:t>engage a (sub)Processor to process Research Data on behalf of the Recipient.</w:t>
      </w:r>
    </w:p>
    <w:p w14:paraId="7D3C579A" w14:textId="77777777" w:rsidR="00B56626" w:rsidRDefault="00B56626" w:rsidP="00B56626">
      <w:pPr>
        <w:pStyle w:val="Lijstalinea"/>
        <w:rPr>
          <w:rFonts w:ascii="Calibri" w:hAnsi="Calibri" w:cs="Calibri"/>
          <w:color w:val="000000"/>
          <w:sz w:val="20"/>
          <w:szCs w:val="20"/>
          <w:lang w:val="en-US"/>
        </w:rPr>
      </w:pPr>
    </w:p>
    <w:p w14:paraId="0EF9AC01" w14:textId="77777777" w:rsidR="00B56626" w:rsidRDefault="00B56626" w:rsidP="00B56626">
      <w:pPr>
        <w:numPr>
          <w:ilvl w:val="1"/>
          <w:numId w:val="29"/>
        </w:numPr>
        <w:autoSpaceDE w:val="0"/>
        <w:autoSpaceDN w:val="0"/>
        <w:adjustRightInd w:val="0"/>
        <w:spacing w:line="360" w:lineRule="auto"/>
        <w:rPr>
          <w:rFonts w:ascii="Calibri" w:hAnsi="Calibri" w:cs="Calibri"/>
          <w:color w:val="000000"/>
          <w:sz w:val="20"/>
          <w:szCs w:val="20"/>
          <w:lang w:val="en-US"/>
        </w:rPr>
      </w:pPr>
      <w:r>
        <w:rPr>
          <w:rFonts w:ascii="Calibri" w:hAnsi="Calibri" w:cs="Calibri"/>
          <w:color w:val="000000"/>
          <w:sz w:val="20"/>
          <w:szCs w:val="20"/>
          <w:lang w:val="en-US"/>
        </w:rPr>
        <w:t xml:space="preserve">transfer any (portion of) the Research Data to any affiliate of Recipient or third-party located outside the European Economic Area. </w:t>
      </w:r>
    </w:p>
    <w:p w14:paraId="1B485BFC" w14:textId="77777777" w:rsidR="00B56626" w:rsidRPr="00301404" w:rsidRDefault="00B56626" w:rsidP="00B56626">
      <w:pPr>
        <w:autoSpaceDE w:val="0"/>
        <w:autoSpaceDN w:val="0"/>
        <w:adjustRightInd w:val="0"/>
        <w:spacing w:line="360" w:lineRule="auto"/>
        <w:rPr>
          <w:rFonts w:ascii="Calibri" w:hAnsi="Calibri" w:cs="Calibri"/>
          <w:color w:val="000000"/>
          <w:sz w:val="20"/>
          <w:szCs w:val="20"/>
          <w:lang w:val="en-US"/>
        </w:rPr>
      </w:pPr>
    </w:p>
    <w:p w14:paraId="41FDA02C" w14:textId="34DD78EF" w:rsidR="00B56626" w:rsidRPr="003D15A7" w:rsidRDefault="009C5FC3" w:rsidP="00B56626">
      <w:pPr>
        <w:autoSpaceDE w:val="0"/>
        <w:autoSpaceDN w:val="0"/>
        <w:adjustRightInd w:val="0"/>
        <w:spacing w:line="360" w:lineRule="auto"/>
        <w:ind w:left="720"/>
        <w:rPr>
          <w:rFonts w:ascii="Calibri" w:hAnsi="Calibri" w:cs="Calibri"/>
          <w:color w:val="000000"/>
          <w:sz w:val="20"/>
          <w:szCs w:val="20"/>
          <w:lang w:val="en-US"/>
        </w:rPr>
      </w:pPr>
      <w:r>
        <w:rPr>
          <w:noProof/>
        </w:rPr>
        <mc:AlternateContent>
          <mc:Choice Requires="wps">
            <w:drawing>
              <wp:anchor distT="0" distB="0" distL="114300" distR="114300" simplePos="0" relativeHeight="251662848" behindDoc="1" locked="0" layoutInCell="1" allowOverlap="1" wp14:anchorId="08EB0FBA" wp14:editId="19383304">
                <wp:simplePos x="0" y="0"/>
                <wp:positionH relativeFrom="page">
                  <wp:posOffset>-450850</wp:posOffset>
                </wp:positionH>
                <wp:positionV relativeFrom="paragraph">
                  <wp:posOffset>1385571</wp:posOffset>
                </wp:positionV>
                <wp:extent cx="9994562" cy="3880485"/>
                <wp:effectExtent l="38100" t="2609850" r="26035" b="2615565"/>
                <wp:wrapNone/>
                <wp:docPr id="4" name="Tekstvak 4"/>
                <wp:cNvGraphicFramePr/>
                <a:graphic xmlns:a="http://schemas.openxmlformats.org/drawingml/2006/main">
                  <a:graphicData uri="http://schemas.microsoft.com/office/word/2010/wordprocessingShape">
                    <wps:wsp>
                      <wps:cNvSpPr txBox="1"/>
                      <wps:spPr>
                        <a:xfrm rot="19326241">
                          <a:off x="0" y="0"/>
                          <a:ext cx="9994562" cy="3880485"/>
                        </a:xfrm>
                        <a:prstGeom prst="rect">
                          <a:avLst/>
                        </a:prstGeom>
                        <a:noFill/>
                        <a:ln>
                          <a:noFill/>
                        </a:ln>
                      </wps:spPr>
                      <wps:txbx>
                        <w:txbxContent>
                          <w:p w14:paraId="4EA9C972"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B0FBA" id="Tekstvak 4" o:spid="_x0000_s1028" type="#_x0000_t202" style="position:absolute;left:0;text-align:left;margin-left:-35.5pt;margin-top:109.1pt;width:786.95pt;height:305.55pt;rotation:-2483551fd;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" filled="f" stroked="f">
                <v:fill o:detectmouseclick="t"/>
                <v:textbox>
                  <w:txbxContent>
                    <w:p w14:paraId="4EA9C972"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w10:wrap anchorx="page"/>
              </v:shape>
            </w:pict>
          </mc:Fallback>
        </mc:AlternateContent>
      </w:r>
      <w:r w:rsidR="00B56626">
        <w:rPr>
          <w:rFonts w:ascii="Calibri" w:hAnsi="Calibri" w:cs="Calibri"/>
          <w:color w:val="000000"/>
          <w:sz w:val="20"/>
          <w:szCs w:val="20"/>
          <w:lang w:val="en-US"/>
        </w:rPr>
        <w:t>In</w:t>
      </w:r>
      <w:r w:rsidR="00B56626">
        <w:rPr>
          <w:rFonts w:ascii="Calibri" w:hAnsi="Calibri" w:cs="Calibri"/>
          <w:sz w:val="20"/>
          <w:szCs w:val="20"/>
          <w:lang w:val="en-US"/>
        </w:rPr>
        <w:t xml:space="preserve"> case the Provider approves to any of the above, Recipient</w:t>
      </w:r>
      <w:r w:rsidR="00B56626" w:rsidRPr="00301404">
        <w:rPr>
          <w:rFonts w:ascii="Calibri" w:hAnsi="Calibri" w:cs="Calibri"/>
          <w:color w:val="000000"/>
          <w:sz w:val="20"/>
          <w:szCs w:val="20"/>
          <w:lang w:val="en-US"/>
        </w:rPr>
        <w:t xml:space="preserve"> shall have in place procedures </w:t>
      </w:r>
      <w:r w:rsidR="00B56626">
        <w:rPr>
          <w:rFonts w:ascii="Calibri" w:hAnsi="Calibri" w:cs="Calibri"/>
          <w:color w:val="000000"/>
          <w:sz w:val="20"/>
          <w:szCs w:val="20"/>
          <w:lang w:val="en-US"/>
        </w:rPr>
        <w:t>ensuring</w:t>
      </w:r>
      <w:r w:rsidR="00B56626" w:rsidRPr="00301404">
        <w:rPr>
          <w:rFonts w:ascii="Calibri" w:hAnsi="Calibri" w:cs="Calibri"/>
          <w:color w:val="000000"/>
          <w:sz w:val="20"/>
          <w:szCs w:val="20"/>
          <w:lang w:val="en-US"/>
        </w:rPr>
        <w:t xml:space="preserve"> that any </w:t>
      </w:r>
      <w:r w:rsidR="00B56626">
        <w:rPr>
          <w:rFonts w:ascii="Calibri" w:hAnsi="Calibri" w:cs="Calibri"/>
          <w:color w:val="000000"/>
          <w:sz w:val="20"/>
          <w:szCs w:val="20"/>
          <w:lang w:val="en-US"/>
        </w:rPr>
        <w:t xml:space="preserve">such </w:t>
      </w:r>
      <w:r w:rsidR="00B56626" w:rsidRPr="00301404">
        <w:rPr>
          <w:rFonts w:ascii="Calibri" w:hAnsi="Calibri" w:cs="Calibri"/>
          <w:color w:val="000000"/>
          <w:sz w:val="20"/>
          <w:szCs w:val="20"/>
          <w:lang w:val="en-US"/>
        </w:rPr>
        <w:t>(sub)Processors</w:t>
      </w:r>
      <w:r w:rsidR="00B56626">
        <w:rPr>
          <w:rFonts w:ascii="Calibri" w:hAnsi="Calibri" w:cs="Calibri"/>
          <w:color w:val="000000"/>
          <w:sz w:val="20"/>
          <w:szCs w:val="20"/>
          <w:lang w:val="en-US"/>
        </w:rPr>
        <w:t>, affiliates and/or third-parties</w:t>
      </w:r>
      <w:r w:rsidR="00B56626" w:rsidRPr="00301404">
        <w:rPr>
          <w:rFonts w:ascii="Calibri" w:hAnsi="Calibri" w:cs="Calibri"/>
          <w:color w:val="000000"/>
          <w:sz w:val="20"/>
          <w:szCs w:val="20"/>
          <w:lang w:val="en-US"/>
        </w:rPr>
        <w:t xml:space="preserve"> will respect and maintain the confidentiality and security of the </w:t>
      </w:r>
      <w:r w:rsidR="00B56626">
        <w:rPr>
          <w:rFonts w:ascii="Calibri" w:hAnsi="Calibri" w:cs="Calibri"/>
          <w:color w:val="000000"/>
          <w:sz w:val="20"/>
          <w:szCs w:val="20"/>
          <w:lang w:val="en-US"/>
        </w:rPr>
        <w:t xml:space="preserve">Research </w:t>
      </w:r>
      <w:r w:rsidR="00B56626" w:rsidRPr="00301404">
        <w:rPr>
          <w:rFonts w:ascii="Calibri" w:hAnsi="Calibri" w:cs="Calibri"/>
          <w:color w:val="000000"/>
          <w:sz w:val="20"/>
          <w:szCs w:val="20"/>
          <w:lang w:val="en-US"/>
        </w:rPr>
        <w:t>Data</w:t>
      </w:r>
      <w:r w:rsidR="00B56626">
        <w:rPr>
          <w:rFonts w:ascii="Calibri" w:hAnsi="Calibri" w:cs="Calibri"/>
          <w:color w:val="000000"/>
          <w:sz w:val="20"/>
          <w:szCs w:val="20"/>
          <w:lang w:val="en-US"/>
        </w:rPr>
        <w:t xml:space="preserve"> and shall Process the Research Data in accordance with the requirements of the GDPR and be bound to provisions similar to those of this Agreement</w:t>
      </w:r>
      <w:r w:rsidR="00B56626" w:rsidRPr="00301404">
        <w:rPr>
          <w:rFonts w:ascii="Calibri" w:hAnsi="Calibri" w:cs="Calibri"/>
          <w:color w:val="000000"/>
          <w:sz w:val="20"/>
          <w:szCs w:val="20"/>
          <w:lang w:val="en-US"/>
        </w:rPr>
        <w:t>.</w:t>
      </w:r>
      <w:r w:rsidR="00B56626">
        <w:rPr>
          <w:rFonts w:ascii="Calibri" w:hAnsi="Calibri" w:cs="Calibri"/>
          <w:color w:val="000000"/>
          <w:sz w:val="20"/>
          <w:szCs w:val="20"/>
          <w:lang w:val="en-US"/>
        </w:rPr>
        <w:t xml:space="preserve"> Recipient shall be responsible to Provider for any acts of the such </w:t>
      </w:r>
      <w:r w:rsidR="00B56626" w:rsidRPr="003D15A7">
        <w:rPr>
          <w:rFonts w:ascii="Calibri" w:hAnsi="Calibri" w:cs="Calibri"/>
          <w:color w:val="000000"/>
          <w:sz w:val="20"/>
          <w:szCs w:val="20"/>
          <w:lang w:val="en-US"/>
        </w:rPr>
        <w:t>(sub)Processors, affiliates and/or third-parties</w:t>
      </w:r>
      <w:r w:rsidR="00B56626">
        <w:rPr>
          <w:rFonts w:ascii="Calibri" w:hAnsi="Calibri" w:cs="Calibri"/>
          <w:color w:val="000000"/>
          <w:sz w:val="20"/>
          <w:szCs w:val="20"/>
          <w:lang w:val="en-US"/>
        </w:rPr>
        <w:t xml:space="preserve"> as if Recipient had performed the Processing itself.</w:t>
      </w:r>
    </w:p>
    <w:p w14:paraId="39F698B8" w14:textId="6CB69E22" w:rsidR="00B56626" w:rsidRDefault="00B56626" w:rsidP="00B56626">
      <w:pPr>
        <w:autoSpaceDE w:val="0"/>
        <w:autoSpaceDN w:val="0"/>
        <w:adjustRightInd w:val="0"/>
        <w:spacing w:line="360" w:lineRule="auto"/>
        <w:ind w:left="720"/>
        <w:rPr>
          <w:rFonts w:ascii="Calibri" w:hAnsi="Calibri" w:cs="Calibri"/>
          <w:color w:val="000000"/>
          <w:sz w:val="20"/>
          <w:szCs w:val="20"/>
          <w:lang w:val="en-US"/>
        </w:rPr>
      </w:pPr>
    </w:p>
    <w:p w14:paraId="444D916D" w14:textId="74515F02" w:rsid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Pr>
          <w:rFonts w:ascii="Calibri" w:hAnsi="Calibri" w:cs="Calibri"/>
          <w:color w:val="000000"/>
          <w:sz w:val="20"/>
          <w:szCs w:val="20"/>
          <w:lang w:val="en-US"/>
        </w:rPr>
        <w:t>Subject to Section 8, a</w:t>
      </w:r>
      <w:r w:rsidRPr="00301404">
        <w:rPr>
          <w:rFonts w:ascii="Calibri" w:hAnsi="Calibri" w:cs="Calibri"/>
          <w:color w:val="000000"/>
          <w:sz w:val="20"/>
          <w:szCs w:val="20"/>
          <w:lang w:val="en-US"/>
        </w:rPr>
        <w:t xml:space="preserve">ny person or </w:t>
      </w:r>
      <w:proofErr w:type="spellStart"/>
      <w:r w:rsidRPr="00301404">
        <w:rPr>
          <w:rFonts w:ascii="Calibri" w:hAnsi="Calibri" w:cs="Calibri"/>
          <w:color w:val="000000"/>
          <w:sz w:val="20"/>
          <w:szCs w:val="20"/>
          <w:lang w:val="en-US"/>
        </w:rPr>
        <w:t>organisation</w:t>
      </w:r>
      <w:proofErr w:type="spellEnd"/>
      <w:r w:rsidRPr="00301404">
        <w:rPr>
          <w:rFonts w:ascii="Calibri" w:hAnsi="Calibri" w:cs="Calibri"/>
          <w:color w:val="000000"/>
          <w:sz w:val="20"/>
          <w:szCs w:val="20"/>
          <w:lang w:val="en-US"/>
        </w:rPr>
        <w:t xml:space="preserve"> acting under the authority of the Recipient shall be obligated to </w:t>
      </w:r>
      <w:r>
        <w:rPr>
          <w:rFonts w:ascii="Calibri" w:hAnsi="Calibri" w:cs="Calibri"/>
          <w:color w:val="000000"/>
          <w:sz w:val="20"/>
          <w:szCs w:val="20"/>
          <w:lang w:val="en-US"/>
        </w:rPr>
        <w:t>P</w:t>
      </w:r>
      <w:r w:rsidRPr="00301404">
        <w:rPr>
          <w:rFonts w:ascii="Calibri" w:hAnsi="Calibri" w:cs="Calibri"/>
          <w:color w:val="000000"/>
          <w:sz w:val="20"/>
          <w:szCs w:val="20"/>
          <w:lang w:val="en-US"/>
        </w:rPr>
        <w:t xml:space="preserve">rocess the </w:t>
      </w:r>
      <w:r>
        <w:rPr>
          <w:rFonts w:ascii="Calibri" w:hAnsi="Calibri" w:cs="Calibri"/>
          <w:color w:val="000000"/>
          <w:sz w:val="20"/>
          <w:szCs w:val="20"/>
          <w:lang w:val="en-US"/>
        </w:rPr>
        <w:t>Research D</w:t>
      </w:r>
      <w:r w:rsidRPr="00301404">
        <w:rPr>
          <w:rFonts w:ascii="Calibri" w:hAnsi="Calibri" w:cs="Calibri"/>
          <w:color w:val="000000"/>
          <w:sz w:val="20"/>
          <w:szCs w:val="20"/>
          <w:lang w:val="en-US"/>
        </w:rPr>
        <w:t xml:space="preserve">ata only on instructions from the Recipient and in accordance with the permitted use under this Agreement. </w:t>
      </w:r>
    </w:p>
    <w:p w14:paraId="6ED0E07B" w14:textId="77777777" w:rsidR="00B56626" w:rsidRDefault="00B56626" w:rsidP="00B56626">
      <w:pPr>
        <w:autoSpaceDE w:val="0"/>
        <w:autoSpaceDN w:val="0"/>
        <w:adjustRightInd w:val="0"/>
        <w:spacing w:line="360" w:lineRule="auto"/>
        <w:ind w:left="720"/>
        <w:rPr>
          <w:rFonts w:ascii="Calibri" w:hAnsi="Calibri" w:cs="Calibri"/>
          <w:color w:val="000000"/>
          <w:sz w:val="20"/>
          <w:szCs w:val="20"/>
          <w:lang w:val="en-US"/>
        </w:rPr>
      </w:pPr>
    </w:p>
    <w:p w14:paraId="5E40BF60" w14:textId="41180004" w:rsid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Pr>
          <w:rFonts w:ascii="Calibri" w:hAnsi="Calibri" w:cs="Calibri"/>
          <w:color w:val="000000"/>
          <w:sz w:val="20"/>
          <w:szCs w:val="20"/>
          <w:lang w:val="en-US"/>
        </w:rPr>
        <w:t xml:space="preserve">Recipient shall not be prevented to provide access to the Research Data to </w:t>
      </w:r>
      <w:r w:rsidRPr="00301404">
        <w:rPr>
          <w:rFonts w:ascii="Calibri" w:hAnsi="Calibri" w:cs="Calibri"/>
          <w:color w:val="000000"/>
          <w:sz w:val="20"/>
          <w:szCs w:val="20"/>
          <w:lang w:val="en-US"/>
        </w:rPr>
        <w:t xml:space="preserve">persons </w:t>
      </w:r>
      <w:proofErr w:type="spellStart"/>
      <w:r w:rsidRPr="00301404">
        <w:rPr>
          <w:rFonts w:ascii="Calibri" w:hAnsi="Calibri" w:cs="Calibri"/>
          <w:color w:val="000000"/>
          <w:sz w:val="20"/>
          <w:szCs w:val="20"/>
          <w:lang w:val="en-US"/>
        </w:rPr>
        <w:t>authorised</w:t>
      </w:r>
      <w:proofErr w:type="spellEnd"/>
      <w:r w:rsidRPr="00301404">
        <w:rPr>
          <w:rFonts w:ascii="Calibri" w:hAnsi="Calibri" w:cs="Calibri"/>
          <w:color w:val="000000"/>
          <w:sz w:val="20"/>
          <w:szCs w:val="20"/>
          <w:lang w:val="en-US"/>
        </w:rPr>
        <w:t xml:space="preserve"> or required by law or regulation to have access to the</w:t>
      </w:r>
      <w:r>
        <w:rPr>
          <w:rFonts w:ascii="Calibri" w:hAnsi="Calibri" w:cs="Calibri"/>
          <w:color w:val="000000"/>
          <w:sz w:val="20"/>
          <w:szCs w:val="20"/>
          <w:lang w:val="en-US"/>
        </w:rPr>
        <w:t xml:space="preserve"> Research</w:t>
      </w:r>
      <w:r w:rsidRPr="00301404">
        <w:rPr>
          <w:rFonts w:ascii="Calibri" w:hAnsi="Calibri" w:cs="Calibri"/>
          <w:color w:val="000000"/>
          <w:sz w:val="20"/>
          <w:szCs w:val="20"/>
          <w:lang w:val="en-US"/>
        </w:rPr>
        <w:t xml:space="preserve"> </w:t>
      </w:r>
      <w:r>
        <w:rPr>
          <w:rFonts w:ascii="Calibri" w:hAnsi="Calibri" w:cs="Calibri"/>
          <w:color w:val="000000"/>
          <w:sz w:val="20"/>
          <w:szCs w:val="20"/>
          <w:lang w:val="en-US"/>
        </w:rPr>
        <w:t xml:space="preserve">Data, provided it will without undue delay inform HELIUS of any projected or actual inspection. </w:t>
      </w:r>
    </w:p>
    <w:p w14:paraId="74FAA6E7" w14:textId="37BB4BBA" w:rsidR="00B56626" w:rsidRDefault="00B56626" w:rsidP="00B56626">
      <w:pPr>
        <w:autoSpaceDE w:val="0"/>
        <w:autoSpaceDN w:val="0"/>
        <w:adjustRightInd w:val="0"/>
        <w:spacing w:line="360" w:lineRule="auto"/>
        <w:ind w:left="720"/>
        <w:rPr>
          <w:rFonts w:ascii="Calibri" w:hAnsi="Calibri" w:cs="Calibri"/>
          <w:color w:val="000000"/>
          <w:sz w:val="20"/>
          <w:szCs w:val="20"/>
          <w:lang w:val="en-US"/>
        </w:rPr>
      </w:pPr>
    </w:p>
    <w:p w14:paraId="4EE1F4BD" w14:textId="77777777" w:rsid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Pr>
          <w:rFonts w:ascii="Calibri" w:hAnsi="Calibri" w:cs="Calibri"/>
          <w:color w:val="000000"/>
          <w:sz w:val="20"/>
          <w:szCs w:val="20"/>
          <w:lang w:val="en-US"/>
        </w:rPr>
        <w:t>Recipient</w:t>
      </w:r>
      <w:r w:rsidRPr="00DE26D5">
        <w:rPr>
          <w:rFonts w:ascii="Calibri" w:hAnsi="Calibri" w:cs="Calibri"/>
          <w:color w:val="000000"/>
          <w:sz w:val="20"/>
          <w:szCs w:val="20"/>
          <w:lang w:val="en-US"/>
        </w:rPr>
        <w:t xml:space="preserve"> shall be responsible to have an agreement in place with each of </w:t>
      </w:r>
      <w:r>
        <w:rPr>
          <w:rFonts w:ascii="Calibri" w:hAnsi="Calibri" w:cs="Calibri"/>
          <w:color w:val="000000"/>
          <w:sz w:val="20"/>
          <w:szCs w:val="20"/>
          <w:lang w:val="en-US"/>
        </w:rPr>
        <w:t>its</w:t>
      </w:r>
      <w:r w:rsidRPr="00DE26D5">
        <w:rPr>
          <w:rFonts w:ascii="Calibri" w:hAnsi="Calibri" w:cs="Calibri"/>
          <w:color w:val="000000"/>
          <w:sz w:val="20"/>
          <w:szCs w:val="20"/>
          <w:lang w:val="en-US"/>
        </w:rPr>
        <w:t xml:space="preserve"> employees </w:t>
      </w:r>
      <w:r>
        <w:rPr>
          <w:rFonts w:ascii="Calibri" w:hAnsi="Calibri" w:cs="Calibri"/>
          <w:color w:val="000000"/>
          <w:sz w:val="20"/>
          <w:szCs w:val="20"/>
          <w:lang w:val="en-US"/>
        </w:rPr>
        <w:t>who</w:t>
      </w:r>
      <w:r w:rsidRPr="00DE26D5">
        <w:rPr>
          <w:rFonts w:ascii="Calibri" w:hAnsi="Calibri" w:cs="Calibri"/>
          <w:color w:val="000000"/>
          <w:sz w:val="20"/>
          <w:szCs w:val="20"/>
          <w:lang w:val="en-US"/>
        </w:rPr>
        <w:t xml:space="preserve"> have access to the Research Data, which agreement binds them</w:t>
      </w:r>
      <w:r>
        <w:rPr>
          <w:rFonts w:ascii="Calibri" w:hAnsi="Calibri" w:cs="Calibri"/>
          <w:color w:val="000000"/>
          <w:sz w:val="20"/>
          <w:szCs w:val="20"/>
          <w:lang w:val="en-US"/>
        </w:rPr>
        <w:t xml:space="preserve"> to</w:t>
      </w:r>
      <w:r w:rsidRPr="00DE26D5">
        <w:rPr>
          <w:rFonts w:ascii="Calibri" w:hAnsi="Calibri" w:cs="Calibri"/>
          <w:color w:val="000000"/>
          <w:sz w:val="20"/>
          <w:szCs w:val="20"/>
          <w:lang w:val="en-US"/>
        </w:rPr>
        <w:t xml:space="preserve"> </w:t>
      </w:r>
      <w:r>
        <w:rPr>
          <w:rFonts w:ascii="Calibri" w:hAnsi="Calibri" w:cs="Calibri"/>
          <w:color w:val="000000"/>
          <w:sz w:val="20"/>
          <w:szCs w:val="20"/>
          <w:lang w:val="en-US"/>
        </w:rPr>
        <w:t xml:space="preserve">provisions of confidentiality and </w:t>
      </w:r>
      <w:r w:rsidRPr="00DE26D5">
        <w:rPr>
          <w:rFonts w:ascii="Calibri" w:hAnsi="Calibri" w:cs="Calibri"/>
          <w:color w:val="000000"/>
          <w:sz w:val="20"/>
          <w:szCs w:val="20"/>
          <w:lang w:val="en-US"/>
        </w:rPr>
        <w:t xml:space="preserve">to process any </w:t>
      </w:r>
      <w:r>
        <w:rPr>
          <w:rFonts w:ascii="Calibri" w:hAnsi="Calibri" w:cs="Calibri"/>
          <w:color w:val="000000"/>
          <w:sz w:val="20"/>
          <w:szCs w:val="20"/>
          <w:lang w:val="en-US"/>
        </w:rPr>
        <w:t>Research Data</w:t>
      </w:r>
      <w:r w:rsidRPr="00DE26D5">
        <w:rPr>
          <w:rFonts w:ascii="Calibri" w:hAnsi="Calibri" w:cs="Calibri"/>
          <w:color w:val="000000"/>
          <w:sz w:val="20"/>
          <w:szCs w:val="20"/>
          <w:lang w:val="en-US"/>
        </w:rPr>
        <w:t xml:space="preserve"> in accordance  with the GDPR. </w:t>
      </w:r>
      <w:r w:rsidRPr="00301404">
        <w:rPr>
          <w:rFonts w:ascii="Calibri" w:hAnsi="Calibri" w:cs="Calibri"/>
          <w:color w:val="000000"/>
          <w:sz w:val="20"/>
          <w:szCs w:val="20"/>
          <w:lang w:val="en-US"/>
        </w:rPr>
        <w:t xml:space="preserve">The Investigator and other relevant employees of the Recipient involved in the Research have read and will abide by the “HELIUS Collaboration Policy”. </w:t>
      </w:r>
    </w:p>
    <w:p w14:paraId="4D76C436" w14:textId="77777777" w:rsidR="00B56626" w:rsidRDefault="00B56626" w:rsidP="00B56626">
      <w:pPr>
        <w:pStyle w:val="Lijstalinea"/>
        <w:rPr>
          <w:rFonts w:ascii="Calibri" w:hAnsi="Calibri" w:cs="Calibri"/>
          <w:color w:val="000000"/>
          <w:sz w:val="20"/>
          <w:szCs w:val="20"/>
          <w:lang w:val="en-US"/>
        </w:rPr>
      </w:pPr>
    </w:p>
    <w:p w14:paraId="60522561" w14:textId="77777777" w:rsid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301404">
        <w:rPr>
          <w:rFonts w:ascii="Calibri" w:hAnsi="Calibri" w:cs="Calibri"/>
          <w:color w:val="000000"/>
          <w:sz w:val="20"/>
          <w:szCs w:val="20"/>
          <w:lang w:val="en-US"/>
        </w:rPr>
        <w:t xml:space="preserve">The Investigator will retain the </w:t>
      </w:r>
      <w:r>
        <w:rPr>
          <w:rFonts w:ascii="Calibri" w:hAnsi="Calibri" w:cs="Calibri"/>
          <w:color w:val="000000"/>
          <w:sz w:val="20"/>
          <w:szCs w:val="20"/>
          <w:lang w:val="en-US"/>
        </w:rPr>
        <w:t xml:space="preserve">Research </w:t>
      </w:r>
      <w:r w:rsidRPr="00301404">
        <w:rPr>
          <w:rFonts w:ascii="Calibri" w:hAnsi="Calibri" w:cs="Calibri"/>
          <w:color w:val="000000"/>
          <w:sz w:val="20"/>
          <w:szCs w:val="20"/>
          <w:lang w:val="en-US"/>
        </w:rPr>
        <w:t xml:space="preserve">Data in a secure location on its premises and </w:t>
      </w:r>
      <w:r>
        <w:rPr>
          <w:rFonts w:ascii="Calibri" w:hAnsi="Calibri" w:cs="Calibri"/>
          <w:color w:val="000000"/>
          <w:sz w:val="20"/>
          <w:szCs w:val="20"/>
          <w:lang w:val="en-US"/>
        </w:rPr>
        <w:t xml:space="preserve">warrants that it will have for the full duration the </w:t>
      </w:r>
      <w:r>
        <w:rPr>
          <w:rFonts w:ascii="Calibri" w:hAnsi="Calibri" w:cs="Calibri"/>
          <w:color w:val="000000"/>
          <w:sz w:val="20"/>
          <w:szCs w:val="20"/>
          <w:lang w:val="en-US" w:eastAsia="en-US"/>
        </w:rPr>
        <w:t xml:space="preserve">Research Data are in its custody, </w:t>
      </w:r>
      <w:r w:rsidRPr="00301404">
        <w:rPr>
          <w:rFonts w:ascii="Calibri" w:hAnsi="Calibri" w:cs="Calibri"/>
          <w:color w:val="000000"/>
          <w:sz w:val="20"/>
          <w:szCs w:val="20"/>
          <w:lang w:val="en-US" w:eastAsia="en-US"/>
        </w:rPr>
        <w:t xml:space="preserve">appropriate technical and </w:t>
      </w:r>
      <w:proofErr w:type="spellStart"/>
      <w:r w:rsidRPr="00301404">
        <w:rPr>
          <w:rFonts w:ascii="Calibri" w:hAnsi="Calibri" w:cs="Calibri"/>
          <w:color w:val="000000"/>
          <w:sz w:val="20"/>
          <w:szCs w:val="20"/>
          <w:lang w:val="en-US" w:eastAsia="en-US"/>
        </w:rPr>
        <w:t>organisational</w:t>
      </w:r>
      <w:proofErr w:type="spellEnd"/>
      <w:r w:rsidRPr="00301404">
        <w:rPr>
          <w:rFonts w:ascii="Calibri" w:hAnsi="Calibri" w:cs="Calibri"/>
          <w:color w:val="000000"/>
          <w:sz w:val="20"/>
          <w:szCs w:val="20"/>
          <w:lang w:val="en-US" w:eastAsia="en-US"/>
        </w:rPr>
        <w:t xml:space="preserve"> measures in place to protect the </w:t>
      </w:r>
      <w:r>
        <w:rPr>
          <w:rFonts w:ascii="Calibri" w:hAnsi="Calibri" w:cs="Calibri"/>
          <w:color w:val="000000"/>
          <w:sz w:val="20"/>
          <w:szCs w:val="20"/>
          <w:lang w:val="en-US" w:eastAsia="en-US"/>
        </w:rPr>
        <w:t xml:space="preserve">Research </w:t>
      </w:r>
      <w:r w:rsidRPr="00301404">
        <w:rPr>
          <w:rFonts w:ascii="Calibri" w:hAnsi="Calibri" w:cs="Calibri"/>
          <w:color w:val="000000"/>
          <w:sz w:val="20"/>
          <w:szCs w:val="20"/>
          <w:lang w:val="en-US" w:eastAsia="en-US"/>
        </w:rPr>
        <w:t xml:space="preserve">Data against accidental or unlawful destruction or accidental loss, alteration, </w:t>
      </w:r>
      <w:proofErr w:type="spellStart"/>
      <w:r w:rsidRPr="00301404">
        <w:rPr>
          <w:rFonts w:ascii="Calibri" w:hAnsi="Calibri" w:cs="Calibri"/>
          <w:color w:val="000000"/>
          <w:sz w:val="20"/>
          <w:szCs w:val="20"/>
          <w:lang w:val="en-US" w:eastAsia="en-US"/>
        </w:rPr>
        <w:t>unauthorised</w:t>
      </w:r>
      <w:proofErr w:type="spellEnd"/>
      <w:r w:rsidRPr="00301404">
        <w:rPr>
          <w:rFonts w:ascii="Calibri" w:hAnsi="Calibri" w:cs="Calibri"/>
          <w:color w:val="000000"/>
          <w:sz w:val="20"/>
          <w:szCs w:val="20"/>
          <w:lang w:val="en-US" w:eastAsia="en-US"/>
        </w:rPr>
        <w:t xml:space="preserve"> disclosure or access, and which provide a level of security appropriate to the risk represented by the processing and the nature of the </w:t>
      </w:r>
      <w:r>
        <w:rPr>
          <w:rFonts w:ascii="Calibri" w:hAnsi="Calibri" w:cs="Calibri"/>
          <w:color w:val="000000"/>
          <w:sz w:val="20"/>
          <w:szCs w:val="20"/>
          <w:lang w:val="en-US" w:eastAsia="en-US"/>
        </w:rPr>
        <w:t>Research D</w:t>
      </w:r>
      <w:r w:rsidRPr="00301404">
        <w:rPr>
          <w:rFonts w:ascii="Calibri" w:hAnsi="Calibri" w:cs="Calibri"/>
          <w:color w:val="000000"/>
          <w:sz w:val="20"/>
          <w:szCs w:val="20"/>
          <w:lang w:val="en-US" w:eastAsia="en-US"/>
        </w:rPr>
        <w:t>ata to be protected.</w:t>
      </w:r>
      <w:r w:rsidRPr="00301404">
        <w:rPr>
          <w:rFonts w:ascii="Calibri" w:hAnsi="Calibri" w:cs="Calibri"/>
          <w:color w:val="000000"/>
          <w:sz w:val="20"/>
          <w:szCs w:val="20"/>
          <w:lang w:val="en-US"/>
        </w:rPr>
        <w:t xml:space="preserve"> </w:t>
      </w:r>
    </w:p>
    <w:p w14:paraId="4A70EB4E" w14:textId="77777777" w:rsidR="00B56626" w:rsidRDefault="00B56626" w:rsidP="00B56626">
      <w:pPr>
        <w:pStyle w:val="Lijstalinea"/>
        <w:ind w:left="0"/>
        <w:rPr>
          <w:rFonts w:ascii="Calibri" w:hAnsi="Calibri" w:cs="Calibri"/>
          <w:color w:val="000000"/>
          <w:sz w:val="20"/>
          <w:szCs w:val="20"/>
          <w:lang w:val="en-US"/>
        </w:rPr>
      </w:pPr>
    </w:p>
    <w:p w14:paraId="68FFECD8" w14:textId="77777777" w:rsid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301404">
        <w:rPr>
          <w:rFonts w:ascii="Calibri" w:hAnsi="Calibri" w:cs="Calibri"/>
          <w:color w:val="000000"/>
          <w:sz w:val="20"/>
          <w:szCs w:val="20"/>
          <w:lang w:val="en-US"/>
        </w:rPr>
        <w:t xml:space="preserve">The Recipient will use all reasonable endeavors to ensure that the </w:t>
      </w:r>
      <w:r>
        <w:rPr>
          <w:rFonts w:ascii="Calibri" w:hAnsi="Calibri" w:cs="Calibri"/>
          <w:color w:val="000000"/>
          <w:sz w:val="20"/>
          <w:szCs w:val="20"/>
          <w:lang w:val="en-US"/>
        </w:rPr>
        <w:t xml:space="preserve">Research </w:t>
      </w:r>
      <w:r w:rsidRPr="00301404">
        <w:rPr>
          <w:rFonts w:ascii="Calibri" w:hAnsi="Calibri" w:cs="Calibri"/>
          <w:color w:val="000000"/>
          <w:sz w:val="20"/>
          <w:szCs w:val="20"/>
          <w:lang w:val="en-US"/>
        </w:rPr>
        <w:t xml:space="preserve">Data in its possession, or under the control of the Recipient shall as soon as possible be returned or destroyed upon (i) the reasonable request of HELIUS; or (ii) on termination of this </w:t>
      </w:r>
      <w:r>
        <w:rPr>
          <w:rFonts w:ascii="Calibri" w:hAnsi="Calibri" w:cs="Calibri"/>
          <w:color w:val="000000"/>
          <w:sz w:val="20"/>
          <w:szCs w:val="20"/>
          <w:lang w:val="en-US"/>
        </w:rPr>
        <w:t>A</w:t>
      </w:r>
      <w:r w:rsidRPr="00301404">
        <w:rPr>
          <w:rFonts w:ascii="Calibri" w:hAnsi="Calibri" w:cs="Calibri"/>
          <w:color w:val="000000"/>
          <w:sz w:val="20"/>
          <w:szCs w:val="20"/>
          <w:lang w:val="en-US"/>
        </w:rPr>
        <w:t xml:space="preserve">greement; or (iii) in the event that the Recipient is in breach of any of the conditions of this Agreement. If the Recipient is required to destroy the </w:t>
      </w:r>
      <w:r>
        <w:rPr>
          <w:rFonts w:ascii="Calibri" w:hAnsi="Calibri" w:cs="Calibri"/>
          <w:color w:val="000000"/>
          <w:sz w:val="20"/>
          <w:szCs w:val="20"/>
          <w:lang w:val="en-US"/>
        </w:rPr>
        <w:t xml:space="preserve">Research </w:t>
      </w:r>
      <w:r w:rsidRPr="00301404">
        <w:rPr>
          <w:rFonts w:ascii="Calibri" w:hAnsi="Calibri" w:cs="Calibri"/>
          <w:color w:val="000000"/>
          <w:sz w:val="20"/>
          <w:szCs w:val="20"/>
          <w:lang w:val="en-US"/>
        </w:rPr>
        <w:t xml:space="preserve">Data then it </w:t>
      </w:r>
      <w:r w:rsidRPr="00301404">
        <w:rPr>
          <w:rFonts w:ascii="Calibri" w:hAnsi="Calibri" w:cs="Calibri"/>
          <w:color w:val="000000"/>
          <w:sz w:val="20"/>
          <w:szCs w:val="20"/>
          <w:lang w:val="en-US"/>
        </w:rPr>
        <w:lastRenderedPageBreak/>
        <w:t xml:space="preserve">will ensure that this is done in compliance with all applicable laws and regulations and confirm in writing to HELIUS that the </w:t>
      </w:r>
      <w:r>
        <w:rPr>
          <w:rFonts w:ascii="Calibri" w:hAnsi="Calibri" w:cs="Calibri"/>
          <w:color w:val="000000"/>
          <w:sz w:val="20"/>
          <w:szCs w:val="20"/>
          <w:lang w:val="en-US"/>
        </w:rPr>
        <w:t xml:space="preserve">Research </w:t>
      </w:r>
      <w:r w:rsidRPr="00301404">
        <w:rPr>
          <w:rFonts w:ascii="Calibri" w:hAnsi="Calibri" w:cs="Calibri"/>
          <w:color w:val="000000"/>
          <w:sz w:val="20"/>
          <w:szCs w:val="20"/>
          <w:lang w:val="en-US"/>
        </w:rPr>
        <w:t xml:space="preserve">Data has been destroyed. </w:t>
      </w:r>
    </w:p>
    <w:p w14:paraId="3D2E0EAF" w14:textId="77777777" w:rsidR="00B56626" w:rsidRPr="00971F01" w:rsidRDefault="00B56626" w:rsidP="00B56626">
      <w:pPr>
        <w:pStyle w:val="Lijstalinea"/>
        <w:rPr>
          <w:lang w:val="en-US"/>
        </w:rPr>
      </w:pPr>
    </w:p>
    <w:p w14:paraId="2AF61EDA" w14:textId="18D178A6" w:rsidR="00B56626" w:rsidRPr="006300AB" w:rsidRDefault="00B56626" w:rsidP="00B56626">
      <w:pPr>
        <w:numPr>
          <w:ilvl w:val="0"/>
          <w:numId w:val="29"/>
        </w:numPr>
        <w:autoSpaceDE w:val="0"/>
        <w:autoSpaceDN w:val="0"/>
        <w:adjustRightInd w:val="0"/>
        <w:spacing w:line="360" w:lineRule="auto"/>
        <w:rPr>
          <w:rFonts w:ascii="Calibri" w:hAnsi="Calibri" w:cs="Calibri"/>
          <w:sz w:val="20"/>
          <w:szCs w:val="20"/>
          <w:lang w:val="en-US"/>
        </w:rPr>
      </w:pPr>
      <w:r w:rsidRPr="00971F01">
        <w:rPr>
          <w:rFonts w:ascii="Calibri" w:hAnsi="Calibri" w:cs="Calibri"/>
          <w:sz w:val="20"/>
          <w:szCs w:val="20"/>
          <w:lang w:val="en-US"/>
        </w:rPr>
        <w:t xml:space="preserve">If </w:t>
      </w:r>
      <w:r>
        <w:rPr>
          <w:rFonts w:ascii="Calibri" w:hAnsi="Calibri" w:cs="Calibri"/>
          <w:sz w:val="20"/>
          <w:szCs w:val="20"/>
          <w:lang w:val="en-US"/>
        </w:rPr>
        <w:t xml:space="preserve">the </w:t>
      </w:r>
      <w:r w:rsidRPr="00971F01">
        <w:rPr>
          <w:rFonts w:ascii="Calibri" w:hAnsi="Calibri" w:cs="Calibri"/>
          <w:sz w:val="20"/>
          <w:szCs w:val="20"/>
          <w:lang w:val="en-US"/>
        </w:rPr>
        <w:t xml:space="preserve">Recipient becomes aware of a (potential) personal data breach affecting the Data, or receives a request of a Data subject to exercise its rights under the GDPR, </w:t>
      </w:r>
      <w:r>
        <w:rPr>
          <w:rFonts w:ascii="Calibri" w:hAnsi="Calibri" w:cs="Calibri"/>
          <w:sz w:val="20"/>
          <w:szCs w:val="20"/>
          <w:lang w:val="en-US"/>
        </w:rPr>
        <w:t xml:space="preserve">the </w:t>
      </w:r>
      <w:r w:rsidRPr="00971F01">
        <w:rPr>
          <w:rFonts w:ascii="Calibri" w:hAnsi="Calibri" w:cs="Calibri"/>
          <w:sz w:val="20"/>
          <w:szCs w:val="20"/>
          <w:lang w:val="en-US"/>
        </w:rPr>
        <w:t xml:space="preserve">Recipient shall promptly notify the AMC. In case of a personal data breach, Parties will fully cooperate with each other to remedy the personal data breach, fulfil their respective (statutory) notification obligations timely and cure the damages. A personal data breach shall have the meaning under articles 33 and 34 of the GDPR. In case of a request of a Data subject to exercise its rights under the GDPR, the Parties agree that </w:t>
      </w:r>
      <w:r>
        <w:rPr>
          <w:rFonts w:ascii="Calibri" w:hAnsi="Calibri" w:cs="Calibri"/>
          <w:sz w:val="20"/>
          <w:szCs w:val="20"/>
          <w:lang w:val="en-US"/>
        </w:rPr>
        <w:t>HELIUS</w:t>
      </w:r>
      <w:r w:rsidRPr="00971F01">
        <w:rPr>
          <w:rFonts w:ascii="Calibri" w:hAnsi="Calibri" w:cs="Calibri"/>
          <w:sz w:val="20"/>
          <w:szCs w:val="20"/>
          <w:lang w:val="en-US"/>
        </w:rPr>
        <w:t xml:space="preserve"> is most suited to handle such requests. However, the Recipient shall fully cooperate with </w:t>
      </w:r>
      <w:r>
        <w:rPr>
          <w:rFonts w:ascii="Calibri" w:hAnsi="Calibri" w:cs="Calibri"/>
          <w:sz w:val="20"/>
          <w:szCs w:val="20"/>
          <w:lang w:val="en-US"/>
        </w:rPr>
        <w:t>HELIUS</w:t>
      </w:r>
      <w:r w:rsidRPr="00971F01">
        <w:rPr>
          <w:rFonts w:ascii="Calibri" w:hAnsi="Calibri" w:cs="Calibri"/>
          <w:sz w:val="20"/>
          <w:szCs w:val="20"/>
          <w:lang w:val="en-US"/>
        </w:rPr>
        <w:t xml:space="preserve"> in handling such requests, if so requested </w:t>
      </w:r>
      <w:r>
        <w:rPr>
          <w:rFonts w:ascii="Calibri" w:hAnsi="Calibri" w:cs="Calibri"/>
          <w:sz w:val="20"/>
          <w:szCs w:val="20"/>
          <w:lang w:val="en-US"/>
        </w:rPr>
        <w:t>by HELIUS</w:t>
      </w:r>
      <w:r w:rsidRPr="00971F01">
        <w:rPr>
          <w:rFonts w:ascii="Calibri" w:hAnsi="Calibri" w:cs="Calibri"/>
          <w:sz w:val="20"/>
          <w:szCs w:val="20"/>
          <w:lang w:val="en-US"/>
        </w:rPr>
        <w:t>.</w:t>
      </w:r>
    </w:p>
    <w:p w14:paraId="3F0A4B6A" w14:textId="69A8BB17" w:rsidR="00B56626" w:rsidRDefault="00B56626" w:rsidP="00B56626">
      <w:pPr>
        <w:pStyle w:val="Lijstalinea"/>
        <w:rPr>
          <w:rFonts w:ascii="Calibri" w:hAnsi="Calibri" w:cs="Calibri"/>
          <w:color w:val="000000"/>
          <w:sz w:val="20"/>
          <w:szCs w:val="20"/>
          <w:lang w:val="en-US"/>
        </w:rPr>
      </w:pPr>
    </w:p>
    <w:p w14:paraId="08FC0085" w14:textId="370E457B" w:rsidR="00B56626" w:rsidRPr="00301404" w:rsidRDefault="009C5FC3" w:rsidP="00B56626">
      <w:pPr>
        <w:numPr>
          <w:ilvl w:val="0"/>
          <w:numId w:val="29"/>
        </w:numPr>
        <w:autoSpaceDE w:val="0"/>
        <w:autoSpaceDN w:val="0"/>
        <w:adjustRightInd w:val="0"/>
        <w:spacing w:line="360" w:lineRule="auto"/>
        <w:rPr>
          <w:rFonts w:ascii="Calibri" w:hAnsi="Calibri" w:cs="Calibri"/>
          <w:color w:val="000000"/>
          <w:sz w:val="20"/>
          <w:szCs w:val="20"/>
          <w:lang w:val="en-US"/>
        </w:rPr>
      </w:pPr>
      <w:r>
        <w:rPr>
          <w:noProof/>
        </w:rPr>
        <mc:AlternateContent>
          <mc:Choice Requires="wps">
            <w:drawing>
              <wp:anchor distT="0" distB="0" distL="114300" distR="114300" simplePos="0" relativeHeight="251664896" behindDoc="1" locked="0" layoutInCell="1" allowOverlap="1" wp14:anchorId="60E459FE" wp14:editId="10578F3A">
                <wp:simplePos x="0" y="0"/>
                <wp:positionH relativeFrom="page">
                  <wp:posOffset>-565785</wp:posOffset>
                </wp:positionH>
                <wp:positionV relativeFrom="paragraph">
                  <wp:posOffset>838200</wp:posOffset>
                </wp:positionV>
                <wp:extent cx="9994265" cy="3880485"/>
                <wp:effectExtent l="38100" t="2609850" r="26035" b="2615565"/>
                <wp:wrapNone/>
                <wp:docPr id="5" name="Tekstvak 5"/>
                <wp:cNvGraphicFramePr/>
                <a:graphic xmlns:a="http://schemas.openxmlformats.org/drawingml/2006/main">
                  <a:graphicData uri="http://schemas.microsoft.com/office/word/2010/wordprocessingShape">
                    <wps:wsp>
                      <wps:cNvSpPr txBox="1"/>
                      <wps:spPr>
                        <a:xfrm rot="19326241">
                          <a:off x="0" y="0"/>
                          <a:ext cx="9994265" cy="3880485"/>
                        </a:xfrm>
                        <a:prstGeom prst="rect">
                          <a:avLst/>
                        </a:prstGeom>
                        <a:noFill/>
                        <a:ln>
                          <a:noFill/>
                        </a:ln>
                      </wps:spPr>
                      <wps:txbx>
                        <w:txbxContent>
                          <w:p w14:paraId="74373EC7"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59FE" id="Tekstvak 5" o:spid="_x0000_s1029" type="#_x0000_t202" style="position:absolute;left:0;text-align:left;margin-left:-44.55pt;margin-top:66pt;width:786.95pt;height:305.55pt;rotation:-2483551fd;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" filled="f" stroked="f">
                <v:fill o:detectmouseclick="t"/>
                <v:textbox>
                  <w:txbxContent>
                    <w:p w14:paraId="74373EC7"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w10:wrap anchorx="page"/>
              </v:shape>
            </w:pict>
          </mc:Fallback>
        </mc:AlternateContent>
      </w:r>
      <w:r w:rsidR="00B56626" w:rsidRPr="00301404">
        <w:rPr>
          <w:rFonts w:ascii="Calibri" w:hAnsi="Calibri" w:cs="Calibri"/>
          <w:color w:val="000000"/>
          <w:sz w:val="20"/>
          <w:szCs w:val="20"/>
          <w:lang w:val="en-US"/>
        </w:rPr>
        <w:t>The Recipient will keep HELIUS informed of the results of the Research (“Results”). All information (including the results of cleaned or derived variables) relating directly to Study Participants will be made available to AMC for the purposes of incorporation into HELIUS.</w:t>
      </w:r>
      <w:r w:rsidR="00B56626" w:rsidRPr="00301404">
        <w:rPr>
          <w:rFonts w:ascii="Calibri" w:hAnsi="Calibri" w:cs="Calibri"/>
          <w:sz w:val="20"/>
          <w:szCs w:val="20"/>
          <w:lang w:val="en-US"/>
        </w:rPr>
        <w:t xml:space="preserve"> All other results generated by the Research shall be the property of the Recipient save that the Recipient grants to the AMC royalty-free, irrevocable, perpetual non-exclusive right to use such Results for internal non-commercial research and teaching. The Recipient will provide HELIUS with a fully documented electronic copy of the full Results before publication in any form or within 6 months of the completion of the Research whichever is the sooner. In addition, for archival purposes, the Recipient will provide HELIUS with the complete dataset (including derived variables) and syntaxes which document how the Results of the publication were obtained.</w:t>
      </w:r>
    </w:p>
    <w:p w14:paraId="46ACAE15" w14:textId="77777777" w:rsidR="00B56626" w:rsidRDefault="00B56626" w:rsidP="00B56626">
      <w:pPr>
        <w:pStyle w:val="Lijstalinea"/>
        <w:ind w:left="0"/>
        <w:rPr>
          <w:rFonts w:ascii="Calibri" w:hAnsi="Calibri" w:cs="Calibri"/>
          <w:color w:val="000000"/>
          <w:sz w:val="20"/>
          <w:szCs w:val="20"/>
          <w:lang w:val="en-US"/>
        </w:rPr>
      </w:pPr>
    </w:p>
    <w:p w14:paraId="699F2535" w14:textId="267EE1EA" w:rsid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301404">
        <w:rPr>
          <w:rFonts w:ascii="Calibri" w:hAnsi="Calibri" w:cs="Calibri"/>
          <w:color w:val="000000"/>
          <w:sz w:val="20"/>
          <w:szCs w:val="20"/>
          <w:lang w:val="en-US"/>
        </w:rPr>
        <w:t xml:space="preserve">This </w:t>
      </w:r>
      <w:r>
        <w:rPr>
          <w:rFonts w:ascii="Calibri" w:hAnsi="Calibri" w:cs="Calibri"/>
          <w:color w:val="000000"/>
          <w:sz w:val="20"/>
          <w:szCs w:val="20"/>
          <w:lang w:val="en-US"/>
        </w:rPr>
        <w:t>A</w:t>
      </w:r>
      <w:r w:rsidRPr="00301404">
        <w:rPr>
          <w:rFonts w:ascii="Calibri" w:hAnsi="Calibri" w:cs="Calibri"/>
          <w:color w:val="000000"/>
          <w:sz w:val="20"/>
          <w:szCs w:val="20"/>
          <w:lang w:val="en-US"/>
        </w:rPr>
        <w:t xml:space="preserve">greement does not affect the ownership of the </w:t>
      </w:r>
      <w:r>
        <w:rPr>
          <w:rFonts w:ascii="Calibri" w:hAnsi="Calibri" w:cs="Calibri"/>
          <w:color w:val="000000"/>
          <w:sz w:val="20"/>
          <w:szCs w:val="20"/>
          <w:lang w:val="en-US"/>
        </w:rPr>
        <w:t xml:space="preserve">Research </w:t>
      </w:r>
      <w:r w:rsidRPr="00301404">
        <w:rPr>
          <w:rFonts w:ascii="Calibri" w:hAnsi="Calibri" w:cs="Calibri"/>
          <w:color w:val="000000"/>
          <w:sz w:val="20"/>
          <w:szCs w:val="20"/>
          <w:lang w:val="en-US"/>
        </w:rPr>
        <w:t>Data. No license to use any intellectual property is granted or implied by this Agreement except the rights expressly granted in this Agreement.</w:t>
      </w:r>
    </w:p>
    <w:p w14:paraId="19634A55" w14:textId="7329393B" w:rsidR="00B56626" w:rsidRDefault="00B56626" w:rsidP="00B56626">
      <w:pPr>
        <w:pStyle w:val="Lijstalinea"/>
        <w:rPr>
          <w:rFonts w:ascii="Calibri" w:hAnsi="Calibri" w:cs="Calibri"/>
          <w:color w:val="000000"/>
          <w:sz w:val="20"/>
          <w:szCs w:val="20"/>
          <w:lang w:val="en-US"/>
        </w:rPr>
      </w:pPr>
    </w:p>
    <w:p w14:paraId="11275DD2" w14:textId="6E396EFE" w:rsidR="00B56626" w:rsidRPr="00F16CB1"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301404">
        <w:rPr>
          <w:rFonts w:ascii="Calibri" w:hAnsi="Calibri" w:cs="Calibri"/>
          <w:color w:val="000000"/>
          <w:sz w:val="20"/>
          <w:szCs w:val="20"/>
          <w:lang w:val="en-US"/>
        </w:rPr>
        <w:t xml:space="preserve">HELIUS </w:t>
      </w:r>
      <w:r w:rsidRPr="00301404">
        <w:rPr>
          <w:rFonts w:ascii="Calibri" w:hAnsi="Calibri" w:cs="Calibri"/>
          <w:sz w:val="20"/>
          <w:szCs w:val="20"/>
          <w:lang w:val="en-US"/>
        </w:rPr>
        <w:t xml:space="preserve">accepts no liability in connection with the Recipients use of the </w:t>
      </w:r>
      <w:r>
        <w:rPr>
          <w:rFonts w:ascii="Calibri" w:hAnsi="Calibri" w:cs="Calibri"/>
          <w:sz w:val="20"/>
          <w:szCs w:val="20"/>
          <w:lang w:val="en-US"/>
        </w:rPr>
        <w:t xml:space="preserve">Research </w:t>
      </w:r>
      <w:r w:rsidRPr="00301404">
        <w:rPr>
          <w:rFonts w:ascii="Calibri" w:hAnsi="Calibri" w:cs="Calibri"/>
          <w:sz w:val="20"/>
          <w:szCs w:val="20"/>
          <w:lang w:val="en-US"/>
        </w:rPr>
        <w:t xml:space="preserve">Data. </w:t>
      </w:r>
      <w:r w:rsidRPr="00301404">
        <w:rPr>
          <w:rFonts w:ascii="Calibri" w:hAnsi="Calibri" w:cs="Calibri"/>
          <w:color w:val="000000"/>
          <w:sz w:val="20"/>
          <w:szCs w:val="20"/>
          <w:lang w:val="en-US"/>
        </w:rPr>
        <w:t xml:space="preserve">HELIUS </w:t>
      </w:r>
      <w:r w:rsidRPr="00301404">
        <w:rPr>
          <w:rFonts w:ascii="Calibri" w:hAnsi="Calibri" w:cs="Calibri"/>
          <w:sz w:val="20"/>
          <w:szCs w:val="20"/>
          <w:lang w:val="en-US"/>
        </w:rPr>
        <w:t xml:space="preserve">does not represent that (i) the </w:t>
      </w:r>
      <w:r>
        <w:rPr>
          <w:rFonts w:ascii="Calibri" w:hAnsi="Calibri" w:cs="Calibri"/>
          <w:sz w:val="20"/>
          <w:szCs w:val="20"/>
          <w:lang w:val="en-US"/>
        </w:rPr>
        <w:t xml:space="preserve">Research </w:t>
      </w:r>
      <w:r w:rsidRPr="00301404">
        <w:rPr>
          <w:rFonts w:ascii="Calibri" w:hAnsi="Calibri" w:cs="Calibri"/>
          <w:sz w:val="20"/>
          <w:szCs w:val="20"/>
          <w:lang w:val="en-US"/>
        </w:rPr>
        <w:t xml:space="preserve">Data is of satisfactory quality or fit for any particular purpose; or (ii) use of the </w:t>
      </w:r>
      <w:r>
        <w:rPr>
          <w:rFonts w:ascii="Calibri" w:hAnsi="Calibri" w:cs="Calibri"/>
          <w:sz w:val="20"/>
          <w:szCs w:val="20"/>
          <w:lang w:val="en-US"/>
        </w:rPr>
        <w:t xml:space="preserve">Research </w:t>
      </w:r>
      <w:r w:rsidRPr="00301404">
        <w:rPr>
          <w:rFonts w:ascii="Calibri" w:hAnsi="Calibri" w:cs="Calibri"/>
          <w:sz w:val="20"/>
          <w:szCs w:val="20"/>
          <w:lang w:val="en-US"/>
        </w:rPr>
        <w:t xml:space="preserve">Data is free from infringement of third party rights, including intellectual property rights. To the extent permissible by law the Recipient will indemnify and hold </w:t>
      </w:r>
      <w:r w:rsidRPr="00301404">
        <w:rPr>
          <w:rFonts w:ascii="Calibri" w:hAnsi="Calibri" w:cs="Calibri"/>
          <w:color w:val="000000"/>
          <w:sz w:val="20"/>
          <w:szCs w:val="20"/>
          <w:lang w:val="en-US"/>
        </w:rPr>
        <w:t xml:space="preserve">HELIUS </w:t>
      </w:r>
      <w:r w:rsidRPr="00301404">
        <w:rPr>
          <w:rFonts w:ascii="Calibri" w:hAnsi="Calibri" w:cs="Calibri"/>
          <w:sz w:val="20"/>
          <w:szCs w:val="20"/>
          <w:lang w:val="en-US"/>
        </w:rPr>
        <w:t>harmless for any damages howsoever arising from Recipient’s use of the</w:t>
      </w:r>
      <w:r>
        <w:rPr>
          <w:rFonts w:ascii="Calibri" w:hAnsi="Calibri" w:cs="Calibri"/>
          <w:sz w:val="20"/>
          <w:szCs w:val="20"/>
          <w:lang w:val="en-US"/>
        </w:rPr>
        <w:t xml:space="preserve"> Research</w:t>
      </w:r>
      <w:r w:rsidRPr="00301404">
        <w:rPr>
          <w:rFonts w:ascii="Calibri" w:hAnsi="Calibri" w:cs="Calibri"/>
          <w:sz w:val="20"/>
          <w:szCs w:val="20"/>
          <w:lang w:val="en-US"/>
        </w:rPr>
        <w:t xml:space="preserve"> Data. </w:t>
      </w:r>
    </w:p>
    <w:p w14:paraId="2E470AF2" w14:textId="42238A41" w:rsidR="00B56626" w:rsidRDefault="00B56626" w:rsidP="00B56626">
      <w:pPr>
        <w:pStyle w:val="Lijstalinea"/>
        <w:rPr>
          <w:rFonts w:ascii="Calibri" w:hAnsi="Calibri" w:cs="Calibri"/>
          <w:sz w:val="20"/>
          <w:szCs w:val="20"/>
          <w:lang w:val="en-US"/>
        </w:rPr>
      </w:pPr>
    </w:p>
    <w:p w14:paraId="767BAE97" w14:textId="77777777" w:rsidR="00B56626" w:rsidRP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301404">
        <w:rPr>
          <w:rFonts w:ascii="Calibri" w:hAnsi="Calibri" w:cs="Calibri"/>
          <w:sz w:val="20"/>
          <w:szCs w:val="20"/>
          <w:lang w:val="en-US"/>
        </w:rPr>
        <w:t xml:space="preserve">The rights and obligations as determined in the Agreement may not be assigned </w:t>
      </w:r>
      <w:r w:rsidRPr="00B56626">
        <w:rPr>
          <w:rFonts w:ascii="Calibri" w:hAnsi="Calibri" w:cs="Calibri"/>
          <w:sz w:val="20"/>
          <w:szCs w:val="20"/>
          <w:lang w:val="en-US"/>
        </w:rPr>
        <w:t xml:space="preserve">by a Party without the prior written consent of the other Party. </w:t>
      </w:r>
    </w:p>
    <w:p w14:paraId="01E5DE68" w14:textId="77777777" w:rsidR="00B56626" w:rsidRPr="00B56626" w:rsidRDefault="00B56626" w:rsidP="00B56626">
      <w:pPr>
        <w:pStyle w:val="Lijstalinea"/>
        <w:ind w:left="0"/>
        <w:rPr>
          <w:rFonts w:ascii="Calibri" w:hAnsi="Calibri" w:cs="Calibri"/>
          <w:sz w:val="20"/>
          <w:szCs w:val="20"/>
          <w:lang w:val="en-US"/>
        </w:rPr>
      </w:pPr>
    </w:p>
    <w:p w14:paraId="6A91DF85" w14:textId="77777777" w:rsidR="00B56626" w:rsidRP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B56626">
        <w:rPr>
          <w:rFonts w:ascii="Calibri" w:hAnsi="Calibri" w:cs="Calibri"/>
          <w:sz w:val="20"/>
          <w:szCs w:val="20"/>
          <w:lang w:val="en-US"/>
        </w:rPr>
        <w:t xml:space="preserve">In return for using the Data, </w:t>
      </w:r>
      <w:r w:rsidRPr="00B56626">
        <w:rPr>
          <w:rFonts w:ascii="Calibri" w:hAnsi="Calibri" w:cs="Calibri"/>
          <w:b/>
          <w:sz w:val="20"/>
          <w:szCs w:val="20"/>
          <w:lang w:val="en-US"/>
        </w:rPr>
        <w:t xml:space="preserve">……………………………. </w:t>
      </w:r>
      <w:r w:rsidRPr="00B56626">
        <w:rPr>
          <w:rFonts w:ascii="Calibri" w:hAnsi="Calibri" w:cs="Calibri"/>
          <w:b/>
          <w:sz w:val="20"/>
          <w:szCs w:val="20"/>
        </w:rPr>
        <w:t>(</w:t>
      </w:r>
      <w:r w:rsidRPr="00B56626">
        <w:rPr>
          <w:rFonts w:ascii="Calibri" w:hAnsi="Calibri" w:cs="Calibri"/>
          <w:b/>
          <w:i/>
          <w:sz w:val="20"/>
          <w:szCs w:val="20"/>
        </w:rPr>
        <w:t>agreements regarding contribution to HELIUS data collection</w:t>
      </w:r>
      <w:r w:rsidRPr="00B56626">
        <w:rPr>
          <w:rFonts w:ascii="Calibri" w:hAnsi="Calibri" w:cs="Calibri"/>
          <w:b/>
          <w:sz w:val="20"/>
          <w:szCs w:val="20"/>
        </w:rPr>
        <w:t>)</w:t>
      </w:r>
    </w:p>
    <w:p w14:paraId="7938E3CE" w14:textId="77777777" w:rsidR="00B56626" w:rsidRPr="00B56626" w:rsidRDefault="00B56626" w:rsidP="00B56626">
      <w:pPr>
        <w:pStyle w:val="Lijstalinea"/>
        <w:rPr>
          <w:rFonts w:ascii="Calibri" w:hAnsi="Calibri" w:cs="Calibri"/>
          <w:sz w:val="20"/>
          <w:szCs w:val="20"/>
          <w:lang w:val="en-US"/>
        </w:rPr>
      </w:pPr>
    </w:p>
    <w:p w14:paraId="16885BA9" w14:textId="77777777" w:rsidR="00B56626" w:rsidRP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B56626">
        <w:rPr>
          <w:rFonts w:ascii="Calibri" w:hAnsi="Calibri" w:cs="Calibri"/>
          <w:sz w:val="20"/>
          <w:szCs w:val="20"/>
          <w:lang w:val="en-US"/>
        </w:rPr>
        <w:t xml:space="preserve">This Agreement shall be interpreted and governed by the laws of The Netherlands in any action. Any dispute relating to the interpretation or implementation of this Agreement which the Parties hereto have failed to settle amicably shall be exclusively referred to the competent courts of The Netherlands for settlement. </w:t>
      </w:r>
    </w:p>
    <w:p w14:paraId="083125C2" w14:textId="77777777" w:rsidR="00B56626" w:rsidRPr="00B56626" w:rsidRDefault="00B56626" w:rsidP="00B56626">
      <w:pPr>
        <w:pStyle w:val="Lijstalinea"/>
        <w:rPr>
          <w:rFonts w:ascii="Calibri" w:hAnsi="Calibri" w:cs="Calibri"/>
          <w:color w:val="000000"/>
          <w:sz w:val="20"/>
          <w:szCs w:val="20"/>
          <w:lang w:val="en-US"/>
        </w:rPr>
      </w:pPr>
    </w:p>
    <w:p w14:paraId="60824244" w14:textId="77777777" w:rsidR="00B56626" w:rsidRPr="00B56626" w:rsidRDefault="00B56626" w:rsidP="00B56626">
      <w:pPr>
        <w:numPr>
          <w:ilvl w:val="0"/>
          <w:numId w:val="29"/>
        </w:numPr>
        <w:autoSpaceDE w:val="0"/>
        <w:autoSpaceDN w:val="0"/>
        <w:adjustRightInd w:val="0"/>
        <w:spacing w:line="360" w:lineRule="auto"/>
        <w:rPr>
          <w:rFonts w:ascii="Calibri" w:hAnsi="Calibri" w:cs="Calibri"/>
          <w:color w:val="000000"/>
          <w:sz w:val="20"/>
          <w:szCs w:val="20"/>
          <w:lang w:val="en-US"/>
        </w:rPr>
      </w:pPr>
      <w:r w:rsidRPr="00B56626">
        <w:rPr>
          <w:rFonts w:ascii="Calibri" w:hAnsi="Calibri" w:cs="Calibri"/>
          <w:color w:val="000000"/>
          <w:sz w:val="20"/>
          <w:szCs w:val="20"/>
          <w:lang w:val="en-US"/>
        </w:rPr>
        <w:t>Modifications and changes to this Agreement are only binding after these have been agreed upon in writing between the Parties.</w:t>
      </w:r>
    </w:p>
    <w:p w14:paraId="701E6EFC"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lastRenderedPageBreak/>
        <w:t>Each person signing this Agreement represents and warrants that he or she is duly authorized and has legal capacity to execute and deliver this Agreement.</w:t>
      </w:r>
    </w:p>
    <w:p w14:paraId="5A94AAFD"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p>
    <w:p w14:paraId="1470860D"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t xml:space="preserve">AGREED BY THE PARTIES through their authorized signatories </w:t>
      </w:r>
    </w:p>
    <w:p w14:paraId="3BD367E8"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p>
    <w:p w14:paraId="3845F830"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t xml:space="preserve">SIGNED for and on behalf of AMC: </w:t>
      </w:r>
    </w:p>
    <w:p w14:paraId="6F4F1929"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p>
    <w:p w14:paraId="48851DEC"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t xml:space="preserve">Signature:  ……………………………………………….. </w:t>
      </w:r>
    </w:p>
    <w:p w14:paraId="35D9D375" w14:textId="482CBAC4"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t xml:space="preserve">Print Name:  </w:t>
      </w:r>
      <w:r w:rsidRPr="00B56626">
        <w:rPr>
          <w:rFonts w:ascii="Calibri" w:hAnsi="Calibri" w:cs="Calibri"/>
          <w:b/>
          <w:sz w:val="20"/>
          <w:szCs w:val="20"/>
          <w:lang w:val="en-US"/>
        </w:rPr>
        <w:t>K. Stronks</w:t>
      </w:r>
      <w:r w:rsidRPr="00B56626">
        <w:rPr>
          <w:rFonts w:ascii="Calibri" w:hAnsi="Calibri" w:cs="Calibri"/>
          <w:sz w:val="20"/>
          <w:szCs w:val="20"/>
          <w:lang w:val="en-US"/>
        </w:rPr>
        <w:t xml:space="preserve">  Date: …………………………….. </w:t>
      </w:r>
    </w:p>
    <w:p w14:paraId="0091F87D" w14:textId="166DD002" w:rsidR="00B56626" w:rsidRPr="00B56626" w:rsidRDefault="00B56626" w:rsidP="00B56626">
      <w:pPr>
        <w:autoSpaceDE w:val="0"/>
        <w:autoSpaceDN w:val="0"/>
        <w:adjustRightInd w:val="0"/>
        <w:spacing w:line="360" w:lineRule="auto"/>
        <w:rPr>
          <w:rFonts w:ascii="Calibri" w:hAnsi="Calibri" w:cs="Calibri"/>
          <w:sz w:val="20"/>
          <w:szCs w:val="20"/>
          <w:lang w:val="en-US"/>
        </w:rPr>
      </w:pPr>
    </w:p>
    <w:p w14:paraId="7AF683BC" w14:textId="1A1E406A" w:rsidR="00B56626" w:rsidRPr="00B56626" w:rsidRDefault="00B56626" w:rsidP="00B56626">
      <w:pPr>
        <w:autoSpaceDE w:val="0"/>
        <w:autoSpaceDN w:val="0"/>
        <w:adjustRightInd w:val="0"/>
        <w:spacing w:line="360" w:lineRule="auto"/>
        <w:rPr>
          <w:rFonts w:ascii="Calibri" w:hAnsi="Calibri" w:cs="Calibri"/>
          <w:sz w:val="20"/>
          <w:szCs w:val="20"/>
          <w:lang w:val="en-US"/>
        </w:rPr>
      </w:pPr>
    </w:p>
    <w:p w14:paraId="5E28C991" w14:textId="679C67C9"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t xml:space="preserve">SIGNED for and on behalf of RECIPIENT: </w:t>
      </w:r>
    </w:p>
    <w:p w14:paraId="5DC9B83C" w14:textId="67DCC3AF" w:rsidR="00B56626" w:rsidRPr="00B56626" w:rsidRDefault="00B56626" w:rsidP="00B56626">
      <w:pPr>
        <w:autoSpaceDE w:val="0"/>
        <w:autoSpaceDN w:val="0"/>
        <w:adjustRightInd w:val="0"/>
        <w:spacing w:line="360" w:lineRule="auto"/>
        <w:rPr>
          <w:rFonts w:ascii="Calibri" w:hAnsi="Calibri" w:cs="Calibri"/>
          <w:sz w:val="20"/>
          <w:szCs w:val="20"/>
          <w:lang w:val="en-US"/>
        </w:rPr>
      </w:pPr>
    </w:p>
    <w:p w14:paraId="1EADB99B" w14:textId="7705C0C6" w:rsidR="00B56626" w:rsidRPr="00B56626" w:rsidRDefault="009C5FC3" w:rsidP="00B56626">
      <w:pPr>
        <w:autoSpaceDE w:val="0"/>
        <w:autoSpaceDN w:val="0"/>
        <w:adjustRightInd w:val="0"/>
        <w:spacing w:line="360" w:lineRule="auto"/>
        <w:rPr>
          <w:rFonts w:ascii="Calibri" w:hAnsi="Calibri" w:cs="Calibri"/>
          <w:sz w:val="20"/>
          <w:szCs w:val="20"/>
          <w:lang w:val="en-US"/>
        </w:rPr>
      </w:pPr>
      <w:r>
        <w:rPr>
          <w:noProof/>
        </w:rPr>
        <mc:AlternateContent>
          <mc:Choice Requires="wps">
            <w:drawing>
              <wp:anchor distT="0" distB="0" distL="114300" distR="114300" simplePos="0" relativeHeight="251666944" behindDoc="1" locked="0" layoutInCell="1" allowOverlap="1" wp14:anchorId="6D95E303" wp14:editId="34184F13">
                <wp:simplePos x="0" y="0"/>
                <wp:positionH relativeFrom="page">
                  <wp:posOffset>-737235</wp:posOffset>
                </wp:positionH>
                <wp:positionV relativeFrom="paragraph">
                  <wp:posOffset>207010</wp:posOffset>
                </wp:positionV>
                <wp:extent cx="9994562" cy="3880485"/>
                <wp:effectExtent l="38100" t="2609850" r="26035" b="2615565"/>
                <wp:wrapNone/>
                <wp:docPr id="6" name="Tekstvak 6"/>
                <wp:cNvGraphicFramePr/>
                <a:graphic xmlns:a="http://schemas.openxmlformats.org/drawingml/2006/main">
                  <a:graphicData uri="http://schemas.microsoft.com/office/word/2010/wordprocessingShape">
                    <wps:wsp>
                      <wps:cNvSpPr txBox="1"/>
                      <wps:spPr>
                        <a:xfrm rot="19326241">
                          <a:off x="0" y="0"/>
                          <a:ext cx="9994562" cy="3880485"/>
                        </a:xfrm>
                        <a:prstGeom prst="rect">
                          <a:avLst/>
                        </a:prstGeom>
                        <a:noFill/>
                        <a:ln>
                          <a:noFill/>
                        </a:ln>
                      </wps:spPr>
                      <wps:txbx>
                        <w:txbxContent>
                          <w:p w14:paraId="07B65ADD"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5E303" id="Tekstvak 6" o:spid="_x0000_s1030" type="#_x0000_t202" style="position:absolute;margin-left:-58.05pt;margin-top:16.3pt;width:786.95pt;height:305.55pt;rotation:-2483551fd;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" filled="f" stroked="f">
                <v:fill o:detectmouseclick="t"/>
                <v:textbox>
                  <w:txbxContent>
                    <w:p w14:paraId="07B65ADD"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w10:wrap anchorx="page"/>
              </v:shape>
            </w:pict>
          </mc:Fallback>
        </mc:AlternateContent>
      </w:r>
      <w:r w:rsidR="00B56626" w:rsidRPr="00B56626">
        <w:rPr>
          <w:rFonts w:ascii="Calibri" w:hAnsi="Calibri" w:cs="Calibri"/>
          <w:sz w:val="20"/>
          <w:szCs w:val="20"/>
          <w:lang w:val="en-US"/>
        </w:rPr>
        <w:t>Signatory of Recipient …………………………. …</w:t>
      </w:r>
    </w:p>
    <w:p w14:paraId="09B620B1"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t xml:space="preserve">Printed Name: ………………………………. Date:……………………………… </w:t>
      </w:r>
    </w:p>
    <w:p w14:paraId="2B10CE50"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p>
    <w:p w14:paraId="3EC7ACC1" w14:textId="41EBECE3" w:rsidR="00B56626" w:rsidRPr="00B56626" w:rsidRDefault="00B56626" w:rsidP="00B56626">
      <w:pPr>
        <w:autoSpaceDE w:val="0"/>
        <w:autoSpaceDN w:val="0"/>
        <w:adjustRightInd w:val="0"/>
        <w:spacing w:line="360" w:lineRule="auto"/>
        <w:rPr>
          <w:rFonts w:ascii="Calibri" w:hAnsi="Calibri" w:cs="Calibri"/>
          <w:sz w:val="20"/>
          <w:szCs w:val="20"/>
          <w:lang w:val="en-US"/>
        </w:rPr>
      </w:pPr>
    </w:p>
    <w:p w14:paraId="0D3B2BDA"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t xml:space="preserve">(1) Signature of Investigator ……………………………… </w:t>
      </w:r>
    </w:p>
    <w:p w14:paraId="320E0577"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t xml:space="preserve">Printed Name: ……………………………….. Date:……………………………… </w:t>
      </w:r>
    </w:p>
    <w:p w14:paraId="5EF473B4"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p>
    <w:p w14:paraId="6307B98C"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t xml:space="preserve">(2) Signature of Investigator ……………………………… </w:t>
      </w:r>
    </w:p>
    <w:p w14:paraId="3A66250C"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t xml:space="preserve">Printed Name: ……………………………….. Date:……………………………… </w:t>
      </w:r>
    </w:p>
    <w:p w14:paraId="7BA81A7E" w14:textId="77777777" w:rsidR="00B56626" w:rsidRPr="00B56626" w:rsidRDefault="00B56626" w:rsidP="00B56626">
      <w:pPr>
        <w:autoSpaceDE w:val="0"/>
        <w:autoSpaceDN w:val="0"/>
        <w:adjustRightInd w:val="0"/>
        <w:spacing w:line="360" w:lineRule="auto"/>
        <w:rPr>
          <w:rFonts w:ascii="Calibri" w:hAnsi="Calibri" w:cs="Calibri"/>
          <w:b/>
          <w:bCs/>
          <w:sz w:val="20"/>
          <w:szCs w:val="20"/>
          <w:lang w:val="en-US"/>
        </w:rPr>
      </w:pPr>
    </w:p>
    <w:p w14:paraId="7B0D4B81" w14:textId="0AD79DC2" w:rsidR="00B56626" w:rsidRPr="00B56626" w:rsidRDefault="00B56626" w:rsidP="00B56626">
      <w:pPr>
        <w:autoSpaceDE w:val="0"/>
        <w:autoSpaceDN w:val="0"/>
        <w:adjustRightInd w:val="0"/>
        <w:spacing w:line="360" w:lineRule="auto"/>
        <w:rPr>
          <w:rFonts w:ascii="Calibri" w:hAnsi="Calibri" w:cs="Calibri"/>
          <w:sz w:val="20"/>
          <w:szCs w:val="20"/>
          <w:lang w:val="en-US"/>
        </w:rPr>
      </w:pPr>
    </w:p>
    <w:p w14:paraId="7B131C55" w14:textId="77777777" w:rsidR="009C5FC3" w:rsidRDefault="009C5FC3" w:rsidP="00B56626">
      <w:pPr>
        <w:autoSpaceDE w:val="0"/>
        <w:autoSpaceDN w:val="0"/>
        <w:adjustRightInd w:val="0"/>
        <w:spacing w:line="360" w:lineRule="auto"/>
        <w:rPr>
          <w:rFonts w:ascii="Calibri" w:hAnsi="Calibri" w:cs="Calibri"/>
          <w:sz w:val="20"/>
          <w:szCs w:val="20"/>
          <w:lang w:val="en-US"/>
        </w:rPr>
      </w:pPr>
    </w:p>
    <w:p w14:paraId="48169E41" w14:textId="60CEDD78" w:rsidR="00B56626" w:rsidRPr="00B56626" w:rsidRDefault="00B56626" w:rsidP="00B56626">
      <w:pPr>
        <w:autoSpaceDE w:val="0"/>
        <w:autoSpaceDN w:val="0"/>
        <w:adjustRightInd w:val="0"/>
        <w:spacing w:line="360" w:lineRule="auto"/>
        <w:rPr>
          <w:rFonts w:ascii="Calibri" w:hAnsi="Calibri" w:cs="Calibri"/>
          <w:b/>
          <w:sz w:val="20"/>
          <w:szCs w:val="20"/>
          <w:lang w:val="en-US"/>
        </w:rPr>
      </w:pPr>
      <w:r w:rsidRPr="00B56626">
        <w:rPr>
          <w:rFonts w:ascii="Calibri" w:hAnsi="Calibri" w:cs="Calibri"/>
          <w:sz w:val="20"/>
          <w:szCs w:val="20"/>
          <w:lang w:val="en-US"/>
        </w:rPr>
        <w:t>APPENDIX 1:</w:t>
      </w:r>
      <w:r w:rsidRPr="00B56626">
        <w:rPr>
          <w:rFonts w:ascii="Calibri" w:hAnsi="Calibri" w:cs="Calibri"/>
          <w:b/>
          <w:sz w:val="20"/>
          <w:szCs w:val="20"/>
          <w:lang w:val="en-US"/>
        </w:rPr>
        <w:t xml:space="preserve"> Research proposal </w:t>
      </w:r>
      <w:r w:rsidRPr="00B56626">
        <w:rPr>
          <w:rFonts w:ascii="Calibri" w:hAnsi="Calibri" w:cs="Calibri"/>
          <w:sz w:val="20"/>
          <w:szCs w:val="20"/>
          <w:lang w:val="en-US"/>
        </w:rPr>
        <w:t>or</w:t>
      </w:r>
      <w:r w:rsidRPr="00B56626">
        <w:rPr>
          <w:rFonts w:ascii="Calibri" w:hAnsi="Calibri" w:cs="Calibri"/>
          <w:b/>
          <w:sz w:val="20"/>
          <w:szCs w:val="20"/>
          <w:lang w:val="en-US"/>
        </w:rPr>
        <w:t xml:space="preserve"> Publication proposal</w:t>
      </w:r>
    </w:p>
    <w:p w14:paraId="26C21056" w14:textId="77777777" w:rsidR="00B56626" w:rsidRPr="00B56626" w:rsidRDefault="00B56626" w:rsidP="00B56626">
      <w:pPr>
        <w:autoSpaceDE w:val="0"/>
        <w:autoSpaceDN w:val="0"/>
        <w:adjustRightInd w:val="0"/>
        <w:spacing w:line="360" w:lineRule="auto"/>
        <w:rPr>
          <w:rFonts w:ascii="Calibri" w:hAnsi="Calibri" w:cs="Calibri"/>
          <w:i/>
          <w:sz w:val="20"/>
          <w:szCs w:val="20"/>
          <w:lang w:val="en-US"/>
        </w:rPr>
      </w:pPr>
      <w:r w:rsidRPr="00B56626">
        <w:rPr>
          <w:rFonts w:ascii="Calibri" w:hAnsi="Calibri" w:cs="Calibri"/>
          <w:i/>
          <w:sz w:val="20"/>
          <w:szCs w:val="20"/>
          <w:lang w:val="en-US"/>
        </w:rPr>
        <w:t>Please note: A project specific appendix to be added here which must be approved by HELIUS.</w:t>
      </w:r>
    </w:p>
    <w:p w14:paraId="7DF97C38"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p>
    <w:p w14:paraId="671F6D66" w14:textId="77777777" w:rsidR="00B56626" w:rsidRPr="00B56626" w:rsidRDefault="00B56626" w:rsidP="00B56626">
      <w:pPr>
        <w:autoSpaceDE w:val="0"/>
        <w:autoSpaceDN w:val="0"/>
        <w:adjustRightInd w:val="0"/>
        <w:spacing w:line="360" w:lineRule="auto"/>
        <w:rPr>
          <w:rFonts w:ascii="Calibri" w:hAnsi="Calibri" w:cs="Calibri"/>
          <w:sz w:val="20"/>
          <w:szCs w:val="20"/>
          <w:lang w:val="en-US"/>
        </w:rPr>
      </w:pPr>
      <w:r w:rsidRPr="00B56626">
        <w:rPr>
          <w:rFonts w:ascii="Calibri" w:hAnsi="Calibri" w:cs="Calibri"/>
          <w:sz w:val="20"/>
          <w:szCs w:val="20"/>
          <w:lang w:val="en-US"/>
        </w:rPr>
        <w:t xml:space="preserve">APPENDIX 2: </w:t>
      </w:r>
      <w:r w:rsidRPr="00B56626">
        <w:rPr>
          <w:rFonts w:ascii="Calibri" w:hAnsi="Calibri" w:cs="Calibri"/>
          <w:b/>
          <w:sz w:val="20"/>
          <w:szCs w:val="20"/>
          <w:lang w:val="en-US"/>
        </w:rPr>
        <w:t>Categories of Data subjects and categories of Research Data</w:t>
      </w:r>
    </w:p>
    <w:p w14:paraId="3BB4C20A" w14:textId="77777777" w:rsidR="00B56626" w:rsidRPr="00B56626" w:rsidRDefault="00B56626" w:rsidP="00B56626">
      <w:pPr>
        <w:rPr>
          <w:rFonts w:ascii="Calibri" w:eastAsia="Calibri" w:hAnsi="Calibri" w:cs="Calibri"/>
          <w:color w:val="222222"/>
          <w:sz w:val="20"/>
          <w:szCs w:val="20"/>
          <w:lang w:val="en-US"/>
        </w:rPr>
      </w:pPr>
    </w:p>
    <w:p w14:paraId="2084C743" w14:textId="77777777" w:rsidR="00B56626" w:rsidRPr="00B56626" w:rsidRDefault="00B56626" w:rsidP="00B56626">
      <w:pPr>
        <w:rPr>
          <w:rFonts w:ascii="Calibri" w:eastAsia="Calibri" w:hAnsi="Calibri" w:cs="Calibri"/>
          <w:color w:val="222222"/>
          <w:sz w:val="20"/>
          <w:szCs w:val="20"/>
          <w:lang w:val="en-US"/>
        </w:rPr>
      </w:pPr>
      <w:r w:rsidRPr="00B56626">
        <w:rPr>
          <w:rFonts w:ascii="Calibri" w:eastAsia="Calibri" w:hAnsi="Calibri" w:cs="Calibri"/>
          <w:color w:val="222222"/>
          <w:sz w:val="20"/>
          <w:szCs w:val="20"/>
          <w:lang w:val="en-US"/>
        </w:rPr>
        <w:t xml:space="preserve">Supplier shall make certain Research Data available to Recipient, including data that relates to human tissue samples. </w:t>
      </w:r>
    </w:p>
    <w:p w14:paraId="20DD0FB6" w14:textId="77777777" w:rsidR="00B56626" w:rsidRPr="00B56626" w:rsidRDefault="00B56626" w:rsidP="00B56626">
      <w:pPr>
        <w:rPr>
          <w:rFonts w:ascii="Calibri" w:eastAsia="Calibri" w:hAnsi="Calibri" w:cs="Calibri"/>
          <w:color w:val="222222"/>
          <w:sz w:val="20"/>
          <w:szCs w:val="20"/>
          <w:lang w:val="en-US"/>
        </w:rPr>
      </w:pPr>
    </w:p>
    <w:p w14:paraId="5BB07FB3" w14:textId="77777777" w:rsidR="00B56626" w:rsidRPr="00B56626" w:rsidRDefault="00B56626" w:rsidP="00B56626">
      <w:pPr>
        <w:numPr>
          <w:ilvl w:val="0"/>
          <w:numId w:val="30"/>
        </w:numPr>
        <w:rPr>
          <w:rFonts w:ascii="Calibri" w:eastAsia="Calibri" w:hAnsi="Calibri" w:cs="Calibri"/>
          <w:color w:val="222222"/>
          <w:sz w:val="20"/>
          <w:szCs w:val="20"/>
          <w:lang w:val="en-US"/>
        </w:rPr>
      </w:pPr>
      <w:r w:rsidRPr="00B56626">
        <w:rPr>
          <w:rFonts w:ascii="Calibri" w:eastAsia="Calibri" w:hAnsi="Calibri" w:cs="Calibri"/>
          <w:color w:val="222222"/>
          <w:sz w:val="20"/>
          <w:szCs w:val="20"/>
          <w:lang w:val="en-US"/>
        </w:rPr>
        <w:t>The Research Data includes the following categories of Data subjects:</w:t>
      </w:r>
    </w:p>
    <w:p w14:paraId="1D1FD3EA" w14:textId="77777777" w:rsidR="00B56626" w:rsidRPr="00B56626" w:rsidRDefault="00B56626" w:rsidP="00B56626">
      <w:pPr>
        <w:rPr>
          <w:rFonts w:ascii="Calibri" w:eastAsia="Calibri" w:hAnsi="Calibri" w:cs="Calibri"/>
          <w:color w:val="222222"/>
          <w:sz w:val="20"/>
          <w:szCs w:val="20"/>
          <w:lang w:val="en-US"/>
        </w:rPr>
      </w:pPr>
    </w:p>
    <w:p w14:paraId="69118256" w14:textId="77777777" w:rsidR="00B56626" w:rsidRPr="00B56626" w:rsidRDefault="00B56626" w:rsidP="00B56626">
      <w:pPr>
        <w:ind w:left="709"/>
        <w:rPr>
          <w:rFonts w:ascii="Calibri" w:eastAsia="Calibri" w:hAnsi="Calibri" w:cs="Calibri"/>
          <w:color w:val="222222"/>
          <w:sz w:val="20"/>
          <w:szCs w:val="20"/>
          <w:lang w:val="en-US"/>
        </w:rPr>
      </w:pPr>
      <w:r w:rsidRPr="00B56626">
        <w:rPr>
          <w:rFonts w:ascii="Calibri" w:eastAsia="Calibri" w:hAnsi="Calibri" w:cs="Calibri"/>
          <w:color w:val="222222"/>
          <w:sz w:val="20"/>
          <w:szCs w:val="20"/>
          <w:lang w:val="en-US"/>
        </w:rPr>
        <w:t>Participants of the HELIUS study</w:t>
      </w:r>
    </w:p>
    <w:p w14:paraId="5FC1FE46" w14:textId="77777777" w:rsidR="00B56626" w:rsidRPr="00B56626" w:rsidRDefault="00B56626" w:rsidP="00B56626">
      <w:pPr>
        <w:ind w:left="709"/>
        <w:rPr>
          <w:rFonts w:ascii="Calibri" w:eastAsia="Calibri" w:hAnsi="Calibri" w:cs="Calibri"/>
          <w:color w:val="222222"/>
          <w:sz w:val="20"/>
          <w:szCs w:val="20"/>
          <w:lang w:val="en-US"/>
        </w:rPr>
      </w:pPr>
    </w:p>
    <w:p w14:paraId="3044A5E3" w14:textId="77777777" w:rsidR="00B56626" w:rsidRPr="00B56626" w:rsidRDefault="00B56626" w:rsidP="00B56626">
      <w:pPr>
        <w:ind w:left="709"/>
        <w:rPr>
          <w:rFonts w:ascii="Calibri" w:eastAsia="Calibri" w:hAnsi="Calibri" w:cs="Calibri"/>
          <w:color w:val="222222"/>
          <w:sz w:val="20"/>
          <w:szCs w:val="20"/>
          <w:lang w:val="en-US"/>
        </w:rPr>
      </w:pPr>
      <w:r w:rsidRPr="00B56626">
        <w:rPr>
          <w:rFonts w:ascii="Calibri" w:eastAsia="Calibri" w:hAnsi="Calibri" w:cs="Calibri"/>
          <w:color w:val="222222"/>
          <w:sz w:val="20"/>
          <w:szCs w:val="20"/>
          <w:lang w:val="en-US"/>
        </w:rPr>
        <w:t>In the amount of [number] Data subjects</w:t>
      </w:r>
    </w:p>
    <w:p w14:paraId="549CC2DD" w14:textId="77777777" w:rsidR="00B56626" w:rsidRPr="00B56626" w:rsidRDefault="00B56626" w:rsidP="00B56626">
      <w:pPr>
        <w:rPr>
          <w:rFonts w:ascii="Calibri" w:eastAsia="Calibri" w:hAnsi="Calibri" w:cs="Calibri"/>
          <w:color w:val="222222"/>
          <w:sz w:val="20"/>
          <w:szCs w:val="20"/>
          <w:lang w:val="en-US"/>
        </w:rPr>
      </w:pPr>
    </w:p>
    <w:p w14:paraId="1CEC8A7A" w14:textId="23462E75" w:rsidR="00B56626" w:rsidRPr="00B56626" w:rsidRDefault="00B56626" w:rsidP="00B56626">
      <w:pPr>
        <w:numPr>
          <w:ilvl w:val="0"/>
          <w:numId w:val="30"/>
        </w:numPr>
        <w:rPr>
          <w:rFonts w:ascii="Calibri" w:eastAsia="Calibri" w:hAnsi="Calibri" w:cs="Calibri"/>
          <w:color w:val="222222"/>
          <w:sz w:val="20"/>
          <w:szCs w:val="20"/>
          <w:lang w:val="en-US"/>
        </w:rPr>
      </w:pPr>
      <w:r w:rsidRPr="00B56626">
        <w:rPr>
          <w:rFonts w:ascii="Calibri" w:eastAsia="Calibri" w:hAnsi="Calibri" w:cs="Calibri"/>
          <w:color w:val="222222"/>
          <w:sz w:val="20"/>
          <w:szCs w:val="20"/>
          <w:lang w:val="en-US"/>
        </w:rPr>
        <w:t>The Research Data includes the following Personal Data:</w:t>
      </w:r>
    </w:p>
    <w:p w14:paraId="39893D44" w14:textId="77777777" w:rsidR="00B56626" w:rsidRDefault="00B56626" w:rsidP="00B56626">
      <w:pPr>
        <w:ind w:left="709"/>
        <w:rPr>
          <w:rFonts w:ascii="Calibri" w:eastAsia="Calibri" w:hAnsi="Calibri" w:cs="Calibri"/>
          <w:color w:val="222222"/>
          <w:sz w:val="20"/>
          <w:szCs w:val="20"/>
          <w:lang w:val="en-US"/>
        </w:rPr>
      </w:pPr>
      <w:r w:rsidRPr="00B56626">
        <w:rPr>
          <w:rFonts w:ascii="Calibri" w:eastAsia="Calibri" w:hAnsi="Calibri" w:cs="Calibri"/>
          <w:color w:val="222222"/>
          <w:sz w:val="20"/>
          <w:szCs w:val="20"/>
          <w:lang w:val="en-US"/>
        </w:rPr>
        <w:t>[age, sex, etc.]</w:t>
      </w:r>
    </w:p>
    <w:p w14:paraId="61003676" w14:textId="77777777" w:rsidR="00B56626" w:rsidRDefault="00B56626" w:rsidP="00B56626">
      <w:pPr>
        <w:rPr>
          <w:rFonts w:ascii="Calibri" w:eastAsia="Calibri" w:hAnsi="Calibri" w:cs="Calibri"/>
          <w:color w:val="222222"/>
          <w:sz w:val="20"/>
          <w:szCs w:val="20"/>
          <w:lang w:val="en-US"/>
        </w:rPr>
      </w:pPr>
    </w:p>
    <w:p w14:paraId="6036481F" w14:textId="77777777" w:rsidR="00B56626" w:rsidRDefault="00B56626" w:rsidP="00B56626">
      <w:pPr>
        <w:rPr>
          <w:rFonts w:ascii="Calibri" w:eastAsia="Calibri" w:hAnsi="Calibri" w:cs="Calibri"/>
          <w:color w:val="222222"/>
          <w:sz w:val="20"/>
          <w:szCs w:val="20"/>
          <w:lang w:val="en-US"/>
        </w:rPr>
      </w:pPr>
    </w:p>
    <w:p w14:paraId="1D79C5C0" w14:textId="77777777" w:rsidR="00B56626" w:rsidRDefault="00B56626" w:rsidP="00B56626">
      <w:pPr>
        <w:numPr>
          <w:ilvl w:val="0"/>
          <w:numId w:val="30"/>
        </w:numPr>
        <w:rPr>
          <w:rFonts w:ascii="Calibri" w:eastAsia="Calibri" w:hAnsi="Calibri" w:cs="Calibri"/>
          <w:color w:val="222222"/>
          <w:sz w:val="20"/>
          <w:szCs w:val="20"/>
          <w:lang w:val="en-US"/>
        </w:rPr>
      </w:pPr>
      <w:r>
        <w:rPr>
          <w:rFonts w:ascii="Calibri" w:eastAsia="Calibri" w:hAnsi="Calibri" w:cs="Calibri"/>
          <w:color w:val="222222"/>
          <w:sz w:val="20"/>
          <w:szCs w:val="20"/>
          <w:lang w:val="en-US"/>
        </w:rPr>
        <w:t xml:space="preserve">Research Data is </w:t>
      </w:r>
      <w:proofErr w:type="spellStart"/>
      <w:r>
        <w:rPr>
          <w:rFonts w:ascii="Calibri" w:eastAsia="Calibri" w:hAnsi="Calibri" w:cs="Calibri"/>
          <w:color w:val="222222"/>
          <w:sz w:val="20"/>
          <w:szCs w:val="20"/>
          <w:lang w:val="en-US"/>
        </w:rPr>
        <w:t>Pseudonymised</w:t>
      </w:r>
      <w:proofErr w:type="spellEnd"/>
      <w:r>
        <w:rPr>
          <w:rFonts w:ascii="Calibri" w:eastAsia="Calibri" w:hAnsi="Calibri" w:cs="Calibri"/>
          <w:color w:val="222222"/>
          <w:sz w:val="20"/>
          <w:szCs w:val="20"/>
          <w:lang w:val="en-US"/>
        </w:rPr>
        <w:t xml:space="preserve"> data, to ensure data </w:t>
      </w:r>
      <w:proofErr w:type="spellStart"/>
      <w:r>
        <w:rPr>
          <w:rFonts w:ascii="Calibri" w:eastAsia="Calibri" w:hAnsi="Calibri" w:cs="Calibri"/>
          <w:color w:val="222222"/>
          <w:sz w:val="20"/>
          <w:szCs w:val="20"/>
          <w:lang w:val="en-US"/>
        </w:rPr>
        <w:t>minimalisation</w:t>
      </w:r>
      <w:proofErr w:type="spellEnd"/>
      <w:r>
        <w:rPr>
          <w:rFonts w:ascii="Calibri" w:eastAsia="Calibri" w:hAnsi="Calibri" w:cs="Calibri"/>
          <w:color w:val="222222"/>
          <w:sz w:val="20"/>
          <w:szCs w:val="20"/>
          <w:lang w:val="en-US"/>
        </w:rPr>
        <w:t xml:space="preserve"> under the GDPR.</w:t>
      </w:r>
    </w:p>
    <w:p w14:paraId="7FEA6F51" w14:textId="668E8B23" w:rsidR="00C64575" w:rsidRDefault="00C64575" w:rsidP="00175AFD">
      <w:pPr>
        <w:rPr>
          <w:rFonts w:ascii="Calibri" w:hAnsi="Calibri" w:cs="Calibri"/>
          <w:sz w:val="20"/>
          <w:szCs w:val="20"/>
          <w:lang w:val="en-US"/>
        </w:rPr>
      </w:pPr>
    </w:p>
    <w:p w14:paraId="5FBD6FCF" w14:textId="77777777" w:rsidR="00E7280D" w:rsidRPr="00557C67" w:rsidRDefault="00E7280D" w:rsidP="00E7280D">
      <w:pPr>
        <w:rPr>
          <w:rFonts w:ascii="Verdana" w:hAnsi="Verdana"/>
          <w:b/>
          <w:sz w:val="22"/>
          <w:szCs w:val="22"/>
        </w:rPr>
      </w:pPr>
      <w:r w:rsidRPr="00557C67">
        <w:rPr>
          <w:rFonts w:ascii="Verdana" w:hAnsi="Verdana"/>
          <w:b/>
          <w:sz w:val="22"/>
          <w:szCs w:val="22"/>
        </w:rPr>
        <w:br w:type="page"/>
      </w:r>
      <w:r w:rsidR="009200F8" w:rsidRPr="00557C67">
        <w:rPr>
          <w:rFonts w:ascii="Verdana" w:hAnsi="Verdana"/>
          <w:b/>
          <w:sz w:val="22"/>
          <w:szCs w:val="22"/>
        </w:rPr>
        <w:lastRenderedPageBreak/>
        <w:t>Appendix </w:t>
      </w:r>
      <w:r w:rsidR="008D6C22" w:rsidRPr="00557C67">
        <w:rPr>
          <w:rFonts w:ascii="Verdana" w:hAnsi="Verdana"/>
          <w:b/>
          <w:sz w:val="22"/>
          <w:szCs w:val="22"/>
        </w:rPr>
        <w:t>7</w:t>
      </w:r>
      <w:r w:rsidR="00481130" w:rsidRPr="00557C67">
        <w:rPr>
          <w:rFonts w:ascii="Verdana" w:hAnsi="Verdana"/>
          <w:sz w:val="22"/>
          <w:szCs w:val="22"/>
        </w:rPr>
        <w:t xml:space="preserve">: </w:t>
      </w:r>
      <w:r w:rsidR="009200F8" w:rsidRPr="00557C67">
        <w:rPr>
          <w:rFonts w:ascii="Verdana" w:hAnsi="Verdana"/>
          <w:b/>
          <w:sz w:val="22"/>
          <w:szCs w:val="22"/>
        </w:rPr>
        <w:t>HELIUS Biobank Material Request Form</w:t>
      </w:r>
    </w:p>
    <w:p w14:paraId="01773BEF" w14:textId="77777777" w:rsidR="00E7280D" w:rsidRPr="00557C67" w:rsidRDefault="00E7280D" w:rsidP="00E7280D">
      <w:pPr>
        <w:rPr>
          <w:rFonts w:ascii="Verdana" w:hAnsi="Verdana"/>
          <w:b/>
          <w:sz w:val="22"/>
          <w:szCs w:val="22"/>
        </w:rPr>
      </w:pPr>
    </w:p>
    <w:p w14:paraId="5642EA3C" w14:textId="77777777" w:rsidR="00DB1FFC" w:rsidRPr="00F27593" w:rsidRDefault="00AB28BE" w:rsidP="00DB1FFC">
      <w:pPr>
        <w:rPr>
          <w:rFonts w:ascii="Verdana" w:hAnsi="Verdana"/>
          <w:sz w:val="20"/>
          <w:szCs w:val="20"/>
        </w:rPr>
      </w:pPr>
      <w:r w:rsidRPr="00F27593">
        <w:rPr>
          <w:rFonts w:ascii="Verdana" w:hAnsi="Verdana"/>
          <w:sz w:val="20"/>
          <w:szCs w:val="20"/>
        </w:rPr>
        <w:t>This</w:t>
      </w:r>
      <w:r w:rsidR="00DB1FFC" w:rsidRPr="00F27593">
        <w:rPr>
          <w:rFonts w:ascii="Verdana" w:hAnsi="Verdana"/>
          <w:sz w:val="20"/>
          <w:szCs w:val="20"/>
        </w:rPr>
        <w:t xml:space="preserve"> </w:t>
      </w:r>
      <w:r w:rsidR="009200F8" w:rsidRPr="00F27593">
        <w:rPr>
          <w:rFonts w:ascii="Verdana" w:hAnsi="Verdana"/>
          <w:sz w:val="20"/>
          <w:szCs w:val="20"/>
        </w:rPr>
        <w:t>form</w:t>
      </w:r>
      <w:r w:rsidR="00DB1FFC" w:rsidRPr="00F27593">
        <w:rPr>
          <w:rFonts w:ascii="Verdana" w:hAnsi="Verdana"/>
          <w:sz w:val="20"/>
          <w:szCs w:val="20"/>
        </w:rPr>
        <w:t xml:space="preserve"> </w:t>
      </w:r>
      <w:r w:rsidR="002E39DF" w:rsidRPr="00F27593">
        <w:rPr>
          <w:rFonts w:ascii="Verdana" w:hAnsi="Verdana"/>
          <w:sz w:val="20"/>
          <w:szCs w:val="20"/>
        </w:rPr>
        <w:t xml:space="preserve">is for use in conjunction with a </w:t>
      </w:r>
      <w:r w:rsidR="002E39DF" w:rsidRPr="00F27593">
        <w:rPr>
          <w:rFonts w:ascii="Verdana" w:hAnsi="Verdana"/>
          <w:b/>
          <w:sz w:val="20"/>
          <w:szCs w:val="20"/>
        </w:rPr>
        <w:t>publication proposal</w:t>
      </w:r>
      <w:r w:rsidR="002E39DF" w:rsidRPr="00F27593">
        <w:rPr>
          <w:rFonts w:ascii="Verdana" w:hAnsi="Verdana"/>
          <w:sz w:val="20"/>
          <w:szCs w:val="20"/>
        </w:rPr>
        <w:t xml:space="preserve"> or </w:t>
      </w:r>
      <w:r w:rsidR="002E39DF" w:rsidRPr="00F27593">
        <w:rPr>
          <w:rFonts w:ascii="Verdana" w:hAnsi="Verdana"/>
          <w:b/>
          <w:sz w:val="20"/>
          <w:szCs w:val="20"/>
        </w:rPr>
        <w:t>research proposal</w:t>
      </w:r>
      <w:r w:rsidR="002E39DF" w:rsidRPr="00F27593">
        <w:rPr>
          <w:rFonts w:ascii="Verdana" w:hAnsi="Verdana"/>
          <w:sz w:val="20"/>
          <w:szCs w:val="20"/>
        </w:rPr>
        <w:t xml:space="preserve">, in cases where the proposed activity involves the use of </w:t>
      </w:r>
      <w:r w:rsidR="00021052" w:rsidRPr="00F27593">
        <w:rPr>
          <w:rFonts w:ascii="Verdana" w:hAnsi="Verdana"/>
          <w:sz w:val="20"/>
          <w:szCs w:val="20"/>
        </w:rPr>
        <w:t>material</w:t>
      </w:r>
      <w:r w:rsidR="00DB1FFC" w:rsidRPr="00F27593">
        <w:rPr>
          <w:rFonts w:ascii="Verdana" w:hAnsi="Verdana"/>
          <w:sz w:val="20"/>
          <w:szCs w:val="20"/>
        </w:rPr>
        <w:t xml:space="preserve"> </w:t>
      </w:r>
      <w:r w:rsidRPr="00F27593">
        <w:rPr>
          <w:rFonts w:ascii="Verdana" w:hAnsi="Verdana"/>
          <w:sz w:val="20"/>
          <w:szCs w:val="20"/>
        </w:rPr>
        <w:t>from</w:t>
      </w:r>
      <w:r w:rsidR="00DB1FFC" w:rsidRPr="00F27593">
        <w:rPr>
          <w:rFonts w:ascii="Verdana" w:hAnsi="Verdana"/>
          <w:sz w:val="20"/>
          <w:szCs w:val="20"/>
        </w:rPr>
        <w:t xml:space="preserve"> </w:t>
      </w:r>
      <w:r w:rsidRPr="00F27593">
        <w:rPr>
          <w:rFonts w:ascii="Verdana" w:hAnsi="Verdana"/>
          <w:sz w:val="20"/>
          <w:szCs w:val="20"/>
        </w:rPr>
        <w:t>the</w:t>
      </w:r>
      <w:r w:rsidR="00DB1FFC" w:rsidRPr="00F27593">
        <w:rPr>
          <w:rFonts w:ascii="Verdana" w:hAnsi="Verdana"/>
          <w:sz w:val="20"/>
          <w:szCs w:val="20"/>
        </w:rPr>
        <w:t xml:space="preserve"> HELIUS biobank. </w:t>
      </w:r>
      <w:r w:rsidR="002E39DF" w:rsidRPr="00F27593">
        <w:rPr>
          <w:rFonts w:ascii="Verdana" w:hAnsi="Verdana"/>
          <w:sz w:val="20"/>
          <w:szCs w:val="20"/>
        </w:rPr>
        <w:t xml:space="preserve">The Biobank Material Request Form will be considered </w:t>
      </w:r>
      <w:r w:rsidRPr="00F27593">
        <w:rPr>
          <w:rFonts w:ascii="Verdana" w:hAnsi="Verdana"/>
          <w:sz w:val="20"/>
          <w:szCs w:val="20"/>
        </w:rPr>
        <w:t>by</w:t>
      </w:r>
      <w:r w:rsidR="00DB1FFC" w:rsidRPr="00F27593">
        <w:rPr>
          <w:rFonts w:ascii="Verdana" w:hAnsi="Verdana"/>
          <w:sz w:val="20"/>
          <w:szCs w:val="20"/>
        </w:rPr>
        <w:t xml:space="preserve"> </w:t>
      </w:r>
      <w:r w:rsidRPr="00F27593">
        <w:rPr>
          <w:rFonts w:ascii="Verdana" w:hAnsi="Verdana"/>
          <w:sz w:val="20"/>
          <w:szCs w:val="20"/>
        </w:rPr>
        <w:t>the</w:t>
      </w:r>
      <w:r w:rsidR="00DB1FFC" w:rsidRPr="00F27593">
        <w:rPr>
          <w:rFonts w:ascii="Verdana" w:hAnsi="Verdana"/>
          <w:sz w:val="20"/>
          <w:szCs w:val="20"/>
        </w:rPr>
        <w:t xml:space="preserve"> </w:t>
      </w:r>
      <w:r w:rsidRPr="00F27593">
        <w:rPr>
          <w:rFonts w:ascii="Verdana" w:hAnsi="Verdana"/>
          <w:sz w:val="20"/>
          <w:szCs w:val="20"/>
        </w:rPr>
        <w:t>Scientific</w:t>
      </w:r>
      <w:r w:rsidR="00DB1FFC" w:rsidRPr="00F27593">
        <w:rPr>
          <w:rFonts w:ascii="Verdana" w:hAnsi="Verdana"/>
          <w:sz w:val="20"/>
          <w:szCs w:val="20"/>
        </w:rPr>
        <w:t xml:space="preserve"> Co</w:t>
      </w:r>
      <w:r w:rsidR="00021052" w:rsidRPr="00F27593">
        <w:rPr>
          <w:rFonts w:ascii="Verdana" w:hAnsi="Verdana"/>
          <w:sz w:val="20"/>
          <w:szCs w:val="20"/>
        </w:rPr>
        <w:t>o</w:t>
      </w:r>
      <w:r w:rsidR="00DB1FFC" w:rsidRPr="00F27593">
        <w:rPr>
          <w:rFonts w:ascii="Verdana" w:hAnsi="Verdana"/>
          <w:sz w:val="20"/>
          <w:szCs w:val="20"/>
        </w:rPr>
        <w:t xml:space="preserve">rdinator </w:t>
      </w:r>
      <w:r w:rsidR="002E39DF" w:rsidRPr="00F27593">
        <w:rPr>
          <w:rFonts w:ascii="Verdana" w:hAnsi="Verdana"/>
          <w:sz w:val="20"/>
          <w:szCs w:val="20"/>
        </w:rPr>
        <w:t>following approval of the associated publication proposal or research proposal</w:t>
      </w:r>
      <w:r w:rsidR="00DB1FFC" w:rsidRPr="00F27593">
        <w:rPr>
          <w:rFonts w:ascii="Verdana" w:hAnsi="Verdana"/>
          <w:sz w:val="20"/>
          <w:szCs w:val="20"/>
        </w:rPr>
        <w:t xml:space="preserve">. </w:t>
      </w:r>
      <w:r w:rsidR="002E39DF" w:rsidRPr="00F27593">
        <w:rPr>
          <w:rFonts w:ascii="Verdana" w:hAnsi="Verdana"/>
          <w:sz w:val="20"/>
          <w:szCs w:val="20"/>
        </w:rPr>
        <w:t xml:space="preserve">A </w:t>
      </w:r>
      <w:r w:rsidR="00DB1FFC" w:rsidRPr="00F27593">
        <w:rPr>
          <w:rFonts w:ascii="Verdana" w:hAnsi="Verdana"/>
          <w:b/>
          <w:sz w:val="20"/>
          <w:szCs w:val="20"/>
        </w:rPr>
        <w:t>Material Transfer Agreement</w:t>
      </w:r>
      <w:r w:rsidR="00DB1FFC" w:rsidRPr="00F27593">
        <w:rPr>
          <w:rFonts w:ascii="Verdana" w:hAnsi="Verdana"/>
          <w:sz w:val="20"/>
          <w:szCs w:val="20"/>
        </w:rPr>
        <w:t xml:space="preserve"> </w:t>
      </w:r>
      <w:r w:rsidR="002E39DF" w:rsidRPr="00F27593">
        <w:rPr>
          <w:rFonts w:ascii="Verdana" w:hAnsi="Verdana"/>
          <w:sz w:val="20"/>
          <w:szCs w:val="20"/>
        </w:rPr>
        <w:t xml:space="preserve">will </w:t>
      </w:r>
      <w:r w:rsidR="00102DF9" w:rsidRPr="00F27593">
        <w:rPr>
          <w:rFonts w:ascii="Verdana" w:hAnsi="Verdana"/>
          <w:sz w:val="20"/>
          <w:szCs w:val="20"/>
        </w:rPr>
        <w:t xml:space="preserve">then </w:t>
      </w:r>
      <w:r w:rsidR="002E39DF" w:rsidRPr="00F27593">
        <w:rPr>
          <w:rFonts w:ascii="Verdana" w:hAnsi="Verdana"/>
          <w:sz w:val="20"/>
          <w:szCs w:val="20"/>
        </w:rPr>
        <w:t xml:space="preserve">be drawn up </w:t>
      </w:r>
      <w:r w:rsidR="00102DF9" w:rsidRPr="00F27593">
        <w:rPr>
          <w:rFonts w:ascii="Verdana" w:hAnsi="Verdana"/>
          <w:sz w:val="20"/>
          <w:szCs w:val="20"/>
        </w:rPr>
        <w:t>regulating all matters pertaining to</w:t>
      </w:r>
      <w:r w:rsidR="00BF1255" w:rsidRPr="00F27593">
        <w:rPr>
          <w:rFonts w:ascii="Verdana" w:hAnsi="Verdana"/>
          <w:sz w:val="20"/>
          <w:szCs w:val="20"/>
        </w:rPr>
        <w:t xml:space="preserve"> the</w:t>
      </w:r>
      <w:r w:rsidR="00102DF9" w:rsidRPr="00F27593">
        <w:rPr>
          <w:rFonts w:ascii="Verdana" w:hAnsi="Verdana"/>
          <w:sz w:val="20"/>
          <w:szCs w:val="20"/>
        </w:rPr>
        <w:t xml:space="preserve"> use of </w:t>
      </w:r>
      <w:r w:rsidRPr="00F27593">
        <w:rPr>
          <w:rFonts w:ascii="Verdana" w:hAnsi="Verdana"/>
          <w:sz w:val="20"/>
          <w:szCs w:val="20"/>
        </w:rPr>
        <w:t>the</w:t>
      </w:r>
      <w:r w:rsidR="00131DFD" w:rsidRPr="00F27593">
        <w:rPr>
          <w:rFonts w:ascii="Verdana" w:hAnsi="Verdana"/>
          <w:sz w:val="20"/>
          <w:szCs w:val="20"/>
        </w:rPr>
        <w:t xml:space="preserve"> </w:t>
      </w:r>
      <w:r w:rsidR="00102DF9" w:rsidRPr="00F27593">
        <w:rPr>
          <w:rFonts w:ascii="Verdana" w:hAnsi="Verdana"/>
          <w:sz w:val="20"/>
          <w:szCs w:val="20"/>
        </w:rPr>
        <w:t xml:space="preserve">biobank </w:t>
      </w:r>
      <w:r w:rsidR="00021052" w:rsidRPr="00F27593">
        <w:rPr>
          <w:rFonts w:ascii="Verdana" w:hAnsi="Verdana"/>
          <w:sz w:val="20"/>
          <w:szCs w:val="20"/>
        </w:rPr>
        <w:t>material</w:t>
      </w:r>
      <w:r w:rsidR="00131DFD" w:rsidRPr="00F27593">
        <w:rPr>
          <w:rFonts w:ascii="Verdana" w:hAnsi="Verdana"/>
          <w:sz w:val="20"/>
          <w:szCs w:val="20"/>
        </w:rPr>
        <w:t xml:space="preserve">. </w:t>
      </w:r>
      <w:r w:rsidR="00102DF9" w:rsidRPr="00F27593">
        <w:rPr>
          <w:rFonts w:ascii="Verdana" w:hAnsi="Verdana"/>
          <w:sz w:val="20"/>
          <w:szCs w:val="20"/>
        </w:rPr>
        <w:t xml:space="preserve">No material will be released until </w:t>
      </w:r>
      <w:r w:rsidRPr="00F27593">
        <w:rPr>
          <w:rFonts w:ascii="Verdana" w:hAnsi="Verdana"/>
          <w:sz w:val="20"/>
          <w:szCs w:val="20"/>
        </w:rPr>
        <w:t>the</w:t>
      </w:r>
      <w:r w:rsidR="00DB1FFC" w:rsidRPr="00F27593">
        <w:rPr>
          <w:rFonts w:ascii="Verdana" w:hAnsi="Verdana"/>
          <w:sz w:val="20"/>
          <w:szCs w:val="20"/>
        </w:rPr>
        <w:t xml:space="preserve"> </w:t>
      </w:r>
      <w:r w:rsidR="00196976" w:rsidRPr="00F27593">
        <w:rPr>
          <w:rFonts w:ascii="Verdana" w:hAnsi="Verdana"/>
          <w:sz w:val="20"/>
          <w:szCs w:val="20"/>
        </w:rPr>
        <w:t>signed</w:t>
      </w:r>
      <w:r w:rsidR="00DB1FFC" w:rsidRPr="00F27593">
        <w:rPr>
          <w:rFonts w:ascii="Verdana" w:hAnsi="Verdana"/>
          <w:sz w:val="20"/>
          <w:szCs w:val="20"/>
        </w:rPr>
        <w:t xml:space="preserve"> Material Transfer Agreement </w:t>
      </w:r>
      <w:r w:rsidR="00102DF9" w:rsidRPr="00F27593">
        <w:rPr>
          <w:rFonts w:ascii="Verdana" w:hAnsi="Verdana"/>
          <w:sz w:val="20"/>
          <w:szCs w:val="20"/>
        </w:rPr>
        <w:t>has been received</w:t>
      </w:r>
      <w:r w:rsidR="00DB1FFC" w:rsidRPr="00F27593">
        <w:rPr>
          <w:rFonts w:ascii="Verdana" w:hAnsi="Verdana"/>
          <w:sz w:val="20"/>
          <w:szCs w:val="20"/>
        </w:rPr>
        <w:t>.</w:t>
      </w:r>
    </w:p>
    <w:p w14:paraId="6020D24B" w14:textId="77777777" w:rsidR="00DB1FFC" w:rsidRPr="00F27593" w:rsidRDefault="00DB1FFC" w:rsidP="00DB1FFC">
      <w:pPr>
        <w:rPr>
          <w:rFonts w:ascii="Verdana" w:hAnsi="Verdana"/>
          <w:b/>
          <w:sz w:val="20"/>
          <w:szCs w:val="20"/>
        </w:rPr>
      </w:pPr>
    </w:p>
    <w:p w14:paraId="66306C06" w14:textId="77777777" w:rsidR="00131DFD" w:rsidRPr="00F27593" w:rsidRDefault="001969A5" w:rsidP="00DB1FFC">
      <w:pPr>
        <w:rPr>
          <w:rFonts w:ascii="Verdana" w:hAnsi="Verdana"/>
          <w:i/>
          <w:sz w:val="20"/>
          <w:szCs w:val="20"/>
        </w:rPr>
      </w:pPr>
      <w:r w:rsidRPr="00F27593">
        <w:rPr>
          <w:rFonts w:ascii="Verdana" w:hAnsi="Verdana"/>
          <w:i/>
          <w:sz w:val="20"/>
          <w:szCs w:val="20"/>
        </w:rPr>
        <w:t xml:space="preserve">Contents </w:t>
      </w:r>
      <w:r w:rsidR="00AB28BE" w:rsidRPr="00F27593">
        <w:rPr>
          <w:rFonts w:ascii="Verdana" w:hAnsi="Verdana"/>
          <w:i/>
          <w:sz w:val="20"/>
          <w:szCs w:val="20"/>
        </w:rPr>
        <w:t>of</w:t>
      </w:r>
      <w:r w:rsidR="00131DFD" w:rsidRPr="00F27593">
        <w:rPr>
          <w:rFonts w:ascii="Verdana" w:hAnsi="Verdana"/>
          <w:i/>
          <w:sz w:val="20"/>
          <w:szCs w:val="20"/>
        </w:rPr>
        <w:t xml:space="preserve"> </w:t>
      </w:r>
      <w:r w:rsidR="00AB28BE" w:rsidRPr="00F27593">
        <w:rPr>
          <w:rFonts w:ascii="Verdana" w:hAnsi="Verdana"/>
          <w:i/>
          <w:sz w:val="20"/>
          <w:szCs w:val="20"/>
        </w:rPr>
        <w:t>the</w:t>
      </w:r>
      <w:r w:rsidR="00131DFD" w:rsidRPr="00F27593">
        <w:rPr>
          <w:rFonts w:ascii="Verdana" w:hAnsi="Verdana"/>
          <w:i/>
          <w:sz w:val="20"/>
          <w:szCs w:val="20"/>
        </w:rPr>
        <w:t xml:space="preserve"> HELIUS Biobank</w:t>
      </w:r>
    </w:p>
    <w:p w14:paraId="6AAD07C8" w14:textId="77777777" w:rsidR="00DB1FFC" w:rsidRPr="00F27593" w:rsidRDefault="00AB28BE" w:rsidP="00DB1FFC">
      <w:pPr>
        <w:rPr>
          <w:rFonts w:ascii="Verdana" w:hAnsi="Verdana"/>
          <w:sz w:val="20"/>
          <w:szCs w:val="20"/>
        </w:rPr>
      </w:pPr>
      <w:r w:rsidRPr="00F27593">
        <w:rPr>
          <w:rFonts w:ascii="Verdana" w:hAnsi="Verdana"/>
          <w:sz w:val="20"/>
          <w:szCs w:val="20"/>
        </w:rPr>
        <w:t>If</w:t>
      </w:r>
      <w:r w:rsidR="00DB1FFC" w:rsidRPr="00F27593">
        <w:rPr>
          <w:rFonts w:ascii="Verdana" w:hAnsi="Verdana"/>
          <w:sz w:val="20"/>
          <w:szCs w:val="20"/>
        </w:rPr>
        <w:t xml:space="preserve"> </w:t>
      </w:r>
      <w:r w:rsidR="001969A5" w:rsidRPr="00F27593">
        <w:rPr>
          <w:rFonts w:ascii="Verdana" w:hAnsi="Verdana"/>
          <w:sz w:val="20"/>
          <w:szCs w:val="20"/>
        </w:rPr>
        <w:t xml:space="preserve">a </w:t>
      </w:r>
      <w:r w:rsidR="00DB1FFC" w:rsidRPr="00F27593">
        <w:rPr>
          <w:rFonts w:ascii="Verdana" w:hAnsi="Verdana"/>
          <w:sz w:val="20"/>
          <w:szCs w:val="20"/>
        </w:rPr>
        <w:t xml:space="preserve">HELIUS </w:t>
      </w:r>
      <w:r w:rsidR="004B4940" w:rsidRPr="00F27593">
        <w:rPr>
          <w:rFonts w:ascii="Verdana" w:hAnsi="Verdana"/>
          <w:sz w:val="20"/>
          <w:szCs w:val="20"/>
        </w:rPr>
        <w:t>participant</w:t>
      </w:r>
      <w:r w:rsidR="00DB1FFC" w:rsidRPr="00F27593">
        <w:rPr>
          <w:rFonts w:ascii="Verdana" w:hAnsi="Verdana"/>
          <w:sz w:val="20"/>
          <w:szCs w:val="20"/>
        </w:rPr>
        <w:t xml:space="preserve"> </w:t>
      </w:r>
      <w:r w:rsidR="001969A5" w:rsidRPr="00F27593">
        <w:rPr>
          <w:rFonts w:ascii="Verdana" w:hAnsi="Verdana"/>
          <w:sz w:val="20"/>
          <w:szCs w:val="20"/>
        </w:rPr>
        <w:t xml:space="preserve">has </w:t>
      </w:r>
      <w:r w:rsidR="00F946B2" w:rsidRPr="00F27593">
        <w:rPr>
          <w:rFonts w:ascii="Verdana" w:hAnsi="Verdana"/>
          <w:sz w:val="20"/>
          <w:szCs w:val="20"/>
        </w:rPr>
        <w:t>consent</w:t>
      </w:r>
      <w:r w:rsidR="001969A5" w:rsidRPr="00F27593">
        <w:rPr>
          <w:rFonts w:ascii="Verdana" w:hAnsi="Verdana"/>
          <w:sz w:val="20"/>
          <w:szCs w:val="20"/>
        </w:rPr>
        <w:t xml:space="preserve">ed to </w:t>
      </w:r>
      <w:r w:rsidRPr="00F27593">
        <w:rPr>
          <w:rFonts w:ascii="Verdana" w:hAnsi="Verdana"/>
          <w:sz w:val="20"/>
          <w:szCs w:val="20"/>
        </w:rPr>
        <w:t>the</w:t>
      </w:r>
      <w:r w:rsidR="00DB1FFC" w:rsidRPr="00F27593">
        <w:rPr>
          <w:rFonts w:ascii="Verdana" w:hAnsi="Verdana"/>
          <w:sz w:val="20"/>
          <w:szCs w:val="20"/>
        </w:rPr>
        <w:t xml:space="preserve"> </w:t>
      </w:r>
      <w:r w:rsidR="001969A5" w:rsidRPr="00F27593">
        <w:rPr>
          <w:rFonts w:ascii="Verdana" w:hAnsi="Verdana"/>
          <w:sz w:val="20"/>
          <w:szCs w:val="20"/>
        </w:rPr>
        <w:t>storage</w:t>
      </w:r>
      <w:r w:rsidR="00DB1FFC" w:rsidRPr="00F27593">
        <w:rPr>
          <w:rFonts w:ascii="Verdana" w:hAnsi="Verdana"/>
          <w:sz w:val="20"/>
          <w:szCs w:val="20"/>
        </w:rPr>
        <w:t xml:space="preserve"> </w:t>
      </w:r>
      <w:r w:rsidRPr="00F27593">
        <w:rPr>
          <w:rFonts w:ascii="Verdana" w:hAnsi="Verdana"/>
          <w:sz w:val="20"/>
          <w:szCs w:val="20"/>
        </w:rPr>
        <w:t>of</w:t>
      </w:r>
      <w:r w:rsidR="00DB1FFC" w:rsidRPr="00F27593">
        <w:rPr>
          <w:rFonts w:ascii="Verdana" w:hAnsi="Verdana"/>
          <w:sz w:val="20"/>
          <w:szCs w:val="20"/>
        </w:rPr>
        <w:t xml:space="preserve"> </w:t>
      </w:r>
      <w:r w:rsidR="004B4940" w:rsidRPr="00F27593">
        <w:rPr>
          <w:rFonts w:ascii="Verdana" w:hAnsi="Verdana"/>
          <w:sz w:val="20"/>
          <w:szCs w:val="20"/>
        </w:rPr>
        <w:t>biological material</w:t>
      </w:r>
      <w:r w:rsidR="001969A5" w:rsidRPr="00F27593">
        <w:rPr>
          <w:rFonts w:ascii="Verdana" w:hAnsi="Verdana"/>
          <w:sz w:val="20"/>
          <w:szCs w:val="20"/>
        </w:rPr>
        <w:t xml:space="preserve">, </w:t>
      </w:r>
      <w:r w:rsidRPr="00F27593">
        <w:rPr>
          <w:rFonts w:ascii="Verdana" w:hAnsi="Verdana"/>
          <w:sz w:val="20"/>
          <w:szCs w:val="20"/>
        </w:rPr>
        <w:t>the</w:t>
      </w:r>
      <w:r w:rsidR="00DB1FFC" w:rsidRPr="00F27593">
        <w:rPr>
          <w:rFonts w:ascii="Verdana" w:hAnsi="Verdana"/>
          <w:sz w:val="20"/>
          <w:szCs w:val="20"/>
        </w:rPr>
        <w:t xml:space="preserve"> </w:t>
      </w:r>
      <w:r w:rsidRPr="00F27593">
        <w:rPr>
          <w:rFonts w:ascii="Verdana" w:hAnsi="Verdana"/>
          <w:sz w:val="20"/>
          <w:szCs w:val="20"/>
        </w:rPr>
        <w:t>following</w:t>
      </w:r>
      <w:r w:rsidR="001969A5" w:rsidRPr="00F27593">
        <w:rPr>
          <w:rFonts w:ascii="Verdana" w:hAnsi="Verdana"/>
          <w:sz w:val="20"/>
          <w:szCs w:val="20"/>
        </w:rPr>
        <w:t xml:space="preserve"> materials from the participant are </w:t>
      </w:r>
      <w:r w:rsidR="009200F8" w:rsidRPr="00F27593">
        <w:rPr>
          <w:rFonts w:ascii="Verdana" w:hAnsi="Verdana"/>
          <w:sz w:val="20"/>
          <w:szCs w:val="20"/>
        </w:rPr>
        <w:t>stored</w:t>
      </w:r>
      <w:r w:rsidR="00DB1FFC" w:rsidRPr="00F27593">
        <w:rPr>
          <w:rFonts w:ascii="Verdana" w:hAnsi="Verdana"/>
          <w:sz w:val="20"/>
          <w:szCs w:val="20"/>
        </w:rPr>
        <w:t xml:space="preserve"> in </w:t>
      </w:r>
      <w:r w:rsidRPr="00F27593">
        <w:rPr>
          <w:rFonts w:ascii="Verdana" w:hAnsi="Verdana"/>
          <w:sz w:val="20"/>
          <w:szCs w:val="20"/>
        </w:rPr>
        <w:t>the</w:t>
      </w:r>
      <w:r w:rsidR="00DB1FFC" w:rsidRPr="00F27593">
        <w:rPr>
          <w:rFonts w:ascii="Verdana" w:hAnsi="Verdana"/>
          <w:sz w:val="20"/>
          <w:szCs w:val="20"/>
        </w:rPr>
        <w:t xml:space="preserve"> HELIUS biobank:</w:t>
      </w:r>
    </w:p>
    <w:p w14:paraId="0B106930" w14:textId="77777777" w:rsidR="00DB1FFC" w:rsidRPr="00F27593" w:rsidRDefault="00DB1FFC" w:rsidP="00DB1FFC">
      <w:pPr>
        <w:rPr>
          <w:rFonts w:ascii="Verdana" w:hAnsi="Verdana"/>
          <w:sz w:val="20"/>
          <w:szCs w:val="20"/>
        </w:rPr>
      </w:pPr>
    </w:p>
    <w:p w14:paraId="0FA00EA3" w14:textId="77777777" w:rsidR="00DB1FFC" w:rsidRPr="00F27593" w:rsidRDefault="001969A5" w:rsidP="00DB1FFC">
      <w:pPr>
        <w:rPr>
          <w:rFonts w:ascii="Verdana" w:hAnsi="Verdana"/>
          <w:i/>
          <w:sz w:val="20"/>
          <w:szCs w:val="20"/>
        </w:rPr>
      </w:pPr>
      <w:r w:rsidRPr="00F27593">
        <w:rPr>
          <w:rFonts w:ascii="Verdana" w:hAnsi="Verdana"/>
          <w:i/>
          <w:sz w:val="20"/>
          <w:szCs w:val="20"/>
        </w:rPr>
        <w:t>Blood</w:t>
      </w:r>
      <w:r w:rsidR="00DB1FFC" w:rsidRPr="00F27593">
        <w:rPr>
          <w:rFonts w:ascii="Verdana" w:hAnsi="Verdana"/>
          <w:i/>
          <w:sz w:val="20"/>
          <w:szCs w:val="20"/>
        </w:rPr>
        <w:t xml:space="preserve"> </w:t>
      </w:r>
      <w:r w:rsidR="00AB28BE" w:rsidRPr="00F27593">
        <w:rPr>
          <w:rFonts w:ascii="Verdana" w:hAnsi="Verdana"/>
          <w:i/>
          <w:sz w:val="20"/>
          <w:szCs w:val="20"/>
        </w:rPr>
        <w:t>and</w:t>
      </w:r>
      <w:r w:rsidR="00DB1FFC" w:rsidRPr="00F27593">
        <w:rPr>
          <w:rFonts w:ascii="Verdana" w:hAnsi="Verdana"/>
          <w:i/>
          <w:sz w:val="20"/>
          <w:szCs w:val="20"/>
        </w:rPr>
        <w:t xml:space="preserve"> urine</w:t>
      </w:r>
    </w:p>
    <w:p w14:paraId="0A5E3F89" w14:textId="77777777" w:rsidR="00DB1FFC" w:rsidRPr="00F27593" w:rsidRDefault="001969A5" w:rsidP="00DB1FFC">
      <w:pPr>
        <w:rPr>
          <w:rFonts w:ascii="Verdana" w:hAnsi="Verdana"/>
          <w:sz w:val="20"/>
          <w:szCs w:val="20"/>
        </w:rPr>
      </w:pPr>
      <w:r w:rsidRPr="00F27593">
        <w:rPr>
          <w:rFonts w:ascii="Verdana" w:hAnsi="Verdana"/>
          <w:sz w:val="20"/>
          <w:szCs w:val="20"/>
        </w:rPr>
        <w:t xml:space="preserve">A fasting blood sample is taken </w:t>
      </w:r>
      <w:r w:rsidR="00AB28BE" w:rsidRPr="00F27593">
        <w:rPr>
          <w:rFonts w:ascii="Verdana" w:hAnsi="Verdana"/>
          <w:sz w:val="20"/>
          <w:szCs w:val="20"/>
        </w:rPr>
        <w:t>and</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w:t>
      </w:r>
      <w:r w:rsidR="004B4940" w:rsidRPr="00F27593">
        <w:rPr>
          <w:rFonts w:ascii="Verdana" w:hAnsi="Verdana"/>
          <w:sz w:val="20"/>
          <w:szCs w:val="20"/>
        </w:rPr>
        <w:t>participant</w:t>
      </w:r>
      <w:r w:rsidR="00DB1FFC" w:rsidRPr="00F27593">
        <w:rPr>
          <w:rFonts w:ascii="Verdana" w:hAnsi="Verdana"/>
          <w:sz w:val="20"/>
          <w:szCs w:val="20"/>
        </w:rPr>
        <w:t xml:space="preserve"> is </w:t>
      </w:r>
      <w:r w:rsidRPr="00F27593">
        <w:rPr>
          <w:rFonts w:ascii="Verdana" w:hAnsi="Verdana"/>
          <w:sz w:val="20"/>
          <w:szCs w:val="20"/>
        </w:rPr>
        <w:t xml:space="preserve">asked to bring a morning </w:t>
      </w:r>
      <w:r w:rsidR="00DB1FFC" w:rsidRPr="00F27593">
        <w:rPr>
          <w:rFonts w:ascii="Verdana" w:hAnsi="Verdana"/>
          <w:sz w:val="20"/>
          <w:szCs w:val="20"/>
        </w:rPr>
        <w:t xml:space="preserve">urine </w:t>
      </w:r>
      <w:r w:rsidRPr="00F27593">
        <w:rPr>
          <w:rFonts w:ascii="Verdana" w:hAnsi="Verdana"/>
          <w:sz w:val="20"/>
          <w:szCs w:val="20"/>
        </w:rPr>
        <w:t xml:space="preserve">sample </w:t>
      </w:r>
      <w:r w:rsidR="00AB28BE" w:rsidRPr="00F27593">
        <w:rPr>
          <w:rFonts w:ascii="Verdana" w:hAnsi="Verdana"/>
          <w:sz w:val="20"/>
          <w:szCs w:val="20"/>
        </w:rPr>
        <w:t>to</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w:t>
      </w:r>
      <w:r w:rsidR="00AB28BE" w:rsidRPr="00F27593">
        <w:rPr>
          <w:rFonts w:ascii="Verdana" w:hAnsi="Verdana"/>
          <w:sz w:val="20"/>
          <w:szCs w:val="20"/>
        </w:rPr>
        <w:t xml:space="preserve">research </w:t>
      </w:r>
      <w:r w:rsidRPr="00F27593">
        <w:rPr>
          <w:rFonts w:ascii="Verdana" w:hAnsi="Verdana"/>
          <w:sz w:val="20"/>
          <w:szCs w:val="20"/>
        </w:rPr>
        <w:t>location</w:t>
      </w:r>
      <w:r w:rsidR="00DB1FFC" w:rsidRPr="00F27593">
        <w:rPr>
          <w:rFonts w:ascii="Verdana" w:hAnsi="Verdana"/>
          <w:sz w:val="20"/>
          <w:szCs w:val="20"/>
        </w:rPr>
        <w:t xml:space="preserve">. </w:t>
      </w:r>
      <w:r w:rsidRPr="00F27593">
        <w:rPr>
          <w:rFonts w:ascii="Verdana" w:hAnsi="Verdana"/>
          <w:sz w:val="20"/>
          <w:szCs w:val="20"/>
        </w:rPr>
        <w:t xml:space="preserve">If blood sampling is successful </w:t>
      </w:r>
      <w:r w:rsidR="00AB28BE" w:rsidRPr="00F27593">
        <w:rPr>
          <w:rFonts w:ascii="Verdana" w:hAnsi="Verdana"/>
          <w:sz w:val="20"/>
          <w:szCs w:val="20"/>
        </w:rPr>
        <w:t>and</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w:t>
      </w:r>
      <w:r w:rsidRPr="00F27593">
        <w:rPr>
          <w:rFonts w:ascii="Verdana" w:hAnsi="Verdana"/>
          <w:sz w:val="20"/>
          <w:szCs w:val="20"/>
        </w:rPr>
        <w:t xml:space="preserve">requested </w:t>
      </w:r>
      <w:r w:rsidR="00DB1FFC" w:rsidRPr="00F27593">
        <w:rPr>
          <w:rFonts w:ascii="Verdana" w:hAnsi="Verdana"/>
          <w:sz w:val="20"/>
          <w:szCs w:val="20"/>
        </w:rPr>
        <w:t xml:space="preserve">urine </w:t>
      </w:r>
      <w:r w:rsidRPr="00F27593">
        <w:rPr>
          <w:rFonts w:ascii="Verdana" w:hAnsi="Verdana"/>
          <w:sz w:val="20"/>
          <w:szCs w:val="20"/>
        </w:rPr>
        <w:t xml:space="preserve">sample </w:t>
      </w:r>
      <w:r w:rsidR="00DB1FFC" w:rsidRPr="00F27593">
        <w:rPr>
          <w:rFonts w:ascii="Verdana" w:hAnsi="Verdana"/>
          <w:sz w:val="20"/>
          <w:szCs w:val="20"/>
        </w:rPr>
        <w:t xml:space="preserve">is </w:t>
      </w:r>
      <w:r w:rsidRPr="00F27593">
        <w:rPr>
          <w:rFonts w:ascii="Verdana" w:hAnsi="Verdana"/>
          <w:sz w:val="20"/>
          <w:szCs w:val="20"/>
        </w:rPr>
        <w:t>provided</w:t>
      </w:r>
      <w:r w:rsidR="00DB1FFC" w:rsidRPr="00F27593">
        <w:rPr>
          <w:rFonts w:ascii="Verdana" w:hAnsi="Verdana"/>
          <w:sz w:val="20"/>
          <w:szCs w:val="20"/>
        </w:rPr>
        <w:t xml:space="preserve">, </w:t>
      </w:r>
      <w:r w:rsidRPr="00F27593">
        <w:rPr>
          <w:rFonts w:ascii="Verdana" w:hAnsi="Verdana"/>
          <w:sz w:val="20"/>
          <w:szCs w:val="20"/>
        </w:rPr>
        <w:t xml:space="preserve">the following samples from each </w:t>
      </w:r>
      <w:r w:rsidR="004B4940" w:rsidRPr="00F27593">
        <w:rPr>
          <w:rFonts w:ascii="Verdana" w:hAnsi="Verdana"/>
          <w:sz w:val="20"/>
          <w:szCs w:val="20"/>
        </w:rPr>
        <w:t>participant</w:t>
      </w:r>
      <w:r w:rsidR="00DB1FFC" w:rsidRPr="00F27593">
        <w:rPr>
          <w:rFonts w:ascii="Verdana" w:hAnsi="Verdana"/>
          <w:sz w:val="20"/>
          <w:szCs w:val="20"/>
        </w:rPr>
        <w:t xml:space="preserve"> </w:t>
      </w:r>
      <w:r w:rsidRPr="00F27593">
        <w:rPr>
          <w:rFonts w:ascii="Verdana" w:hAnsi="Verdana"/>
          <w:sz w:val="20"/>
          <w:szCs w:val="20"/>
        </w:rPr>
        <w:t xml:space="preserve">are </w:t>
      </w:r>
      <w:r w:rsidR="009200F8" w:rsidRPr="00F27593">
        <w:rPr>
          <w:rFonts w:ascii="Verdana" w:hAnsi="Verdana"/>
          <w:sz w:val="20"/>
          <w:szCs w:val="20"/>
        </w:rPr>
        <w:t>stored</w:t>
      </w:r>
      <w:r w:rsidRPr="00F27593">
        <w:rPr>
          <w:rFonts w:ascii="Verdana" w:hAnsi="Verdana"/>
          <w:sz w:val="20"/>
          <w:szCs w:val="20"/>
        </w:rPr>
        <w:t xml:space="preserve"> in the biobank</w:t>
      </w:r>
      <w:r w:rsidR="00DB1FFC" w:rsidRPr="00F27593">
        <w:rPr>
          <w:rFonts w:ascii="Verdana" w:hAnsi="Verdana"/>
          <w:sz w:val="20"/>
          <w:szCs w:val="20"/>
        </w:rPr>
        <w:t xml:space="preserve">: </w:t>
      </w:r>
    </w:p>
    <w:p w14:paraId="5CB826B6" w14:textId="77777777" w:rsidR="00DB1FFC" w:rsidRPr="00F27593" w:rsidRDefault="00DB1FFC" w:rsidP="00DB1FF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2600"/>
        <w:gridCol w:w="3141"/>
      </w:tblGrid>
      <w:tr w:rsidR="00DB1FFC" w:rsidRPr="00F27593" w14:paraId="232F69D4" w14:textId="77777777" w:rsidTr="00107E09">
        <w:tc>
          <w:tcPr>
            <w:tcW w:w="4068" w:type="dxa"/>
            <w:shd w:val="clear" w:color="auto" w:fill="auto"/>
          </w:tcPr>
          <w:p w14:paraId="1FB1F9F2" w14:textId="77777777" w:rsidR="00DB1FFC" w:rsidRPr="00F27593" w:rsidRDefault="00021052" w:rsidP="00590665">
            <w:pPr>
              <w:rPr>
                <w:rFonts w:ascii="Verdana" w:hAnsi="Verdana"/>
                <w:b/>
                <w:sz w:val="20"/>
                <w:szCs w:val="20"/>
              </w:rPr>
            </w:pPr>
            <w:r w:rsidRPr="00F27593">
              <w:rPr>
                <w:rFonts w:ascii="Verdana" w:hAnsi="Verdana"/>
                <w:b/>
                <w:sz w:val="20"/>
                <w:szCs w:val="20"/>
              </w:rPr>
              <w:t>Material</w:t>
            </w:r>
          </w:p>
        </w:tc>
        <w:tc>
          <w:tcPr>
            <w:tcW w:w="2700" w:type="dxa"/>
            <w:shd w:val="clear" w:color="auto" w:fill="auto"/>
          </w:tcPr>
          <w:p w14:paraId="09CE8CFD" w14:textId="77777777" w:rsidR="00DB1FFC" w:rsidRPr="00F27593" w:rsidRDefault="00DB1FFC" w:rsidP="00590665">
            <w:pPr>
              <w:rPr>
                <w:rFonts w:ascii="Verdana" w:hAnsi="Verdana"/>
                <w:b/>
                <w:sz w:val="20"/>
                <w:szCs w:val="20"/>
              </w:rPr>
            </w:pPr>
            <w:r w:rsidRPr="00F27593">
              <w:rPr>
                <w:rFonts w:ascii="Verdana" w:hAnsi="Verdana"/>
                <w:b/>
                <w:sz w:val="20"/>
                <w:szCs w:val="20"/>
              </w:rPr>
              <w:t>Max</w:t>
            </w:r>
            <w:r w:rsidR="00BF1255" w:rsidRPr="00F27593">
              <w:rPr>
                <w:rFonts w:ascii="Verdana" w:hAnsi="Verdana"/>
                <w:b/>
                <w:sz w:val="20"/>
                <w:szCs w:val="20"/>
              </w:rPr>
              <w:t>.</w:t>
            </w:r>
            <w:r w:rsidRPr="00F27593">
              <w:rPr>
                <w:rFonts w:ascii="Verdana" w:hAnsi="Verdana"/>
                <w:b/>
                <w:sz w:val="20"/>
                <w:szCs w:val="20"/>
              </w:rPr>
              <w:t xml:space="preserve"> </w:t>
            </w:r>
            <w:r w:rsidR="00AB28BE" w:rsidRPr="00F27593">
              <w:rPr>
                <w:rFonts w:ascii="Verdana" w:hAnsi="Verdana"/>
                <w:b/>
                <w:sz w:val="20"/>
                <w:szCs w:val="20"/>
              </w:rPr>
              <w:t>number of</w:t>
            </w:r>
            <w:r w:rsidRPr="00F27593">
              <w:rPr>
                <w:rFonts w:ascii="Verdana" w:hAnsi="Verdana"/>
                <w:b/>
                <w:sz w:val="20"/>
                <w:szCs w:val="20"/>
              </w:rPr>
              <w:t xml:space="preserve"> </w:t>
            </w:r>
            <w:r w:rsidR="001969A5" w:rsidRPr="00F27593">
              <w:rPr>
                <w:rFonts w:ascii="Verdana" w:hAnsi="Verdana"/>
                <w:b/>
                <w:sz w:val="20"/>
                <w:szCs w:val="20"/>
              </w:rPr>
              <w:t>test tube</w:t>
            </w:r>
            <w:r w:rsidRPr="00F27593">
              <w:rPr>
                <w:rFonts w:ascii="Verdana" w:hAnsi="Verdana"/>
                <w:b/>
                <w:sz w:val="20"/>
                <w:szCs w:val="20"/>
              </w:rPr>
              <w:t>s</w:t>
            </w:r>
            <w:r w:rsidRPr="00F27593">
              <w:rPr>
                <w:rFonts w:ascii="Verdana" w:hAnsi="Verdana"/>
                <w:b/>
                <w:sz w:val="20"/>
                <w:szCs w:val="20"/>
                <w:vertAlign w:val="superscript"/>
              </w:rPr>
              <w:t>*</w:t>
            </w:r>
          </w:p>
        </w:tc>
        <w:tc>
          <w:tcPr>
            <w:tcW w:w="3272" w:type="dxa"/>
            <w:shd w:val="clear" w:color="auto" w:fill="auto"/>
          </w:tcPr>
          <w:p w14:paraId="540371BE" w14:textId="77777777" w:rsidR="00DB1FFC" w:rsidRPr="00F27593" w:rsidRDefault="00DB1FFC" w:rsidP="00D3704C">
            <w:pPr>
              <w:rPr>
                <w:rFonts w:ascii="Verdana" w:hAnsi="Verdana"/>
                <w:b/>
                <w:sz w:val="20"/>
                <w:szCs w:val="20"/>
              </w:rPr>
            </w:pPr>
            <w:r w:rsidRPr="00F27593">
              <w:rPr>
                <w:rFonts w:ascii="Verdana" w:hAnsi="Verdana"/>
                <w:b/>
                <w:sz w:val="20"/>
                <w:szCs w:val="20"/>
              </w:rPr>
              <w:t>Max</w:t>
            </w:r>
            <w:r w:rsidR="00BF1255" w:rsidRPr="00F27593">
              <w:rPr>
                <w:rFonts w:ascii="Verdana" w:hAnsi="Verdana"/>
                <w:b/>
                <w:sz w:val="20"/>
                <w:szCs w:val="20"/>
              </w:rPr>
              <w:t>.</w:t>
            </w:r>
            <w:r w:rsidRPr="00F27593">
              <w:rPr>
                <w:rFonts w:ascii="Verdana" w:hAnsi="Verdana"/>
                <w:b/>
                <w:sz w:val="20"/>
                <w:szCs w:val="20"/>
              </w:rPr>
              <w:t xml:space="preserve"> </w:t>
            </w:r>
            <w:r w:rsidR="00D3704C" w:rsidRPr="00F27593">
              <w:rPr>
                <w:rFonts w:ascii="Verdana" w:hAnsi="Verdana"/>
                <w:b/>
                <w:sz w:val="20"/>
                <w:szCs w:val="20"/>
              </w:rPr>
              <w:t xml:space="preserve">quantity </w:t>
            </w:r>
            <w:r w:rsidRPr="00F27593">
              <w:rPr>
                <w:rFonts w:ascii="Verdana" w:hAnsi="Verdana"/>
                <w:b/>
                <w:sz w:val="20"/>
                <w:szCs w:val="20"/>
              </w:rPr>
              <w:t xml:space="preserve">per </w:t>
            </w:r>
            <w:r w:rsidR="001969A5" w:rsidRPr="00F27593">
              <w:rPr>
                <w:rFonts w:ascii="Verdana" w:hAnsi="Verdana"/>
                <w:b/>
                <w:sz w:val="20"/>
                <w:szCs w:val="20"/>
              </w:rPr>
              <w:t>test tube</w:t>
            </w:r>
            <w:r w:rsidRPr="00F27593">
              <w:rPr>
                <w:rFonts w:ascii="Verdana" w:hAnsi="Verdana"/>
                <w:b/>
                <w:sz w:val="20"/>
                <w:szCs w:val="20"/>
                <w:vertAlign w:val="superscript"/>
              </w:rPr>
              <w:t>**</w:t>
            </w:r>
          </w:p>
        </w:tc>
      </w:tr>
      <w:tr w:rsidR="00DB1FFC" w:rsidRPr="00F27593" w14:paraId="7D4920F0" w14:textId="77777777" w:rsidTr="00107E09">
        <w:tc>
          <w:tcPr>
            <w:tcW w:w="4068" w:type="dxa"/>
            <w:shd w:val="clear" w:color="auto" w:fill="auto"/>
          </w:tcPr>
          <w:p w14:paraId="6CFBC1C1" w14:textId="77777777" w:rsidR="00DB1FFC" w:rsidRPr="00F27593" w:rsidRDefault="00DB1FFC" w:rsidP="00D3704C">
            <w:pPr>
              <w:rPr>
                <w:rFonts w:ascii="Verdana" w:hAnsi="Verdana"/>
                <w:sz w:val="20"/>
                <w:szCs w:val="20"/>
              </w:rPr>
            </w:pPr>
            <w:r w:rsidRPr="00F27593">
              <w:rPr>
                <w:rFonts w:ascii="Verdana" w:hAnsi="Verdana"/>
                <w:sz w:val="20"/>
                <w:szCs w:val="20"/>
              </w:rPr>
              <w:t>Citrat</w:t>
            </w:r>
            <w:r w:rsidR="00D3704C" w:rsidRPr="00F27593">
              <w:rPr>
                <w:rFonts w:ascii="Verdana" w:hAnsi="Verdana"/>
                <w:sz w:val="20"/>
                <w:szCs w:val="20"/>
              </w:rPr>
              <w:t xml:space="preserve">e </w:t>
            </w:r>
            <w:r w:rsidRPr="00F27593">
              <w:rPr>
                <w:rFonts w:ascii="Verdana" w:hAnsi="Verdana"/>
                <w:sz w:val="20"/>
                <w:szCs w:val="20"/>
              </w:rPr>
              <w:t>plasma (pla</w:t>
            </w:r>
            <w:r w:rsidR="00D3704C" w:rsidRPr="00F27593">
              <w:rPr>
                <w:rFonts w:ascii="Verdana" w:hAnsi="Verdana"/>
                <w:sz w:val="20"/>
                <w:szCs w:val="20"/>
              </w:rPr>
              <w:t>telet</w:t>
            </w:r>
            <w:r w:rsidRPr="00F27593">
              <w:rPr>
                <w:rFonts w:ascii="Verdana" w:hAnsi="Verdana"/>
                <w:sz w:val="20"/>
                <w:szCs w:val="20"/>
              </w:rPr>
              <w:t>-</w:t>
            </w:r>
            <w:r w:rsidR="00D3704C" w:rsidRPr="00F27593">
              <w:rPr>
                <w:rFonts w:ascii="Verdana" w:hAnsi="Verdana"/>
                <w:sz w:val="20"/>
                <w:szCs w:val="20"/>
              </w:rPr>
              <w:t>poor</w:t>
            </w:r>
            <w:r w:rsidRPr="00F27593">
              <w:rPr>
                <w:rFonts w:ascii="Verdana" w:hAnsi="Verdana"/>
                <w:sz w:val="20"/>
                <w:szCs w:val="20"/>
              </w:rPr>
              <w:t>):</w:t>
            </w:r>
          </w:p>
        </w:tc>
        <w:tc>
          <w:tcPr>
            <w:tcW w:w="2700" w:type="dxa"/>
            <w:shd w:val="clear" w:color="auto" w:fill="auto"/>
          </w:tcPr>
          <w:p w14:paraId="1144FDDB" w14:textId="77777777" w:rsidR="00DB1FFC" w:rsidRPr="00F27593" w:rsidRDefault="00DB1FFC" w:rsidP="00590665">
            <w:pPr>
              <w:rPr>
                <w:rFonts w:ascii="Verdana" w:hAnsi="Verdana"/>
                <w:sz w:val="20"/>
                <w:szCs w:val="20"/>
              </w:rPr>
            </w:pPr>
            <w:r w:rsidRPr="00F27593">
              <w:rPr>
                <w:rFonts w:ascii="Verdana" w:hAnsi="Verdana"/>
                <w:sz w:val="20"/>
                <w:szCs w:val="20"/>
              </w:rPr>
              <w:t xml:space="preserve">3x </w:t>
            </w:r>
          </w:p>
        </w:tc>
        <w:tc>
          <w:tcPr>
            <w:tcW w:w="3272" w:type="dxa"/>
            <w:shd w:val="clear" w:color="auto" w:fill="auto"/>
          </w:tcPr>
          <w:p w14:paraId="1ECB6E09" w14:textId="77777777" w:rsidR="00DB1FFC" w:rsidRPr="00F27593" w:rsidRDefault="00D3704C" w:rsidP="00590665">
            <w:pPr>
              <w:rPr>
                <w:rFonts w:ascii="Verdana" w:hAnsi="Verdana"/>
                <w:sz w:val="20"/>
                <w:szCs w:val="20"/>
              </w:rPr>
            </w:pPr>
            <w:r w:rsidRPr="00F27593">
              <w:rPr>
                <w:rFonts w:ascii="Verdana" w:hAnsi="Verdana"/>
                <w:sz w:val="20"/>
                <w:szCs w:val="20"/>
              </w:rPr>
              <w:t>0.</w:t>
            </w:r>
            <w:r w:rsidR="00DB1FFC" w:rsidRPr="00F27593">
              <w:rPr>
                <w:rFonts w:ascii="Verdana" w:hAnsi="Verdana"/>
                <w:sz w:val="20"/>
                <w:szCs w:val="20"/>
              </w:rPr>
              <w:t>75 ml</w:t>
            </w:r>
          </w:p>
        </w:tc>
      </w:tr>
      <w:tr w:rsidR="00DB1FFC" w:rsidRPr="00F27593" w14:paraId="45E6B92C" w14:textId="77777777" w:rsidTr="00107E09">
        <w:tc>
          <w:tcPr>
            <w:tcW w:w="4068" w:type="dxa"/>
            <w:shd w:val="clear" w:color="auto" w:fill="auto"/>
          </w:tcPr>
          <w:p w14:paraId="798196F0" w14:textId="77777777" w:rsidR="00DB1FFC" w:rsidRPr="00F27593" w:rsidRDefault="00DB1FFC" w:rsidP="00590665">
            <w:pPr>
              <w:rPr>
                <w:rFonts w:ascii="Verdana" w:hAnsi="Verdana"/>
                <w:sz w:val="20"/>
                <w:szCs w:val="20"/>
              </w:rPr>
            </w:pPr>
            <w:r w:rsidRPr="00F27593">
              <w:rPr>
                <w:rFonts w:ascii="Verdana" w:hAnsi="Verdana"/>
                <w:sz w:val="20"/>
                <w:szCs w:val="20"/>
              </w:rPr>
              <w:t>Serum:</w:t>
            </w:r>
          </w:p>
        </w:tc>
        <w:tc>
          <w:tcPr>
            <w:tcW w:w="2700" w:type="dxa"/>
            <w:shd w:val="clear" w:color="auto" w:fill="auto"/>
          </w:tcPr>
          <w:p w14:paraId="7B8869D9" w14:textId="77777777" w:rsidR="00DB1FFC" w:rsidRPr="00F27593" w:rsidRDefault="00DB1FFC" w:rsidP="00590665">
            <w:pPr>
              <w:rPr>
                <w:rFonts w:ascii="Verdana" w:hAnsi="Verdana"/>
                <w:sz w:val="20"/>
                <w:szCs w:val="20"/>
              </w:rPr>
            </w:pPr>
            <w:r w:rsidRPr="00F27593">
              <w:rPr>
                <w:rFonts w:ascii="Verdana" w:hAnsi="Verdana"/>
                <w:sz w:val="20"/>
                <w:szCs w:val="20"/>
              </w:rPr>
              <w:t>6x</w:t>
            </w:r>
          </w:p>
        </w:tc>
        <w:tc>
          <w:tcPr>
            <w:tcW w:w="3272" w:type="dxa"/>
            <w:shd w:val="clear" w:color="auto" w:fill="auto"/>
          </w:tcPr>
          <w:p w14:paraId="3B51A2FE" w14:textId="77777777" w:rsidR="00DB1FFC" w:rsidRPr="00F27593" w:rsidRDefault="00DB1FFC" w:rsidP="00590665">
            <w:pPr>
              <w:rPr>
                <w:rFonts w:ascii="Verdana" w:hAnsi="Verdana"/>
                <w:sz w:val="20"/>
                <w:szCs w:val="20"/>
              </w:rPr>
            </w:pPr>
            <w:r w:rsidRPr="00F27593">
              <w:rPr>
                <w:rFonts w:ascii="Verdana" w:hAnsi="Verdana"/>
                <w:sz w:val="20"/>
                <w:szCs w:val="20"/>
              </w:rPr>
              <w:t>1 ml</w:t>
            </w:r>
          </w:p>
        </w:tc>
      </w:tr>
      <w:tr w:rsidR="00DB1FFC" w:rsidRPr="00F27593" w14:paraId="0D074181" w14:textId="77777777" w:rsidTr="00107E09">
        <w:tc>
          <w:tcPr>
            <w:tcW w:w="4068" w:type="dxa"/>
            <w:shd w:val="clear" w:color="auto" w:fill="auto"/>
          </w:tcPr>
          <w:p w14:paraId="3F5AB117" w14:textId="77777777" w:rsidR="00DB1FFC" w:rsidRPr="00F27593" w:rsidRDefault="00D3704C" w:rsidP="00590665">
            <w:pPr>
              <w:rPr>
                <w:rFonts w:ascii="Verdana" w:hAnsi="Verdana"/>
                <w:sz w:val="20"/>
                <w:szCs w:val="20"/>
              </w:rPr>
            </w:pPr>
            <w:r w:rsidRPr="00F27593">
              <w:rPr>
                <w:rFonts w:ascii="Verdana" w:hAnsi="Verdana"/>
                <w:sz w:val="20"/>
                <w:szCs w:val="20"/>
              </w:rPr>
              <w:t xml:space="preserve">Heparin </w:t>
            </w:r>
            <w:r w:rsidR="00DB1FFC" w:rsidRPr="00F27593">
              <w:rPr>
                <w:rFonts w:ascii="Verdana" w:hAnsi="Verdana"/>
                <w:sz w:val="20"/>
                <w:szCs w:val="20"/>
              </w:rPr>
              <w:t>plasma:</w:t>
            </w:r>
          </w:p>
        </w:tc>
        <w:tc>
          <w:tcPr>
            <w:tcW w:w="2700" w:type="dxa"/>
            <w:shd w:val="clear" w:color="auto" w:fill="auto"/>
          </w:tcPr>
          <w:p w14:paraId="15488C9C" w14:textId="77777777" w:rsidR="00DB1FFC" w:rsidRPr="00F27593" w:rsidRDefault="00DB1FFC" w:rsidP="00590665">
            <w:pPr>
              <w:rPr>
                <w:rFonts w:ascii="Verdana" w:hAnsi="Verdana"/>
                <w:sz w:val="20"/>
                <w:szCs w:val="20"/>
              </w:rPr>
            </w:pPr>
            <w:r w:rsidRPr="00F27593">
              <w:rPr>
                <w:rFonts w:ascii="Verdana" w:hAnsi="Verdana"/>
                <w:sz w:val="20"/>
                <w:szCs w:val="20"/>
              </w:rPr>
              <w:t>7x</w:t>
            </w:r>
          </w:p>
        </w:tc>
        <w:tc>
          <w:tcPr>
            <w:tcW w:w="3272" w:type="dxa"/>
            <w:shd w:val="clear" w:color="auto" w:fill="auto"/>
          </w:tcPr>
          <w:p w14:paraId="1B46FA91" w14:textId="77777777" w:rsidR="00DB1FFC" w:rsidRPr="00F27593" w:rsidRDefault="00DB1FFC" w:rsidP="00590665">
            <w:pPr>
              <w:rPr>
                <w:rFonts w:ascii="Verdana" w:hAnsi="Verdana"/>
                <w:sz w:val="20"/>
                <w:szCs w:val="20"/>
              </w:rPr>
            </w:pPr>
            <w:r w:rsidRPr="00F27593">
              <w:rPr>
                <w:rFonts w:ascii="Verdana" w:hAnsi="Verdana"/>
                <w:sz w:val="20"/>
                <w:szCs w:val="20"/>
              </w:rPr>
              <w:t>1 ml</w:t>
            </w:r>
          </w:p>
        </w:tc>
      </w:tr>
      <w:tr w:rsidR="00DB1FFC" w:rsidRPr="00F27593" w14:paraId="65BE842D" w14:textId="77777777" w:rsidTr="00107E09">
        <w:tc>
          <w:tcPr>
            <w:tcW w:w="4068" w:type="dxa"/>
            <w:shd w:val="clear" w:color="auto" w:fill="auto"/>
          </w:tcPr>
          <w:p w14:paraId="6A68A782" w14:textId="77777777" w:rsidR="00DB1FFC" w:rsidRPr="00F27593" w:rsidRDefault="00D3704C" w:rsidP="00D3704C">
            <w:pPr>
              <w:rPr>
                <w:rFonts w:ascii="Verdana" w:hAnsi="Verdana"/>
                <w:sz w:val="20"/>
                <w:szCs w:val="20"/>
              </w:rPr>
            </w:pPr>
            <w:r w:rsidRPr="00F27593">
              <w:rPr>
                <w:rFonts w:ascii="Verdana" w:hAnsi="Verdana"/>
                <w:sz w:val="20"/>
                <w:szCs w:val="20"/>
              </w:rPr>
              <w:t xml:space="preserve">EDTA whole </w:t>
            </w:r>
            <w:r w:rsidR="001969A5" w:rsidRPr="00F27593">
              <w:rPr>
                <w:rFonts w:ascii="Verdana" w:hAnsi="Verdana"/>
                <w:sz w:val="20"/>
                <w:szCs w:val="20"/>
              </w:rPr>
              <w:t>blood</w:t>
            </w:r>
            <w:r w:rsidR="00DB1FFC" w:rsidRPr="00F27593">
              <w:rPr>
                <w:rFonts w:ascii="Verdana" w:hAnsi="Verdana"/>
                <w:sz w:val="20"/>
                <w:szCs w:val="20"/>
              </w:rPr>
              <w:t>:</w:t>
            </w:r>
          </w:p>
        </w:tc>
        <w:tc>
          <w:tcPr>
            <w:tcW w:w="2700" w:type="dxa"/>
            <w:shd w:val="clear" w:color="auto" w:fill="auto"/>
          </w:tcPr>
          <w:p w14:paraId="4BEF2887" w14:textId="77777777" w:rsidR="00DB1FFC" w:rsidRPr="00F27593" w:rsidRDefault="00DB1FFC" w:rsidP="00590665">
            <w:pPr>
              <w:rPr>
                <w:rFonts w:ascii="Verdana" w:hAnsi="Verdana"/>
                <w:sz w:val="20"/>
                <w:szCs w:val="20"/>
              </w:rPr>
            </w:pPr>
            <w:r w:rsidRPr="00F27593">
              <w:rPr>
                <w:rFonts w:ascii="Verdana" w:hAnsi="Verdana"/>
                <w:sz w:val="20"/>
                <w:szCs w:val="20"/>
              </w:rPr>
              <w:t>3x</w:t>
            </w:r>
          </w:p>
        </w:tc>
        <w:tc>
          <w:tcPr>
            <w:tcW w:w="3272" w:type="dxa"/>
            <w:shd w:val="clear" w:color="auto" w:fill="auto"/>
          </w:tcPr>
          <w:p w14:paraId="30F29803" w14:textId="77777777" w:rsidR="00DB1FFC" w:rsidRPr="00F27593" w:rsidRDefault="00DB1FFC" w:rsidP="00590665">
            <w:pPr>
              <w:rPr>
                <w:rFonts w:ascii="Verdana" w:hAnsi="Verdana"/>
                <w:sz w:val="20"/>
                <w:szCs w:val="20"/>
              </w:rPr>
            </w:pPr>
            <w:r w:rsidRPr="00F27593">
              <w:rPr>
                <w:rFonts w:ascii="Verdana" w:hAnsi="Verdana"/>
                <w:sz w:val="20"/>
                <w:szCs w:val="20"/>
              </w:rPr>
              <w:t>1 ml</w:t>
            </w:r>
          </w:p>
        </w:tc>
      </w:tr>
      <w:tr w:rsidR="00DB1FFC" w:rsidRPr="00F27593" w14:paraId="7AD22D4F" w14:textId="77777777" w:rsidTr="00107E09">
        <w:tc>
          <w:tcPr>
            <w:tcW w:w="4068" w:type="dxa"/>
            <w:shd w:val="clear" w:color="auto" w:fill="auto"/>
          </w:tcPr>
          <w:p w14:paraId="58E1B16D" w14:textId="77777777" w:rsidR="00DB1FFC" w:rsidRPr="00F27593" w:rsidRDefault="00D3704C" w:rsidP="00590665">
            <w:pPr>
              <w:rPr>
                <w:rFonts w:ascii="Verdana" w:hAnsi="Verdana"/>
                <w:sz w:val="20"/>
                <w:szCs w:val="20"/>
              </w:rPr>
            </w:pPr>
            <w:r w:rsidRPr="00F27593">
              <w:rPr>
                <w:rFonts w:ascii="Verdana" w:hAnsi="Verdana"/>
                <w:sz w:val="20"/>
                <w:szCs w:val="20"/>
              </w:rPr>
              <w:t xml:space="preserve">EDTA </w:t>
            </w:r>
            <w:r w:rsidR="00DB1FFC" w:rsidRPr="00F27593">
              <w:rPr>
                <w:rFonts w:ascii="Verdana" w:hAnsi="Verdana"/>
                <w:sz w:val="20"/>
                <w:szCs w:val="20"/>
              </w:rPr>
              <w:t>plasma:</w:t>
            </w:r>
          </w:p>
        </w:tc>
        <w:tc>
          <w:tcPr>
            <w:tcW w:w="2700" w:type="dxa"/>
            <w:shd w:val="clear" w:color="auto" w:fill="auto"/>
          </w:tcPr>
          <w:p w14:paraId="65607ED5" w14:textId="77777777" w:rsidR="00DB1FFC" w:rsidRPr="00F27593" w:rsidRDefault="00DB1FFC" w:rsidP="00590665">
            <w:pPr>
              <w:rPr>
                <w:rFonts w:ascii="Verdana" w:hAnsi="Verdana"/>
                <w:sz w:val="20"/>
                <w:szCs w:val="20"/>
              </w:rPr>
            </w:pPr>
            <w:r w:rsidRPr="00F27593">
              <w:rPr>
                <w:rFonts w:ascii="Verdana" w:hAnsi="Verdana"/>
                <w:sz w:val="20"/>
                <w:szCs w:val="20"/>
              </w:rPr>
              <w:t>5x</w:t>
            </w:r>
          </w:p>
        </w:tc>
        <w:tc>
          <w:tcPr>
            <w:tcW w:w="3272" w:type="dxa"/>
            <w:shd w:val="clear" w:color="auto" w:fill="auto"/>
          </w:tcPr>
          <w:p w14:paraId="41EEA239" w14:textId="77777777" w:rsidR="00DB1FFC" w:rsidRPr="00F27593" w:rsidRDefault="00DB1FFC" w:rsidP="00590665">
            <w:pPr>
              <w:rPr>
                <w:rFonts w:ascii="Verdana" w:hAnsi="Verdana"/>
                <w:sz w:val="20"/>
                <w:szCs w:val="20"/>
              </w:rPr>
            </w:pPr>
            <w:r w:rsidRPr="00F27593">
              <w:rPr>
                <w:rFonts w:ascii="Verdana" w:hAnsi="Verdana"/>
                <w:sz w:val="20"/>
                <w:szCs w:val="20"/>
              </w:rPr>
              <w:t>1 ml</w:t>
            </w:r>
          </w:p>
        </w:tc>
      </w:tr>
      <w:tr w:rsidR="00DB1FFC" w:rsidRPr="00F27593" w14:paraId="402513FF" w14:textId="77777777" w:rsidTr="00107E09">
        <w:tc>
          <w:tcPr>
            <w:tcW w:w="4068" w:type="dxa"/>
            <w:shd w:val="clear" w:color="auto" w:fill="auto"/>
          </w:tcPr>
          <w:p w14:paraId="6C213046" w14:textId="77777777" w:rsidR="00DB1FFC" w:rsidRPr="00F27593" w:rsidRDefault="00DB1FFC" w:rsidP="00590665">
            <w:pPr>
              <w:rPr>
                <w:rFonts w:ascii="Verdana" w:hAnsi="Verdana"/>
                <w:sz w:val="20"/>
                <w:szCs w:val="20"/>
              </w:rPr>
            </w:pPr>
            <w:r w:rsidRPr="00F27593">
              <w:rPr>
                <w:rFonts w:ascii="Verdana" w:hAnsi="Verdana"/>
                <w:sz w:val="20"/>
                <w:szCs w:val="20"/>
              </w:rPr>
              <w:t>DNA:</w:t>
            </w:r>
          </w:p>
        </w:tc>
        <w:tc>
          <w:tcPr>
            <w:tcW w:w="2700" w:type="dxa"/>
            <w:shd w:val="clear" w:color="auto" w:fill="auto"/>
          </w:tcPr>
          <w:p w14:paraId="5045E1F1" w14:textId="77777777" w:rsidR="00DB1FFC" w:rsidRPr="00F27593" w:rsidRDefault="00DB1FFC" w:rsidP="00590665">
            <w:pPr>
              <w:rPr>
                <w:rFonts w:ascii="Verdana" w:hAnsi="Verdana"/>
                <w:sz w:val="20"/>
                <w:szCs w:val="20"/>
              </w:rPr>
            </w:pPr>
            <w:r w:rsidRPr="00F27593">
              <w:rPr>
                <w:rFonts w:ascii="Verdana" w:hAnsi="Verdana"/>
                <w:sz w:val="20"/>
                <w:szCs w:val="20"/>
              </w:rPr>
              <w:t>1x</w:t>
            </w:r>
          </w:p>
        </w:tc>
        <w:tc>
          <w:tcPr>
            <w:tcW w:w="3272" w:type="dxa"/>
            <w:shd w:val="clear" w:color="auto" w:fill="auto"/>
          </w:tcPr>
          <w:p w14:paraId="23F9C5C6" w14:textId="77777777" w:rsidR="00DB1FFC" w:rsidRPr="00F27593" w:rsidRDefault="00DB1FFC" w:rsidP="00590665">
            <w:pPr>
              <w:rPr>
                <w:rFonts w:ascii="Verdana" w:hAnsi="Verdana"/>
                <w:sz w:val="20"/>
                <w:szCs w:val="20"/>
              </w:rPr>
            </w:pPr>
            <w:r w:rsidRPr="00F27593">
              <w:rPr>
                <w:rFonts w:ascii="Verdana" w:hAnsi="Verdana"/>
                <w:sz w:val="20"/>
                <w:szCs w:val="20"/>
              </w:rPr>
              <w:t>1 pellet</w:t>
            </w:r>
          </w:p>
        </w:tc>
      </w:tr>
      <w:tr w:rsidR="00DB1FFC" w:rsidRPr="00F27593" w14:paraId="28A607F4" w14:textId="77777777" w:rsidTr="00107E09">
        <w:tc>
          <w:tcPr>
            <w:tcW w:w="4068" w:type="dxa"/>
            <w:shd w:val="clear" w:color="auto" w:fill="auto"/>
          </w:tcPr>
          <w:p w14:paraId="697CFA05" w14:textId="77777777" w:rsidR="00DB1FFC" w:rsidRPr="00F27593" w:rsidRDefault="00DB1FFC" w:rsidP="00590665">
            <w:pPr>
              <w:rPr>
                <w:rFonts w:ascii="Verdana" w:hAnsi="Verdana"/>
                <w:sz w:val="20"/>
                <w:szCs w:val="20"/>
              </w:rPr>
            </w:pPr>
            <w:r w:rsidRPr="00F27593">
              <w:rPr>
                <w:rFonts w:ascii="Verdana" w:hAnsi="Verdana"/>
                <w:sz w:val="20"/>
                <w:szCs w:val="20"/>
              </w:rPr>
              <w:t>Urine:</w:t>
            </w:r>
          </w:p>
        </w:tc>
        <w:tc>
          <w:tcPr>
            <w:tcW w:w="2700" w:type="dxa"/>
            <w:shd w:val="clear" w:color="auto" w:fill="auto"/>
          </w:tcPr>
          <w:p w14:paraId="7A909098" w14:textId="77777777" w:rsidR="00DB1FFC" w:rsidRPr="00F27593" w:rsidRDefault="00DB1FFC" w:rsidP="00590665">
            <w:pPr>
              <w:rPr>
                <w:rFonts w:ascii="Verdana" w:hAnsi="Verdana"/>
                <w:sz w:val="20"/>
                <w:szCs w:val="20"/>
              </w:rPr>
            </w:pPr>
            <w:r w:rsidRPr="00F27593">
              <w:rPr>
                <w:rFonts w:ascii="Verdana" w:hAnsi="Verdana"/>
                <w:sz w:val="20"/>
                <w:szCs w:val="20"/>
              </w:rPr>
              <w:t>2x</w:t>
            </w:r>
          </w:p>
        </w:tc>
        <w:tc>
          <w:tcPr>
            <w:tcW w:w="3272" w:type="dxa"/>
            <w:shd w:val="clear" w:color="auto" w:fill="auto"/>
          </w:tcPr>
          <w:p w14:paraId="1707FDF3" w14:textId="77777777" w:rsidR="00DB1FFC" w:rsidRPr="00F27593" w:rsidRDefault="00DB1FFC" w:rsidP="00590665">
            <w:pPr>
              <w:rPr>
                <w:rFonts w:ascii="Verdana" w:hAnsi="Verdana"/>
                <w:sz w:val="20"/>
                <w:szCs w:val="20"/>
              </w:rPr>
            </w:pPr>
            <w:r w:rsidRPr="00F27593">
              <w:rPr>
                <w:rFonts w:ascii="Verdana" w:hAnsi="Verdana"/>
                <w:sz w:val="20"/>
                <w:szCs w:val="20"/>
              </w:rPr>
              <w:t>1 ml</w:t>
            </w:r>
          </w:p>
        </w:tc>
      </w:tr>
    </w:tbl>
    <w:p w14:paraId="048BE9B8" w14:textId="77777777" w:rsidR="00DB1FFC" w:rsidRPr="00F27593" w:rsidRDefault="00DB1FFC" w:rsidP="00DB1FFC">
      <w:pPr>
        <w:rPr>
          <w:rFonts w:ascii="Verdana" w:hAnsi="Verdana"/>
          <w:i/>
          <w:sz w:val="16"/>
          <w:szCs w:val="16"/>
        </w:rPr>
      </w:pPr>
      <w:r w:rsidRPr="00F27593">
        <w:rPr>
          <w:rFonts w:ascii="Verdana" w:hAnsi="Verdana"/>
          <w:i/>
          <w:sz w:val="16"/>
          <w:szCs w:val="16"/>
        </w:rPr>
        <w:t xml:space="preserve">* </w:t>
      </w:r>
      <w:r w:rsidR="00AB28BE" w:rsidRPr="00F27593">
        <w:rPr>
          <w:rFonts w:ascii="Verdana" w:hAnsi="Verdana"/>
          <w:i/>
          <w:sz w:val="16"/>
          <w:szCs w:val="16"/>
        </w:rPr>
        <w:t>There</w:t>
      </w:r>
      <w:r w:rsidRPr="00F27593">
        <w:rPr>
          <w:rFonts w:ascii="Verdana" w:hAnsi="Verdana"/>
          <w:i/>
          <w:sz w:val="16"/>
          <w:szCs w:val="16"/>
        </w:rPr>
        <w:t xml:space="preserve"> </w:t>
      </w:r>
      <w:r w:rsidR="00D3704C" w:rsidRPr="00F27593">
        <w:rPr>
          <w:rFonts w:ascii="Verdana" w:hAnsi="Verdana"/>
          <w:i/>
          <w:sz w:val="16"/>
          <w:szCs w:val="16"/>
        </w:rPr>
        <w:t xml:space="preserve">may be fewer </w:t>
      </w:r>
      <w:r w:rsidR="001969A5" w:rsidRPr="00F27593">
        <w:rPr>
          <w:rFonts w:ascii="Verdana" w:hAnsi="Verdana"/>
          <w:i/>
          <w:sz w:val="16"/>
          <w:szCs w:val="16"/>
        </w:rPr>
        <w:t>test tube</w:t>
      </w:r>
      <w:r w:rsidRPr="00F27593">
        <w:rPr>
          <w:rFonts w:ascii="Verdana" w:hAnsi="Verdana"/>
          <w:i/>
          <w:sz w:val="16"/>
          <w:szCs w:val="16"/>
        </w:rPr>
        <w:t xml:space="preserve">s </w:t>
      </w:r>
      <w:r w:rsidR="00AB28BE" w:rsidRPr="00F27593">
        <w:rPr>
          <w:rFonts w:ascii="Verdana" w:hAnsi="Verdana"/>
          <w:i/>
          <w:sz w:val="16"/>
          <w:szCs w:val="16"/>
        </w:rPr>
        <w:t>if</w:t>
      </w:r>
      <w:r w:rsidRPr="00F27593">
        <w:rPr>
          <w:rFonts w:ascii="Verdana" w:hAnsi="Verdana"/>
          <w:i/>
          <w:sz w:val="16"/>
          <w:szCs w:val="16"/>
        </w:rPr>
        <w:t xml:space="preserve"> </w:t>
      </w:r>
      <w:r w:rsidR="001969A5" w:rsidRPr="00F27593">
        <w:rPr>
          <w:rFonts w:ascii="Verdana" w:hAnsi="Verdana"/>
          <w:i/>
          <w:sz w:val="16"/>
          <w:szCs w:val="16"/>
        </w:rPr>
        <w:t>blood</w:t>
      </w:r>
      <w:r w:rsidR="00D3704C" w:rsidRPr="00F27593">
        <w:rPr>
          <w:rFonts w:ascii="Verdana" w:hAnsi="Verdana"/>
          <w:i/>
          <w:sz w:val="16"/>
          <w:szCs w:val="16"/>
        </w:rPr>
        <w:t xml:space="preserve"> sampling </w:t>
      </w:r>
      <w:r w:rsidR="00BF1255" w:rsidRPr="00F27593">
        <w:rPr>
          <w:rFonts w:ascii="Verdana" w:hAnsi="Verdana"/>
          <w:i/>
          <w:sz w:val="16"/>
          <w:szCs w:val="16"/>
        </w:rPr>
        <w:t>was not completely successful</w:t>
      </w:r>
      <w:r w:rsidR="00D3704C" w:rsidRPr="00F27593">
        <w:rPr>
          <w:rFonts w:ascii="Verdana" w:hAnsi="Verdana"/>
          <w:i/>
          <w:sz w:val="16"/>
          <w:szCs w:val="16"/>
        </w:rPr>
        <w:t xml:space="preserve"> </w:t>
      </w:r>
      <w:r w:rsidR="00AB28BE" w:rsidRPr="00F27593">
        <w:rPr>
          <w:rFonts w:ascii="Verdana" w:hAnsi="Verdana"/>
          <w:i/>
          <w:sz w:val="16"/>
          <w:szCs w:val="16"/>
        </w:rPr>
        <w:t>or</w:t>
      </w:r>
      <w:r w:rsidRPr="00F27593">
        <w:rPr>
          <w:rFonts w:ascii="Verdana" w:hAnsi="Verdana"/>
          <w:i/>
          <w:sz w:val="16"/>
          <w:szCs w:val="16"/>
        </w:rPr>
        <w:t xml:space="preserve"> </w:t>
      </w:r>
      <w:r w:rsidR="00D3704C" w:rsidRPr="00F27593">
        <w:rPr>
          <w:rFonts w:ascii="Verdana" w:hAnsi="Verdana"/>
          <w:i/>
          <w:sz w:val="16"/>
          <w:szCs w:val="16"/>
        </w:rPr>
        <w:t xml:space="preserve">insufficient </w:t>
      </w:r>
      <w:r w:rsidR="00021052" w:rsidRPr="00F27593">
        <w:rPr>
          <w:rFonts w:ascii="Verdana" w:hAnsi="Verdana"/>
          <w:i/>
          <w:sz w:val="16"/>
          <w:szCs w:val="16"/>
        </w:rPr>
        <w:t>material</w:t>
      </w:r>
      <w:r w:rsidRPr="00F27593">
        <w:rPr>
          <w:rFonts w:ascii="Verdana" w:hAnsi="Verdana"/>
          <w:i/>
          <w:sz w:val="16"/>
          <w:szCs w:val="16"/>
        </w:rPr>
        <w:t xml:space="preserve"> was</w:t>
      </w:r>
      <w:r w:rsidR="00D3704C" w:rsidRPr="00F27593">
        <w:rPr>
          <w:rFonts w:ascii="Verdana" w:hAnsi="Verdana"/>
          <w:i/>
          <w:sz w:val="16"/>
          <w:szCs w:val="16"/>
        </w:rPr>
        <w:t xml:space="preserve"> present.</w:t>
      </w:r>
    </w:p>
    <w:p w14:paraId="0691F5AA" w14:textId="77777777" w:rsidR="00DB1FFC" w:rsidRPr="00F27593" w:rsidRDefault="00DB1FFC" w:rsidP="00DB1FFC">
      <w:pPr>
        <w:rPr>
          <w:rFonts w:ascii="Verdana" w:hAnsi="Verdana"/>
          <w:i/>
          <w:sz w:val="16"/>
          <w:szCs w:val="16"/>
        </w:rPr>
      </w:pPr>
      <w:r w:rsidRPr="00F27593">
        <w:rPr>
          <w:rFonts w:ascii="Verdana" w:hAnsi="Verdana"/>
          <w:i/>
          <w:sz w:val="16"/>
          <w:szCs w:val="16"/>
        </w:rPr>
        <w:t xml:space="preserve">** </w:t>
      </w:r>
      <w:r w:rsidR="00D3704C" w:rsidRPr="00F27593">
        <w:rPr>
          <w:rFonts w:ascii="Verdana" w:hAnsi="Verdana"/>
          <w:i/>
          <w:sz w:val="16"/>
          <w:szCs w:val="16"/>
        </w:rPr>
        <w:t xml:space="preserve">Individual tubes may contain </w:t>
      </w:r>
      <w:r w:rsidR="00AB28BE" w:rsidRPr="00F27593">
        <w:rPr>
          <w:rFonts w:ascii="Verdana" w:hAnsi="Verdana"/>
          <w:i/>
          <w:sz w:val="16"/>
          <w:szCs w:val="16"/>
        </w:rPr>
        <w:t>less</w:t>
      </w:r>
      <w:r w:rsidRPr="00F27593">
        <w:rPr>
          <w:rFonts w:ascii="Verdana" w:hAnsi="Verdana"/>
          <w:i/>
          <w:sz w:val="16"/>
          <w:szCs w:val="16"/>
        </w:rPr>
        <w:t xml:space="preserve"> </w:t>
      </w:r>
      <w:r w:rsidR="00AB28BE" w:rsidRPr="00F27593">
        <w:rPr>
          <w:rFonts w:ascii="Verdana" w:hAnsi="Verdana"/>
          <w:i/>
          <w:sz w:val="16"/>
          <w:szCs w:val="16"/>
        </w:rPr>
        <w:t>than</w:t>
      </w:r>
      <w:r w:rsidRPr="00F27593">
        <w:rPr>
          <w:rFonts w:ascii="Verdana" w:hAnsi="Verdana"/>
          <w:i/>
          <w:sz w:val="16"/>
          <w:szCs w:val="16"/>
        </w:rPr>
        <w:t xml:space="preserve"> </w:t>
      </w:r>
      <w:r w:rsidR="00AB28BE" w:rsidRPr="00F27593">
        <w:rPr>
          <w:rFonts w:ascii="Verdana" w:hAnsi="Verdana"/>
          <w:i/>
          <w:sz w:val="16"/>
          <w:szCs w:val="16"/>
        </w:rPr>
        <w:t>the</w:t>
      </w:r>
      <w:r w:rsidRPr="00F27593">
        <w:rPr>
          <w:rFonts w:ascii="Verdana" w:hAnsi="Verdana"/>
          <w:i/>
          <w:sz w:val="16"/>
          <w:szCs w:val="16"/>
        </w:rPr>
        <w:t xml:space="preserve"> </w:t>
      </w:r>
      <w:r w:rsidR="00BF1255" w:rsidRPr="00F27593">
        <w:rPr>
          <w:rFonts w:ascii="Verdana" w:hAnsi="Verdana"/>
          <w:i/>
          <w:sz w:val="16"/>
          <w:szCs w:val="16"/>
        </w:rPr>
        <w:t>indicated quantity o</w:t>
      </w:r>
      <w:r w:rsidR="00D3704C" w:rsidRPr="00F27593">
        <w:rPr>
          <w:rFonts w:ascii="Verdana" w:hAnsi="Verdana"/>
          <w:i/>
          <w:sz w:val="16"/>
          <w:szCs w:val="16"/>
        </w:rPr>
        <w:t xml:space="preserve">f </w:t>
      </w:r>
      <w:r w:rsidR="00021052" w:rsidRPr="00F27593">
        <w:rPr>
          <w:rFonts w:ascii="Verdana" w:hAnsi="Verdana"/>
          <w:i/>
          <w:sz w:val="16"/>
          <w:szCs w:val="16"/>
        </w:rPr>
        <w:t>material</w:t>
      </w:r>
      <w:r w:rsidR="00D3704C" w:rsidRPr="00F27593">
        <w:rPr>
          <w:rFonts w:ascii="Verdana" w:hAnsi="Verdana"/>
          <w:i/>
          <w:sz w:val="16"/>
          <w:szCs w:val="16"/>
        </w:rPr>
        <w:t>.</w:t>
      </w:r>
    </w:p>
    <w:p w14:paraId="288A289E" w14:textId="77777777" w:rsidR="00DB1FFC" w:rsidRPr="00F27593" w:rsidRDefault="00DB1FFC" w:rsidP="00DB1FFC">
      <w:pPr>
        <w:rPr>
          <w:rFonts w:ascii="Verdana" w:hAnsi="Verdana"/>
          <w:sz w:val="20"/>
          <w:szCs w:val="20"/>
        </w:rPr>
      </w:pPr>
    </w:p>
    <w:p w14:paraId="5744EF2B" w14:textId="77777777" w:rsidR="00DB1FFC" w:rsidRPr="00F27593" w:rsidRDefault="00AB28BE" w:rsidP="00DB1FFC">
      <w:pPr>
        <w:rPr>
          <w:rFonts w:ascii="Verdana" w:hAnsi="Verdana"/>
          <w:sz w:val="20"/>
          <w:szCs w:val="20"/>
        </w:rPr>
      </w:pPr>
      <w:r w:rsidRPr="00F27593">
        <w:rPr>
          <w:rFonts w:ascii="Verdana" w:hAnsi="Verdana"/>
          <w:sz w:val="20"/>
          <w:szCs w:val="20"/>
        </w:rPr>
        <w:t>The</w:t>
      </w:r>
      <w:r w:rsidR="00DB1FFC" w:rsidRPr="00F27593">
        <w:rPr>
          <w:rFonts w:ascii="Verdana" w:hAnsi="Verdana"/>
          <w:sz w:val="20"/>
          <w:szCs w:val="20"/>
        </w:rPr>
        <w:t xml:space="preserve"> </w:t>
      </w:r>
      <w:r w:rsidR="00021052" w:rsidRPr="00F27593">
        <w:rPr>
          <w:rFonts w:ascii="Verdana" w:hAnsi="Verdana"/>
          <w:sz w:val="20"/>
          <w:szCs w:val="20"/>
        </w:rPr>
        <w:t>material</w:t>
      </w:r>
      <w:r w:rsidR="00DB1FFC" w:rsidRPr="00F27593">
        <w:rPr>
          <w:rFonts w:ascii="Verdana" w:hAnsi="Verdana"/>
          <w:sz w:val="20"/>
          <w:szCs w:val="20"/>
        </w:rPr>
        <w:t xml:space="preserve"> is </w:t>
      </w:r>
      <w:r w:rsidR="009200F8" w:rsidRPr="00F27593">
        <w:rPr>
          <w:rFonts w:ascii="Verdana" w:hAnsi="Verdana"/>
          <w:sz w:val="20"/>
          <w:szCs w:val="20"/>
        </w:rPr>
        <w:t>stored</w:t>
      </w:r>
      <w:r w:rsidR="00DB1FFC" w:rsidRPr="00F27593">
        <w:rPr>
          <w:rFonts w:ascii="Verdana" w:hAnsi="Verdana"/>
          <w:sz w:val="20"/>
          <w:szCs w:val="20"/>
        </w:rPr>
        <w:t xml:space="preserve"> </w:t>
      </w:r>
      <w:r w:rsidR="00D3704C" w:rsidRPr="00F27593">
        <w:rPr>
          <w:rFonts w:ascii="Verdana" w:hAnsi="Verdana"/>
          <w:sz w:val="20"/>
          <w:szCs w:val="20"/>
        </w:rPr>
        <w:t xml:space="preserve">at </w:t>
      </w:r>
      <w:r w:rsidR="00DB1FFC" w:rsidRPr="00F27593">
        <w:rPr>
          <w:rFonts w:ascii="Verdana" w:hAnsi="Verdana"/>
          <w:sz w:val="20"/>
          <w:szCs w:val="20"/>
        </w:rPr>
        <w:t>-80</w:t>
      </w:r>
      <w:r w:rsidR="00BF1255" w:rsidRPr="00F27593">
        <w:rPr>
          <w:rFonts w:ascii="Verdana" w:hAnsi="Verdana"/>
          <w:sz w:val="20"/>
          <w:szCs w:val="20"/>
        </w:rPr>
        <w:t xml:space="preserve"> </w:t>
      </w:r>
      <w:r w:rsidR="00DB1FFC" w:rsidRPr="00F27593">
        <w:rPr>
          <w:rFonts w:ascii="Verdana" w:hAnsi="Verdana"/>
          <w:sz w:val="20"/>
          <w:szCs w:val="20"/>
        </w:rPr>
        <w:t xml:space="preserve">°C in 2D </w:t>
      </w:r>
      <w:proofErr w:type="spellStart"/>
      <w:r w:rsidR="00DB1FFC" w:rsidRPr="00F27593">
        <w:rPr>
          <w:rFonts w:ascii="Verdana" w:hAnsi="Verdana"/>
          <w:sz w:val="20"/>
          <w:szCs w:val="20"/>
        </w:rPr>
        <w:t>Micronic</w:t>
      </w:r>
      <w:proofErr w:type="spellEnd"/>
      <w:r w:rsidR="00D3704C" w:rsidRPr="00F27593">
        <w:rPr>
          <w:rFonts w:ascii="Verdana" w:hAnsi="Verdana"/>
          <w:sz w:val="20"/>
          <w:szCs w:val="20"/>
        </w:rPr>
        <w:t xml:space="preserve"> </w:t>
      </w:r>
      <w:r w:rsidR="001969A5" w:rsidRPr="00F27593">
        <w:rPr>
          <w:rFonts w:ascii="Verdana" w:hAnsi="Verdana"/>
          <w:sz w:val="20"/>
          <w:szCs w:val="20"/>
        </w:rPr>
        <w:t>test tube</w:t>
      </w:r>
      <w:r w:rsidR="00DB1FFC" w:rsidRPr="00F27593">
        <w:rPr>
          <w:rFonts w:ascii="Verdana" w:hAnsi="Verdana"/>
          <w:sz w:val="20"/>
          <w:szCs w:val="20"/>
        </w:rPr>
        <w:t xml:space="preserve">s. </w:t>
      </w:r>
      <w:r w:rsidRPr="00F27593">
        <w:rPr>
          <w:rFonts w:ascii="Verdana" w:hAnsi="Verdana"/>
          <w:sz w:val="20"/>
          <w:szCs w:val="20"/>
        </w:rPr>
        <w:t>Th</w:t>
      </w:r>
      <w:r w:rsidR="00D3704C" w:rsidRPr="00F27593">
        <w:rPr>
          <w:rFonts w:ascii="Verdana" w:hAnsi="Verdana"/>
          <w:sz w:val="20"/>
          <w:szCs w:val="20"/>
        </w:rPr>
        <w:t>e</w:t>
      </w:r>
      <w:r w:rsidR="00DB1FFC" w:rsidRPr="00F27593">
        <w:rPr>
          <w:rFonts w:ascii="Verdana" w:hAnsi="Verdana"/>
          <w:sz w:val="20"/>
          <w:szCs w:val="20"/>
        </w:rPr>
        <w:t xml:space="preserve"> </w:t>
      </w:r>
      <w:r w:rsidR="001969A5" w:rsidRPr="00F27593">
        <w:rPr>
          <w:rFonts w:ascii="Verdana" w:hAnsi="Verdana"/>
          <w:sz w:val="20"/>
          <w:szCs w:val="20"/>
        </w:rPr>
        <w:t>test tube</w:t>
      </w:r>
      <w:r w:rsidR="00DB1FFC" w:rsidRPr="00F27593">
        <w:rPr>
          <w:rFonts w:ascii="Verdana" w:hAnsi="Verdana"/>
          <w:sz w:val="20"/>
          <w:szCs w:val="20"/>
        </w:rPr>
        <w:t xml:space="preserve">s </w:t>
      </w:r>
      <w:r w:rsidR="00D3704C" w:rsidRPr="00F27593">
        <w:rPr>
          <w:rFonts w:ascii="Verdana" w:hAnsi="Verdana"/>
          <w:sz w:val="20"/>
          <w:szCs w:val="20"/>
        </w:rPr>
        <w:t xml:space="preserve">do </w:t>
      </w:r>
      <w:r w:rsidRPr="00F27593">
        <w:rPr>
          <w:rFonts w:ascii="Verdana" w:hAnsi="Verdana"/>
          <w:sz w:val="20"/>
          <w:szCs w:val="20"/>
        </w:rPr>
        <w:t>no</w:t>
      </w:r>
      <w:r w:rsidR="00D3704C" w:rsidRPr="00F27593">
        <w:rPr>
          <w:rFonts w:ascii="Verdana" w:hAnsi="Verdana"/>
          <w:sz w:val="20"/>
          <w:szCs w:val="20"/>
        </w:rPr>
        <w:t>t contain</w:t>
      </w:r>
      <w:r w:rsidR="00DB1FFC" w:rsidRPr="00F27593">
        <w:rPr>
          <w:rFonts w:ascii="Verdana" w:hAnsi="Verdana"/>
          <w:sz w:val="20"/>
          <w:szCs w:val="20"/>
        </w:rPr>
        <w:t xml:space="preserve"> </w:t>
      </w:r>
      <w:r w:rsidR="00D3704C" w:rsidRPr="00F27593">
        <w:rPr>
          <w:rFonts w:ascii="Verdana" w:hAnsi="Verdana"/>
          <w:sz w:val="20"/>
          <w:szCs w:val="20"/>
        </w:rPr>
        <w:t xml:space="preserve">labels </w:t>
      </w:r>
      <w:r w:rsidRPr="00F27593">
        <w:rPr>
          <w:rFonts w:ascii="Verdana" w:hAnsi="Verdana"/>
          <w:sz w:val="20"/>
          <w:szCs w:val="20"/>
        </w:rPr>
        <w:t>but</w:t>
      </w:r>
      <w:r w:rsidR="00DB1FFC" w:rsidRPr="00F27593">
        <w:rPr>
          <w:rFonts w:ascii="Verdana" w:hAnsi="Verdana"/>
          <w:sz w:val="20"/>
          <w:szCs w:val="20"/>
        </w:rPr>
        <w:t xml:space="preserve"> </w:t>
      </w:r>
      <w:r w:rsidR="00D3704C" w:rsidRPr="00F27593">
        <w:rPr>
          <w:rFonts w:ascii="Verdana" w:hAnsi="Verdana"/>
          <w:sz w:val="20"/>
          <w:szCs w:val="20"/>
        </w:rPr>
        <w:t xml:space="preserve">bear a </w:t>
      </w:r>
      <w:r w:rsidR="00DB1FFC" w:rsidRPr="00F27593">
        <w:rPr>
          <w:rFonts w:ascii="Verdana" w:hAnsi="Verdana"/>
          <w:sz w:val="20"/>
          <w:szCs w:val="20"/>
        </w:rPr>
        <w:t>2D</w:t>
      </w:r>
      <w:r w:rsidR="00D3704C" w:rsidRPr="00F27593">
        <w:rPr>
          <w:rFonts w:ascii="Verdana" w:hAnsi="Verdana"/>
          <w:sz w:val="20"/>
          <w:szCs w:val="20"/>
        </w:rPr>
        <w:t xml:space="preserve"> </w:t>
      </w:r>
      <w:r w:rsidR="00DB1FFC" w:rsidRPr="00F27593">
        <w:rPr>
          <w:rFonts w:ascii="Verdana" w:hAnsi="Verdana"/>
          <w:sz w:val="20"/>
          <w:szCs w:val="20"/>
        </w:rPr>
        <w:t xml:space="preserve">code </w:t>
      </w:r>
      <w:r w:rsidRPr="00F27593">
        <w:rPr>
          <w:rFonts w:ascii="Verdana" w:hAnsi="Verdana"/>
          <w:sz w:val="20"/>
          <w:szCs w:val="20"/>
        </w:rPr>
        <w:t>on</w:t>
      </w:r>
      <w:r w:rsidR="00DB1FFC" w:rsidRPr="00F27593">
        <w:rPr>
          <w:rFonts w:ascii="Verdana" w:hAnsi="Verdana"/>
          <w:sz w:val="20"/>
          <w:szCs w:val="20"/>
        </w:rPr>
        <w:t xml:space="preserve"> </w:t>
      </w:r>
      <w:r w:rsidRPr="00F27593">
        <w:rPr>
          <w:rFonts w:ascii="Verdana" w:hAnsi="Verdana"/>
          <w:sz w:val="20"/>
          <w:szCs w:val="20"/>
        </w:rPr>
        <w:t>the</w:t>
      </w:r>
      <w:r w:rsidR="00DB1FFC" w:rsidRPr="00F27593">
        <w:rPr>
          <w:rFonts w:ascii="Verdana" w:hAnsi="Verdana"/>
          <w:sz w:val="20"/>
          <w:szCs w:val="20"/>
        </w:rPr>
        <w:t xml:space="preserve"> </w:t>
      </w:r>
      <w:r w:rsidR="00D3704C" w:rsidRPr="00F27593">
        <w:rPr>
          <w:rFonts w:ascii="Verdana" w:hAnsi="Verdana"/>
          <w:sz w:val="20"/>
          <w:szCs w:val="20"/>
        </w:rPr>
        <w:t>bottom</w:t>
      </w:r>
      <w:r w:rsidR="00DB1FFC" w:rsidRPr="00F27593">
        <w:rPr>
          <w:rFonts w:ascii="Verdana" w:hAnsi="Verdana"/>
          <w:sz w:val="20"/>
          <w:szCs w:val="20"/>
        </w:rPr>
        <w:t xml:space="preserve">. </w:t>
      </w:r>
      <w:r w:rsidR="00D3704C" w:rsidRPr="00F27593">
        <w:rPr>
          <w:rFonts w:ascii="Verdana" w:hAnsi="Verdana"/>
          <w:sz w:val="20"/>
          <w:szCs w:val="20"/>
        </w:rPr>
        <w:t xml:space="preserve">Blood </w:t>
      </w:r>
      <w:r w:rsidRPr="00F27593">
        <w:rPr>
          <w:rFonts w:ascii="Verdana" w:hAnsi="Verdana"/>
          <w:sz w:val="20"/>
          <w:szCs w:val="20"/>
        </w:rPr>
        <w:t>and</w:t>
      </w:r>
      <w:r w:rsidR="00DB1FFC" w:rsidRPr="00F27593">
        <w:rPr>
          <w:rFonts w:ascii="Verdana" w:hAnsi="Verdana"/>
          <w:sz w:val="20"/>
          <w:szCs w:val="20"/>
        </w:rPr>
        <w:t xml:space="preserve"> urine </w:t>
      </w:r>
      <w:r w:rsidR="00D3704C" w:rsidRPr="00F27593">
        <w:rPr>
          <w:rFonts w:ascii="Verdana" w:hAnsi="Verdana"/>
          <w:sz w:val="20"/>
          <w:szCs w:val="20"/>
        </w:rPr>
        <w:t xml:space="preserve">samples are </w:t>
      </w:r>
      <w:r w:rsidR="009200F8" w:rsidRPr="00F27593">
        <w:rPr>
          <w:rFonts w:ascii="Verdana" w:hAnsi="Verdana"/>
          <w:sz w:val="20"/>
          <w:szCs w:val="20"/>
        </w:rPr>
        <w:t>stored</w:t>
      </w:r>
      <w:r w:rsidR="00DB1FFC" w:rsidRPr="00F27593">
        <w:rPr>
          <w:rFonts w:ascii="Verdana" w:hAnsi="Verdana"/>
          <w:sz w:val="20"/>
          <w:szCs w:val="20"/>
        </w:rPr>
        <w:t xml:space="preserve"> </w:t>
      </w:r>
      <w:r w:rsidR="00D3704C" w:rsidRPr="00F27593">
        <w:rPr>
          <w:rFonts w:ascii="Verdana" w:hAnsi="Verdana"/>
          <w:sz w:val="20"/>
          <w:szCs w:val="20"/>
        </w:rPr>
        <w:t xml:space="preserve">at </w:t>
      </w:r>
      <w:r w:rsidRPr="00F27593">
        <w:rPr>
          <w:rFonts w:ascii="Verdana" w:hAnsi="Verdana"/>
          <w:sz w:val="20"/>
          <w:szCs w:val="20"/>
        </w:rPr>
        <w:t>the</w:t>
      </w:r>
      <w:r w:rsidR="00DB1FFC" w:rsidRPr="00F27593">
        <w:rPr>
          <w:rFonts w:ascii="Verdana" w:hAnsi="Verdana"/>
          <w:sz w:val="20"/>
          <w:szCs w:val="20"/>
        </w:rPr>
        <w:t xml:space="preserve"> </w:t>
      </w:r>
      <w:proofErr w:type="spellStart"/>
      <w:r w:rsidR="00DB1FFC" w:rsidRPr="00F27593">
        <w:rPr>
          <w:rFonts w:ascii="Verdana" w:hAnsi="Verdana"/>
          <w:sz w:val="20"/>
          <w:szCs w:val="20"/>
        </w:rPr>
        <w:t>Durrer</w:t>
      </w:r>
      <w:proofErr w:type="spellEnd"/>
      <w:r w:rsidR="00DB1FFC" w:rsidRPr="00F27593">
        <w:rPr>
          <w:rFonts w:ascii="Verdana" w:hAnsi="Verdana"/>
          <w:sz w:val="20"/>
          <w:szCs w:val="20"/>
        </w:rPr>
        <w:t xml:space="preserve"> </w:t>
      </w:r>
      <w:proofErr w:type="spellStart"/>
      <w:r w:rsidR="00DB1FFC" w:rsidRPr="00F27593">
        <w:rPr>
          <w:rFonts w:ascii="Verdana" w:hAnsi="Verdana"/>
          <w:sz w:val="20"/>
          <w:szCs w:val="20"/>
        </w:rPr>
        <w:t>Center</w:t>
      </w:r>
      <w:proofErr w:type="spellEnd"/>
      <w:r w:rsidR="00DB1FFC" w:rsidRPr="00F27593">
        <w:rPr>
          <w:rFonts w:ascii="Verdana" w:hAnsi="Verdana"/>
          <w:sz w:val="20"/>
          <w:szCs w:val="20"/>
        </w:rPr>
        <w:t xml:space="preserve"> </w:t>
      </w:r>
      <w:r w:rsidR="00D3704C" w:rsidRPr="00F27593">
        <w:rPr>
          <w:rFonts w:ascii="Verdana" w:hAnsi="Verdana"/>
          <w:sz w:val="20"/>
          <w:szCs w:val="20"/>
        </w:rPr>
        <w:t xml:space="preserve">at </w:t>
      </w:r>
      <w:r w:rsidRPr="00F27593">
        <w:rPr>
          <w:rFonts w:ascii="Verdana" w:hAnsi="Verdana"/>
          <w:sz w:val="20"/>
          <w:szCs w:val="20"/>
        </w:rPr>
        <w:t>the</w:t>
      </w:r>
      <w:r w:rsidR="00DB1FFC" w:rsidRPr="00F27593">
        <w:rPr>
          <w:rFonts w:ascii="Verdana" w:hAnsi="Verdana"/>
          <w:sz w:val="20"/>
          <w:szCs w:val="20"/>
        </w:rPr>
        <w:t xml:space="preserve"> AMC. </w:t>
      </w:r>
    </w:p>
    <w:p w14:paraId="0A982030" w14:textId="77777777" w:rsidR="00DB1FFC" w:rsidRPr="00F27593" w:rsidRDefault="00DB1FFC" w:rsidP="00DB1FFC">
      <w:pPr>
        <w:rPr>
          <w:rFonts w:ascii="Verdana" w:hAnsi="Verdana"/>
          <w:sz w:val="20"/>
          <w:szCs w:val="20"/>
        </w:rPr>
      </w:pPr>
    </w:p>
    <w:p w14:paraId="09178391" w14:textId="77777777" w:rsidR="00DB1FFC" w:rsidRPr="00F27593" w:rsidRDefault="005E0617" w:rsidP="00DB1FFC">
      <w:pPr>
        <w:rPr>
          <w:rFonts w:ascii="Verdana" w:hAnsi="Verdana"/>
          <w:i/>
          <w:sz w:val="20"/>
          <w:szCs w:val="20"/>
        </w:rPr>
      </w:pPr>
      <w:r w:rsidRPr="00F27593">
        <w:rPr>
          <w:rFonts w:ascii="Verdana" w:hAnsi="Verdana"/>
          <w:i/>
          <w:sz w:val="20"/>
          <w:szCs w:val="20"/>
        </w:rPr>
        <w:t xml:space="preserve">Nose </w:t>
      </w:r>
      <w:r w:rsidR="00AB28BE" w:rsidRPr="00F27593">
        <w:rPr>
          <w:rFonts w:ascii="Verdana" w:hAnsi="Verdana"/>
          <w:i/>
          <w:sz w:val="20"/>
          <w:szCs w:val="20"/>
        </w:rPr>
        <w:t>and</w:t>
      </w:r>
      <w:r w:rsidR="00DB1FFC" w:rsidRPr="00F27593">
        <w:rPr>
          <w:rFonts w:ascii="Verdana" w:hAnsi="Verdana"/>
          <w:i/>
          <w:sz w:val="20"/>
          <w:szCs w:val="20"/>
        </w:rPr>
        <w:t xml:space="preserve"> </w:t>
      </w:r>
      <w:r w:rsidRPr="00F27593">
        <w:rPr>
          <w:rFonts w:ascii="Verdana" w:hAnsi="Verdana"/>
          <w:i/>
          <w:sz w:val="20"/>
          <w:szCs w:val="20"/>
        </w:rPr>
        <w:t>throat swabs</w:t>
      </w:r>
    </w:p>
    <w:p w14:paraId="661F1901" w14:textId="77777777" w:rsidR="00DB1FFC" w:rsidRPr="00F27593" w:rsidRDefault="005E0617" w:rsidP="00DB1FFC">
      <w:pPr>
        <w:rPr>
          <w:rFonts w:ascii="Verdana" w:hAnsi="Verdana"/>
          <w:sz w:val="20"/>
          <w:szCs w:val="20"/>
        </w:rPr>
      </w:pPr>
      <w:r w:rsidRPr="00F27593">
        <w:rPr>
          <w:rFonts w:ascii="Verdana" w:hAnsi="Verdana"/>
          <w:sz w:val="20"/>
          <w:szCs w:val="20"/>
        </w:rPr>
        <w:t xml:space="preserve">Nose and throat swab samples are taken from some </w:t>
      </w:r>
      <w:r w:rsidR="004B4940" w:rsidRPr="00F27593">
        <w:rPr>
          <w:rFonts w:ascii="Verdana" w:hAnsi="Verdana"/>
          <w:sz w:val="20"/>
          <w:szCs w:val="20"/>
        </w:rPr>
        <w:t>participant</w:t>
      </w:r>
      <w:r w:rsidR="00131DFD" w:rsidRPr="00F27593">
        <w:rPr>
          <w:rFonts w:ascii="Verdana" w:hAnsi="Verdana"/>
          <w:sz w:val="20"/>
          <w:szCs w:val="20"/>
        </w:rPr>
        <w:t>s</w:t>
      </w:r>
      <w:r w:rsidR="00DB1FFC" w:rsidRPr="00F27593">
        <w:rPr>
          <w:rFonts w:ascii="Verdana" w:hAnsi="Verdana"/>
          <w:sz w:val="20"/>
          <w:szCs w:val="20"/>
        </w:rPr>
        <w:t xml:space="preserve">, </w:t>
      </w:r>
      <w:r w:rsidRPr="00F27593">
        <w:rPr>
          <w:rFonts w:ascii="Verdana" w:hAnsi="Verdana"/>
          <w:sz w:val="20"/>
          <w:szCs w:val="20"/>
        </w:rPr>
        <w:t xml:space="preserve">which are placed </w:t>
      </w:r>
      <w:r w:rsidR="00DB1FFC" w:rsidRPr="00F27593">
        <w:rPr>
          <w:rFonts w:ascii="Verdana" w:hAnsi="Verdana"/>
          <w:sz w:val="20"/>
          <w:szCs w:val="20"/>
        </w:rPr>
        <w:t xml:space="preserve">in </w:t>
      </w:r>
      <w:r w:rsidRPr="00F27593">
        <w:rPr>
          <w:rFonts w:ascii="Verdana" w:hAnsi="Verdana"/>
          <w:sz w:val="20"/>
          <w:szCs w:val="20"/>
        </w:rPr>
        <w:t xml:space="preserve">a single </w:t>
      </w:r>
      <w:r w:rsidR="001969A5" w:rsidRPr="00F27593">
        <w:rPr>
          <w:rFonts w:ascii="Verdana" w:hAnsi="Verdana"/>
          <w:sz w:val="20"/>
          <w:szCs w:val="20"/>
        </w:rPr>
        <w:t>test tube</w:t>
      </w:r>
      <w:r w:rsidR="00DB1FFC" w:rsidRPr="00F27593">
        <w:rPr>
          <w:rFonts w:ascii="Verdana" w:hAnsi="Verdana"/>
          <w:sz w:val="20"/>
          <w:szCs w:val="20"/>
        </w:rPr>
        <w:t xml:space="preserve"> </w:t>
      </w:r>
      <w:r w:rsidR="00AB28BE" w:rsidRPr="00F27593">
        <w:rPr>
          <w:rFonts w:ascii="Verdana" w:hAnsi="Verdana"/>
          <w:sz w:val="20"/>
          <w:szCs w:val="20"/>
        </w:rPr>
        <w:t>with</w:t>
      </w:r>
      <w:r w:rsidR="00DB1FFC" w:rsidRPr="00F27593">
        <w:rPr>
          <w:rFonts w:ascii="Verdana" w:hAnsi="Verdana"/>
          <w:sz w:val="20"/>
          <w:szCs w:val="20"/>
        </w:rPr>
        <w:t xml:space="preserve"> </w:t>
      </w:r>
      <w:r w:rsidR="00AB28BE" w:rsidRPr="00F27593">
        <w:rPr>
          <w:rFonts w:ascii="Verdana" w:hAnsi="Verdana"/>
          <w:sz w:val="20"/>
          <w:szCs w:val="20"/>
        </w:rPr>
        <w:t>trans</w:t>
      </w:r>
      <w:r w:rsidRPr="00F27593">
        <w:rPr>
          <w:rFonts w:ascii="Verdana" w:hAnsi="Verdana"/>
          <w:sz w:val="20"/>
          <w:szCs w:val="20"/>
        </w:rPr>
        <w:t>port fluid at the location where the participant is examined</w:t>
      </w:r>
      <w:r w:rsidR="00DB1FFC" w:rsidRPr="00F27593">
        <w:rPr>
          <w:rFonts w:ascii="Verdana" w:hAnsi="Verdana"/>
          <w:sz w:val="20"/>
          <w:szCs w:val="20"/>
        </w:rPr>
        <w:t xml:space="preserve">. </w:t>
      </w:r>
      <w:r w:rsidRPr="00F27593">
        <w:rPr>
          <w:rFonts w:ascii="Verdana" w:hAnsi="Verdana"/>
          <w:sz w:val="20"/>
          <w:szCs w:val="20"/>
        </w:rPr>
        <w:t xml:space="preserve">Following transportation </w:t>
      </w:r>
      <w:r w:rsidR="00AB28BE" w:rsidRPr="00F27593">
        <w:rPr>
          <w:rFonts w:ascii="Verdana" w:hAnsi="Verdana"/>
          <w:sz w:val="20"/>
          <w:szCs w:val="20"/>
        </w:rPr>
        <w:t>to</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AMC (Med</w:t>
      </w:r>
      <w:r w:rsidR="00AB28BE" w:rsidRPr="00F27593">
        <w:rPr>
          <w:rFonts w:ascii="Verdana" w:hAnsi="Verdana"/>
          <w:sz w:val="20"/>
          <w:szCs w:val="20"/>
        </w:rPr>
        <w:t>ical</w:t>
      </w:r>
      <w:r w:rsidR="00DB1FFC" w:rsidRPr="00F27593">
        <w:rPr>
          <w:rFonts w:ascii="Verdana" w:hAnsi="Verdana"/>
          <w:sz w:val="20"/>
          <w:szCs w:val="20"/>
        </w:rPr>
        <w:t xml:space="preserve"> </w:t>
      </w:r>
      <w:r w:rsidRPr="00F27593">
        <w:rPr>
          <w:rFonts w:ascii="Verdana" w:hAnsi="Verdana"/>
          <w:sz w:val="20"/>
          <w:szCs w:val="20"/>
        </w:rPr>
        <w:t>Microbiology Department refrigerator</w:t>
      </w:r>
      <w:r w:rsidR="00DD0411"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w:t>
      </w:r>
      <w:r w:rsidR="001969A5" w:rsidRPr="00F27593">
        <w:rPr>
          <w:rFonts w:ascii="Verdana" w:hAnsi="Verdana"/>
          <w:sz w:val="20"/>
          <w:szCs w:val="20"/>
        </w:rPr>
        <w:t>test tube</w:t>
      </w:r>
      <w:r w:rsidR="00DB1FFC" w:rsidRPr="00F27593">
        <w:rPr>
          <w:rFonts w:ascii="Verdana" w:hAnsi="Verdana"/>
          <w:sz w:val="20"/>
          <w:szCs w:val="20"/>
        </w:rPr>
        <w:t xml:space="preserve"> </w:t>
      </w:r>
      <w:r w:rsidR="00DD0411" w:rsidRPr="00F27593">
        <w:rPr>
          <w:rFonts w:ascii="Verdana" w:hAnsi="Verdana"/>
          <w:sz w:val="20"/>
          <w:szCs w:val="20"/>
        </w:rPr>
        <w:t xml:space="preserve">is vortexed the same </w:t>
      </w:r>
      <w:r w:rsidR="00AB28BE" w:rsidRPr="00F27593">
        <w:rPr>
          <w:rFonts w:ascii="Verdana" w:hAnsi="Verdana"/>
          <w:sz w:val="20"/>
          <w:szCs w:val="20"/>
        </w:rPr>
        <w:t>day</w:t>
      </w:r>
      <w:r w:rsidR="00DB1FFC" w:rsidRPr="00F27593">
        <w:rPr>
          <w:rFonts w:ascii="Verdana" w:hAnsi="Verdana"/>
          <w:sz w:val="20"/>
          <w:szCs w:val="20"/>
        </w:rPr>
        <w:t xml:space="preserve"> (</w:t>
      </w:r>
      <w:r w:rsidR="00AB28BE" w:rsidRPr="00F27593">
        <w:rPr>
          <w:rFonts w:ascii="Verdana" w:hAnsi="Verdana"/>
          <w:sz w:val="20"/>
          <w:szCs w:val="20"/>
        </w:rPr>
        <w:t>or</w:t>
      </w:r>
      <w:r w:rsidR="00DB1FFC" w:rsidRPr="00F27593">
        <w:rPr>
          <w:rFonts w:ascii="Verdana" w:hAnsi="Verdana"/>
          <w:sz w:val="20"/>
          <w:szCs w:val="20"/>
        </w:rPr>
        <w:t xml:space="preserve"> </w:t>
      </w:r>
      <w:r w:rsidR="00AB28BE" w:rsidRPr="00F27593">
        <w:rPr>
          <w:rFonts w:ascii="Verdana" w:hAnsi="Verdana"/>
          <w:sz w:val="20"/>
          <w:szCs w:val="20"/>
        </w:rPr>
        <w:t>within</w:t>
      </w:r>
      <w:r w:rsidR="00DB1FFC" w:rsidRPr="00F27593">
        <w:rPr>
          <w:rFonts w:ascii="Verdana" w:hAnsi="Verdana"/>
          <w:sz w:val="20"/>
          <w:szCs w:val="20"/>
        </w:rPr>
        <w:t xml:space="preserve"> 72 </w:t>
      </w:r>
      <w:r w:rsidR="00AB28BE" w:rsidRPr="00F27593">
        <w:rPr>
          <w:rFonts w:ascii="Verdana" w:hAnsi="Verdana"/>
          <w:sz w:val="20"/>
          <w:szCs w:val="20"/>
        </w:rPr>
        <w:t>hours</w:t>
      </w:r>
      <w:r w:rsidR="00DB1FFC" w:rsidRPr="00F27593">
        <w:rPr>
          <w:rFonts w:ascii="Verdana" w:hAnsi="Verdana"/>
          <w:sz w:val="20"/>
          <w:szCs w:val="20"/>
        </w:rPr>
        <w:t xml:space="preserve"> </w:t>
      </w:r>
      <w:r w:rsidR="00DD0411" w:rsidRPr="00F27593">
        <w:rPr>
          <w:rFonts w:ascii="Verdana" w:hAnsi="Verdana"/>
          <w:sz w:val="20"/>
          <w:szCs w:val="20"/>
        </w:rPr>
        <w:t xml:space="preserve">if delivered </w:t>
      </w:r>
      <w:r w:rsidR="00AB28BE" w:rsidRPr="00F27593">
        <w:rPr>
          <w:rFonts w:ascii="Verdana" w:hAnsi="Verdana"/>
          <w:sz w:val="20"/>
          <w:szCs w:val="20"/>
        </w:rPr>
        <w:t>on</w:t>
      </w:r>
      <w:r w:rsidR="00DB1FFC" w:rsidRPr="00F27593">
        <w:rPr>
          <w:rFonts w:ascii="Verdana" w:hAnsi="Verdana"/>
          <w:sz w:val="20"/>
          <w:szCs w:val="20"/>
        </w:rPr>
        <w:t xml:space="preserve"> </w:t>
      </w:r>
      <w:r w:rsidR="00DD0411" w:rsidRPr="00F27593">
        <w:rPr>
          <w:rFonts w:ascii="Verdana" w:hAnsi="Verdana"/>
          <w:sz w:val="20"/>
          <w:szCs w:val="20"/>
        </w:rPr>
        <w:t xml:space="preserve">a </w:t>
      </w:r>
      <w:r w:rsidR="00AB28BE" w:rsidRPr="00F27593">
        <w:rPr>
          <w:rFonts w:ascii="Verdana" w:hAnsi="Verdana"/>
          <w:sz w:val="20"/>
          <w:szCs w:val="20"/>
        </w:rPr>
        <w:t>Friday</w:t>
      </w:r>
      <w:r w:rsidR="00DB1FFC" w:rsidRPr="00F27593">
        <w:rPr>
          <w:rFonts w:ascii="Verdana" w:hAnsi="Verdana"/>
          <w:sz w:val="20"/>
          <w:szCs w:val="20"/>
        </w:rPr>
        <w:t xml:space="preserve"> </w:t>
      </w:r>
      <w:r w:rsidR="00AB28BE" w:rsidRPr="00F27593">
        <w:rPr>
          <w:rFonts w:ascii="Verdana" w:hAnsi="Verdana"/>
          <w:sz w:val="20"/>
          <w:szCs w:val="20"/>
        </w:rPr>
        <w:t>or</w:t>
      </w:r>
      <w:r w:rsidR="00DB1FFC" w:rsidRPr="00F27593">
        <w:rPr>
          <w:rFonts w:ascii="Verdana" w:hAnsi="Verdana"/>
          <w:sz w:val="20"/>
          <w:szCs w:val="20"/>
        </w:rPr>
        <w:t xml:space="preserve"> </w:t>
      </w:r>
      <w:r w:rsidR="00AB28BE" w:rsidRPr="00F27593">
        <w:rPr>
          <w:rFonts w:ascii="Verdana" w:hAnsi="Verdana"/>
          <w:sz w:val="20"/>
          <w:szCs w:val="20"/>
        </w:rPr>
        <w:t>Saturday</w:t>
      </w:r>
      <w:r w:rsidR="00DD0411" w:rsidRPr="00F27593">
        <w:rPr>
          <w:rFonts w:ascii="Verdana" w:hAnsi="Verdana"/>
          <w:sz w:val="20"/>
          <w:szCs w:val="20"/>
        </w:rPr>
        <w:t xml:space="preserve">). Two </w:t>
      </w:r>
      <w:r w:rsidR="00DB1FFC" w:rsidRPr="00F27593">
        <w:rPr>
          <w:rFonts w:ascii="Verdana" w:hAnsi="Verdana"/>
          <w:sz w:val="20"/>
          <w:szCs w:val="20"/>
        </w:rPr>
        <w:t>1</w:t>
      </w:r>
      <w:r w:rsidR="00DD0411" w:rsidRPr="00F27593">
        <w:rPr>
          <w:rFonts w:ascii="Verdana" w:hAnsi="Verdana"/>
          <w:sz w:val="20"/>
          <w:szCs w:val="20"/>
        </w:rPr>
        <w:t>.</w:t>
      </w:r>
      <w:r w:rsidR="00DB1FFC" w:rsidRPr="00F27593">
        <w:rPr>
          <w:rFonts w:ascii="Verdana" w:hAnsi="Verdana"/>
          <w:sz w:val="20"/>
          <w:szCs w:val="20"/>
        </w:rPr>
        <w:t xml:space="preserve">5 ml </w:t>
      </w:r>
      <w:r w:rsidR="00DD0411" w:rsidRPr="00F27593">
        <w:rPr>
          <w:rFonts w:ascii="Verdana" w:hAnsi="Verdana"/>
          <w:sz w:val="20"/>
          <w:szCs w:val="20"/>
        </w:rPr>
        <w:t xml:space="preserve">aliquots </w:t>
      </w:r>
      <w:r w:rsidR="00AB28BE" w:rsidRPr="00F27593">
        <w:rPr>
          <w:rFonts w:ascii="Verdana" w:hAnsi="Verdana"/>
          <w:sz w:val="20"/>
          <w:szCs w:val="20"/>
        </w:rPr>
        <w:t>of</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medium </w:t>
      </w:r>
      <w:r w:rsidR="00DD0411" w:rsidRPr="00F27593">
        <w:rPr>
          <w:rFonts w:ascii="Verdana" w:hAnsi="Verdana"/>
          <w:sz w:val="20"/>
          <w:szCs w:val="20"/>
        </w:rPr>
        <w:t xml:space="preserve">are then </w:t>
      </w:r>
      <w:r w:rsidR="009200F8" w:rsidRPr="00F27593">
        <w:rPr>
          <w:rFonts w:ascii="Verdana" w:hAnsi="Verdana"/>
          <w:sz w:val="20"/>
          <w:szCs w:val="20"/>
        </w:rPr>
        <w:t>stored</w:t>
      </w:r>
      <w:r w:rsidR="00DB1FFC" w:rsidRPr="00F27593">
        <w:rPr>
          <w:rFonts w:ascii="Verdana" w:hAnsi="Verdana"/>
          <w:sz w:val="20"/>
          <w:szCs w:val="20"/>
        </w:rPr>
        <w:t xml:space="preserve"> in </w:t>
      </w:r>
      <w:r w:rsidR="00AB28BE" w:rsidRPr="00F27593">
        <w:rPr>
          <w:rFonts w:ascii="Verdana" w:hAnsi="Verdana"/>
          <w:sz w:val="20"/>
          <w:szCs w:val="20"/>
        </w:rPr>
        <w:t>a</w:t>
      </w:r>
      <w:r w:rsidR="00DB1FFC" w:rsidRPr="00F27593">
        <w:rPr>
          <w:rFonts w:ascii="Verdana" w:hAnsi="Verdana"/>
          <w:sz w:val="20"/>
          <w:szCs w:val="20"/>
        </w:rPr>
        <w:t xml:space="preserve"> </w:t>
      </w:r>
      <w:r w:rsidR="00DD0411" w:rsidRPr="00F27593">
        <w:rPr>
          <w:rFonts w:ascii="Verdana" w:hAnsi="Verdana"/>
          <w:sz w:val="20"/>
          <w:szCs w:val="20"/>
        </w:rPr>
        <w:t xml:space="preserve">freezer at </w:t>
      </w:r>
      <w:r w:rsidR="00DB1FFC" w:rsidRPr="00F27593">
        <w:rPr>
          <w:rFonts w:ascii="Verdana" w:hAnsi="Verdana"/>
          <w:sz w:val="20"/>
          <w:szCs w:val="20"/>
        </w:rPr>
        <w:t>-80</w:t>
      </w:r>
      <w:r w:rsidR="00754949" w:rsidRPr="00F27593">
        <w:rPr>
          <w:rFonts w:ascii="Verdana" w:hAnsi="Verdana"/>
          <w:sz w:val="20"/>
          <w:szCs w:val="20"/>
        </w:rPr>
        <w:t xml:space="preserve"> </w:t>
      </w:r>
      <w:r w:rsidR="00DB1FFC" w:rsidRPr="00F27593">
        <w:rPr>
          <w:rFonts w:ascii="Verdana" w:hAnsi="Verdana"/>
          <w:sz w:val="20"/>
          <w:szCs w:val="20"/>
        </w:rPr>
        <w:t>°C.</w:t>
      </w:r>
    </w:p>
    <w:p w14:paraId="520F3891" w14:textId="77777777" w:rsidR="00DB1FFC" w:rsidRPr="00F27593" w:rsidRDefault="00DB1FFC" w:rsidP="00DB1FFC">
      <w:pPr>
        <w:rPr>
          <w:rFonts w:ascii="Verdana" w:hAnsi="Verdana"/>
          <w:sz w:val="20"/>
          <w:szCs w:val="20"/>
        </w:rPr>
      </w:pPr>
    </w:p>
    <w:p w14:paraId="2CFA0086" w14:textId="77777777" w:rsidR="00DB1FFC" w:rsidRPr="00F27593" w:rsidRDefault="00DD0411" w:rsidP="00DB1FFC">
      <w:pPr>
        <w:rPr>
          <w:rFonts w:ascii="Verdana" w:hAnsi="Verdana"/>
          <w:i/>
          <w:sz w:val="20"/>
          <w:szCs w:val="20"/>
        </w:rPr>
      </w:pPr>
      <w:r w:rsidRPr="00F27593">
        <w:rPr>
          <w:rFonts w:ascii="Verdana" w:hAnsi="Verdana"/>
          <w:i/>
          <w:sz w:val="20"/>
          <w:szCs w:val="20"/>
        </w:rPr>
        <w:t>Vaginal</w:t>
      </w:r>
      <w:r w:rsidR="00DB1FFC" w:rsidRPr="00F27593">
        <w:rPr>
          <w:rFonts w:ascii="Verdana" w:hAnsi="Verdana"/>
          <w:i/>
          <w:sz w:val="20"/>
          <w:szCs w:val="20"/>
        </w:rPr>
        <w:t xml:space="preserve"> swab</w:t>
      </w:r>
    </w:p>
    <w:p w14:paraId="0DF2D319" w14:textId="77777777" w:rsidR="00DB1FFC" w:rsidRPr="00F27593" w:rsidRDefault="00DD0411" w:rsidP="00DB1FFC">
      <w:pPr>
        <w:rPr>
          <w:rFonts w:ascii="Verdana" w:hAnsi="Verdana"/>
          <w:sz w:val="20"/>
          <w:szCs w:val="20"/>
        </w:rPr>
      </w:pPr>
      <w:r w:rsidRPr="00F27593">
        <w:rPr>
          <w:rFonts w:ascii="Verdana" w:hAnsi="Verdana"/>
          <w:sz w:val="20"/>
          <w:szCs w:val="20"/>
        </w:rPr>
        <w:t xml:space="preserve">All female participants are asked to provide </w:t>
      </w:r>
      <w:r w:rsidR="00AB28BE" w:rsidRPr="00F27593">
        <w:rPr>
          <w:rFonts w:ascii="Verdana" w:hAnsi="Verdana"/>
          <w:sz w:val="20"/>
          <w:szCs w:val="20"/>
        </w:rPr>
        <w:t>a</w:t>
      </w:r>
      <w:r w:rsidR="00DB1FFC" w:rsidRPr="00F27593">
        <w:rPr>
          <w:rFonts w:ascii="Verdana" w:hAnsi="Verdana"/>
          <w:sz w:val="20"/>
          <w:szCs w:val="20"/>
        </w:rPr>
        <w:t xml:space="preserve"> </w:t>
      </w:r>
      <w:r w:rsidRPr="00F27593">
        <w:rPr>
          <w:rFonts w:ascii="Verdana" w:hAnsi="Verdana"/>
          <w:sz w:val="20"/>
          <w:szCs w:val="20"/>
        </w:rPr>
        <w:t xml:space="preserve">self-obtained vaginal </w:t>
      </w:r>
      <w:r w:rsidR="00DB1FFC" w:rsidRPr="00F27593">
        <w:rPr>
          <w:rFonts w:ascii="Verdana" w:hAnsi="Verdana"/>
          <w:sz w:val="20"/>
          <w:szCs w:val="20"/>
        </w:rPr>
        <w:t xml:space="preserve">swab </w:t>
      </w:r>
      <w:r w:rsidRPr="00F27593">
        <w:rPr>
          <w:rFonts w:ascii="Verdana" w:hAnsi="Verdana"/>
          <w:sz w:val="20"/>
          <w:szCs w:val="20"/>
        </w:rPr>
        <w:t>sample</w:t>
      </w:r>
      <w:r w:rsidR="00DB1FFC" w:rsidRPr="00F27593">
        <w:rPr>
          <w:rFonts w:ascii="Verdana" w:hAnsi="Verdana"/>
          <w:sz w:val="20"/>
          <w:szCs w:val="20"/>
        </w:rPr>
        <w:t xml:space="preserve">. </w:t>
      </w:r>
      <w:r w:rsidR="00AB28BE" w:rsidRPr="00F27593">
        <w:rPr>
          <w:rFonts w:ascii="Verdana" w:hAnsi="Verdana"/>
          <w:sz w:val="20"/>
          <w:szCs w:val="20"/>
        </w:rPr>
        <w:t>Th</w:t>
      </w:r>
      <w:r w:rsidRPr="00F27593">
        <w:rPr>
          <w:rFonts w:ascii="Verdana" w:hAnsi="Verdana"/>
          <w:sz w:val="20"/>
          <w:szCs w:val="20"/>
        </w:rPr>
        <w:t xml:space="preserve">e swabs are dry-stored </w:t>
      </w:r>
      <w:r w:rsidR="00DB1FFC" w:rsidRPr="00F27593">
        <w:rPr>
          <w:rFonts w:ascii="Verdana" w:hAnsi="Verdana"/>
          <w:sz w:val="20"/>
          <w:szCs w:val="20"/>
        </w:rPr>
        <w:t xml:space="preserve">in </w:t>
      </w:r>
      <w:r w:rsidRPr="00F27593">
        <w:rPr>
          <w:rFonts w:ascii="Verdana" w:hAnsi="Verdana"/>
          <w:sz w:val="20"/>
          <w:szCs w:val="20"/>
        </w:rPr>
        <w:t xml:space="preserve">a refrigerator at </w:t>
      </w:r>
      <w:r w:rsidR="00DB1FFC" w:rsidRPr="00F27593">
        <w:rPr>
          <w:rFonts w:ascii="Verdana" w:hAnsi="Verdana"/>
          <w:sz w:val="20"/>
          <w:szCs w:val="20"/>
        </w:rPr>
        <w:t>4</w:t>
      </w:r>
      <w:r w:rsidR="00754949" w:rsidRPr="00F27593">
        <w:rPr>
          <w:rFonts w:ascii="Verdana" w:hAnsi="Verdana"/>
          <w:sz w:val="20"/>
          <w:szCs w:val="20"/>
        </w:rPr>
        <w:t xml:space="preserve"> </w:t>
      </w:r>
      <w:r w:rsidR="00DB1FFC" w:rsidRPr="00F27593">
        <w:rPr>
          <w:rFonts w:ascii="Verdana" w:hAnsi="Verdana"/>
          <w:sz w:val="20"/>
          <w:szCs w:val="20"/>
        </w:rPr>
        <w:t xml:space="preserve">°C </w:t>
      </w:r>
      <w:r w:rsidRPr="00F27593">
        <w:rPr>
          <w:rFonts w:ascii="Verdana" w:hAnsi="Verdana"/>
          <w:sz w:val="20"/>
          <w:szCs w:val="20"/>
        </w:rPr>
        <w:t xml:space="preserve">until being sent by </w:t>
      </w:r>
      <w:r w:rsidR="00DB1FFC" w:rsidRPr="00F27593">
        <w:rPr>
          <w:rFonts w:ascii="Verdana" w:hAnsi="Verdana"/>
          <w:sz w:val="20"/>
          <w:szCs w:val="20"/>
        </w:rPr>
        <w:t>post (</w:t>
      </w:r>
      <w:r w:rsidR="00AB28BE" w:rsidRPr="00F27593">
        <w:rPr>
          <w:rFonts w:ascii="Verdana" w:hAnsi="Verdana"/>
          <w:sz w:val="20"/>
          <w:szCs w:val="20"/>
        </w:rPr>
        <w:t>within</w:t>
      </w:r>
      <w:r w:rsidR="00DB1FFC" w:rsidRPr="00F27593">
        <w:rPr>
          <w:rFonts w:ascii="Verdana" w:hAnsi="Verdana"/>
          <w:sz w:val="20"/>
          <w:szCs w:val="20"/>
        </w:rPr>
        <w:t xml:space="preserve"> </w:t>
      </w:r>
      <w:r w:rsidRPr="00F27593">
        <w:rPr>
          <w:rFonts w:ascii="Verdana" w:hAnsi="Verdana"/>
          <w:sz w:val="20"/>
          <w:szCs w:val="20"/>
        </w:rPr>
        <w:t xml:space="preserve">two </w:t>
      </w:r>
      <w:r w:rsidR="00AB28BE" w:rsidRPr="00F27593">
        <w:rPr>
          <w:rFonts w:ascii="Verdana" w:hAnsi="Verdana"/>
          <w:sz w:val="20"/>
          <w:szCs w:val="20"/>
        </w:rPr>
        <w:t>weeks</w:t>
      </w:r>
      <w:r w:rsidR="00DB1FFC" w:rsidRPr="00F27593">
        <w:rPr>
          <w:rFonts w:ascii="Verdana" w:hAnsi="Verdana"/>
          <w:sz w:val="20"/>
          <w:szCs w:val="20"/>
        </w:rPr>
        <w:t>)</w:t>
      </w:r>
      <w:r w:rsidRPr="00F27593">
        <w:rPr>
          <w:rFonts w:ascii="Verdana" w:hAnsi="Verdana"/>
          <w:sz w:val="20"/>
          <w:szCs w:val="20"/>
        </w:rPr>
        <w:t xml:space="preserve"> to the District Laboratory, </w:t>
      </w:r>
      <w:r w:rsidR="0096791C" w:rsidRPr="00F27593">
        <w:rPr>
          <w:rFonts w:ascii="Verdana" w:hAnsi="Verdana"/>
          <w:sz w:val="20"/>
          <w:szCs w:val="20"/>
        </w:rPr>
        <w:t xml:space="preserve">Infectious </w:t>
      </w:r>
      <w:r w:rsidRPr="00F27593">
        <w:rPr>
          <w:rFonts w:ascii="Verdana" w:hAnsi="Verdana"/>
          <w:sz w:val="20"/>
          <w:szCs w:val="20"/>
        </w:rPr>
        <w:t xml:space="preserve">Disease Cluster at </w:t>
      </w:r>
      <w:r w:rsidR="00AB28BE" w:rsidRPr="00F27593">
        <w:rPr>
          <w:rFonts w:ascii="Verdana" w:hAnsi="Verdana"/>
          <w:sz w:val="20"/>
          <w:szCs w:val="20"/>
        </w:rPr>
        <w:t>the</w:t>
      </w:r>
      <w:r w:rsidR="00DB1FFC" w:rsidRPr="00F27593">
        <w:rPr>
          <w:rFonts w:ascii="Verdana" w:hAnsi="Verdana"/>
          <w:sz w:val="20"/>
          <w:szCs w:val="20"/>
        </w:rPr>
        <w:t xml:space="preserve"> </w:t>
      </w:r>
      <w:r w:rsidR="0096791C" w:rsidRPr="00F27593">
        <w:rPr>
          <w:rFonts w:ascii="Verdana" w:hAnsi="Verdana"/>
          <w:sz w:val="20"/>
          <w:szCs w:val="20"/>
        </w:rPr>
        <w:t>Amsterdam Municipal Health Authority</w:t>
      </w:r>
      <w:r w:rsidR="00DB1FFC" w:rsidRPr="00F27593">
        <w:rPr>
          <w:rFonts w:ascii="Verdana" w:hAnsi="Verdana"/>
          <w:sz w:val="20"/>
          <w:szCs w:val="20"/>
        </w:rPr>
        <w:t xml:space="preserve">. </w:t>
      </w:r>
      <w:r w:rsidRPr="00F27593">
        <w:rPr>
          <w:rFonts w:ascii="Verdana" w:hAnsi="Verdana"/>
          <w:sz w:val="20"/>
          <w:szCs w:val="20"/>
        </w:rPr>
        <w:t>There</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swabs </w:t>
      </w:r>
      <w:r w:rsidRPr="00F27593">
        <w:rPr>
          <w:rFonts w:ascii="Verdana" w:hAnsi="Verdana"/>
          <w:sz w:val="20"/>
          <w:szCs w:val="20"/>
        </w:rPr>
        <w:t xml:space="preserve">are </w:t>
      </w:r>
      <w:r w:rsidR="00DB1FFC" w:rsidRPr="00F27593">
        <w:rPr>
          <w:rFonts w:ascii="Verdana" w:hAnsi="Verdana"/>
          <w:sz w:val="20"/>
          <w:szCs w:val="20"/>
        </w:rPr>
        <w:t>systemat</w:t>
      </w:r>
      <w:r w:rsidR="00AB28BE" w:rsidRPr="00F27593">
        <w:rPr>
          <w:rFonts w:ascii="Verdana" w:hAnsi="Verdana"/>
          <w:sz w:val="20"/>
          <w:szCs w:val="20"/>
        </w:rPr>
        <w:t>ical</w:t>
      </w:r>
      <w:r w:rsidRPr="00F27593">
        <w:rPr>
          <w:rFonts w:ascii="Verdana" w:hAnsi="Verdana"/>
          <w:sz w:val="20"/>
          <w:szCs w:val="20"/>
        </w:rPr>
        <w:t xml:space="preserve">ly </w:t>
      </w:r>
      <w:r w:rsidR="009200F8" w:rsidRPr="00F27593">
        <w:rPr>
          <w:rFonts w:ascii="Verdana" w:hAnsi="Verdana"/>
          <w:sz w:val="20"/>
          <w:szCs w:val="20"/>
        </w:rPr>
        <w:t>stored</w:t>
      </w:r>
      <w:r w:rsidR="00DB1FFC" w:rsidRPr="00F27593">
        <w:rPr>
          <w:rFonts w:ascii="Verdana" w:hAnsi="Verdana"/>
          <w:sz w:val="20"/>
          <w:szCs w:val="20"/>
        </w:rPr>
        <w:t xml:space="preserve"> in </w:t>
      </w:r>
      <w:r w:rsidR="00AB28BE" w:rsidRPr="00F27593">
        <w:rPr>
          <w:rFonts w:ascii="Verdana" w:hAnsi="Verdana"/>
          <w:sz w:val="20"/>
          <w:szCs w:val="20"/>
        </w:rPr>
        <w:t>a</w:t>
      </w:r>
      <w:r w:rsidR="00DB1FFC" w:rsidRPr="00F27593">
        <w:rPr>
          <w:rFonts w:ascii="Verdana" w:hAnsi="Verdana"/>
          <w:sz w:val="20"/>
          <w:szCs w:val="20"/>
        </w:rPr>
        <w:t xml:space="preserve"> </w:t>
      </w:r>
      <w:r w:rsidRPr="00F27593">
        <w:rPr>
          <w:rFonts w:ascii="Verdana" w:hAnsi="Verdana"/>
          <w:sz w:val="20"/>
          <w:szCs w:val="20"/>
        </w:rPr>
        <w:t>freezer at -20</w:t>
      </w:r>
      <w:r w:rsidR="00754949" w:rsidRPr="00F27593">
        <w:rPr>
          <w:rFonts w:ascii="Verdana" w:hAnsi="Verdana"/>
          <w:sz w:val="20"/>
          <w:szCs w:val="20"/>
        </w:rPr>
        <w:t xml:space="preserve"> </w:t>
      </w:r>
      <w:r w:rsidRPr="00F27593">
        <w:rPr>
          <w:rFonts w:ascii="Verdana" w:hAnsi="Verdana"/>
          <w:sz w:val="20"/>
          <w:szCs w:val="20"/>
        </w:rPr>
        <w:t>°C</w:t>
      </w:r>
      <w:r w:rsidR="00DB1FFC" w:rsidRPr="00F27593">
        <w:rPr>
          <w:rFonts w:ascii="Verdana" w:hAnsi="Verdana"/>
          <w:sz w:val="20"/>
          <w:szCs w:val="20"/>
        </w:rPr>
        <w:t>.</w:t>
      </w:r>
    </w:p>
    <w:p w14:paraId="37992553" w14:textId="77777777" w:rsidR="00DB1FFC" w:rsidRPr="00F27593" w:rsidRDefault="00DB1FFC" w:rsidP="00DB1FFC">
      <w:pPr>
        <w:rPr>
          <w:rFonts w:ascii="Verdana" w:hAnsi="Verdana"/>
          <w:sz w:val="20"/>
          <w:szCs w:val="20"/>
        </w:rPr>
      </w:pPr>
    </w:p>
    <w:p w14:paraId="0939A052" w14:textId="77777777" w:rsidR="00DB1FFC" w:rsidRPr="00F27593" w:rsidRDefault="00DB1FFC" w:rsidP="00DB1FFC">
      <w:pPr>
        <w:rPr>
          <w:rFonts w:ascii="Verdana" w:hAnsi="Verdana"/>
          <w:i/>
          <w:sz w:val="20"/>
          <w:szCs w:val="20"/>
        </w:rPr>
      </w:pPr>
      <w:r w:rsidRPr="00F27593">
        <w:rPr>
          <w:rFonts w:ascii="Verdana" w:hAnsi="Verdana"/>
          <w:i/>
          <w:sz w:val="20"/>
          <w:szCs w:val="20"/>
        </w:rPr>
        <w:t>F</w:t>
      </w:r>
      <w:r w:rsidR="00026A83" w:rsidRPr="00F27593">
        <w:rPr>
          <w:rFonts w:ascii="Verdana" w:hAnsi="Verdana"/>
          <w:i/>
          <w:sz w:val="20"/>
          <w:szCs w:val="20"/>
        </w:rPr>
        <w:t>a</w:t>
      </w:r>
      <w:r w:rsidRPr="00F27593">
        <w:rPr>
          <w:rFonts w:ascii="Verdana" w:hAnsi="Verdana"/>
          <w:i/>
          <w:sz w:val="20"/>
          <w:szCs w:val="20"/>
        </w:rPr>
        <w:t>eces</w:t>
      </w:r>
    </w:p>
    <w:p w14:paraId="02C821FD" w14:textId="77777777" w:rsidR="00DB1FFC" w:rsidRPr="00F27593" w:rsidRDefault="00026A83" w:rsidP="00DB1FFC">
      <w:pPr>
        <w:rPr>
          <w:rFonts w:ascii="Verdana" w:hAnsi="Verdana"/>
          <w:sz w:val="20"/>
          <w:szCs w:val="20"/>
        </w:rPr>
      </w:pPr>
      <w:r w:rsidRPr="00F27593">
        <w:rPr>
          <w:rFonts w:ascii="Verdana" w:hAnsi="Verdana"/>
          <w:sz w:val="20"/>
          <w:szCs w:val="20"/>
        </w:rPr>
        <w:t xml:space="preserve">If a </w:t>
      </w:r>
      <w:r w:rsidR="004B4940" w:rsidRPr="00F27593">
        <w:rPr>
          <w:rFonts w:ascii="Verdana" w:hAnsi="Verdana"/>
          <w:sz w:val="20"/>
          <w:szCs w:val="20"/>
        </w:rPr>
        <w:t>participant</w:t>
      </w:r>
      <w:r w:rsidR="00DB1FFC" w:rsidRPr="00F27593">
        <w:rPr>
          <w:rFonts w:ascii="Verdana" w:hAnsi="Verdana"/>
          <w:sz w:val="20"/>
          <w:szCs w:val="20"/>
        </w:rPr>
        <w:t xml:space="preserve"> </w:t>
      </w:r>
      <w:r w:rsidRPr="00F27593">
        <w:rPr>
          <w:rFonts w:ascii="Verdana" w:hAnsi="Verdana"/>
          <w:sz w:val="20"/>
          <w:szCs w:val="20"/>
        </w:rPr>
        <w:t xml:space="preserve">has </w:t>
      </w:r>
      <w:r w:rsidR="00F946B2" w:rsidRPr="00F27593">
        <w:rPr>
          <w:rFonts w:ascii="Verdana" w:hAnsi="Verdana"/>
          <w:sz w:val="20"/>
          <w:szCs w:val="20"/>
        </w:rPr>
        <w:t>consent</w:t>
      </w:r>
      <w:r w:rsidRPr="00F27593">
        <w:rPr>
          <w:rFonts w:ascii="Verdana" w:hAnsi="Verdana"/>
          <w:sz w:val="20"/>
          <w:szCs w:val="20"/>
        </w:rPr>
        <w:t>ed to additional tests</w:t>
      </w:r>
      <w:r w:rsidR="00DB1FFC" w:rsidRPr="00F27593">
        <w:rPr>
          <w:rFonts w:ascii="Verdana" w:hAnsi="Verdana"/>
          <w:sz w:val="20"/>
          <w:szCs w:val="20"/>
        </w:rPr>
        <w:t xml:space="preserve">, </w:t>
      </w:r>
      <w:r w:rsidRPr="00F27593">
        <w:rPr>
          <w:rFonts w:ascii="Verdana" w:hAnsi="Verdana"/>
          <w:sz w:val="20"/>
          <w:szCs w:val="20"/>
        </w:rPr>
        <w:t xml:space="preserve">he or she is asked at the end of the physical examination to bring </w:t>
      </w:r>
      <w:r w:rsidR="00AB28BE" w:rsidRPr="00F27593">
        <w:rPr>
          <w:rFonts w:ascii="Verdana" w:hAnsi="Verdana"/>
          <w:sz w:val="20"/>
          <w:szCs w:val="20"/>
        </w:rPr>
        <w:t>a</w:t>
      </w:r>
      <w:r w:rsidR="00DB1FFC" w:rsidRPr="00F27593">
        <w:rPr>
          <w:rFonts w:ascii="Verdana" w:hAnsi="Verdana"/>
          <w:sz w:val="20"/>
          <w:szCs w:val="20"/>
        </w:rPr>
        <w:t xml:space="preserve"> f</w:t>
      </w:r>
      <w:r w:rsidRPr="00F27593">
        <w:rPr>
          <w:rFonts w:ascii="Verdana" w:hAnsi="Verdana"/>
          <w:sz w:val="20"/>
          <w:szCs w:val="20"/>
        </w:rPr>
        <w:t>a</w:t>
      </w:r>
      <w:r w:rsidR="00DB1FFC" w:rsidRPr="00F27593">
        <w:rPr>
          <w:rFonts w:ascii="Verdana" w:hAnsi="Verdana"/>
          <w:sz w:val="20"/>
          <w:szCs w:val="20"/>
        </w:rPr>
        <w:t xml:space="preserve">eces sample </w:t>
      </w:r>
      <w:r w:rsidRPr="00F27593">
        <w:rPr>
          <w:rFonts w:ascii="Verdana" w:hAnsi="Verdana"/>
          <w:sz w:val="20"/>
          <w:szCs w:val="20"/>
        </w:rPr>
        <w:t xml:space="preserve">to </w:t>
      </w:r>
      <w:r w:rsidR="00AB28BE" w:rsidRPr="00F27593">
        <w:rPr>
          <w:rFonts w:ascii="Verdana" w:hAnsi="Verdana"/>
          <w:sz w:val="20"/>
          <w:szCs w:val="20"/>
        </w:rPr>
        <w:t>the</w:t>
      </w:r>
      <w:r w:rsidR="00DB1FFC" w:rsidRPr="00F27593">
        <w:rPr>
          <w:rFonts w:ascii="Verdana" w:hAnsi="Verdana"/>
          <w:sz w:val="20"/>
          <w:szCs w:val="20"/>
        </w:rPr>
        <w:t xml:space="preserve"> </w:t>
      </w:r>
      <w:r w:rsidR="00AB28BE" w:rsidRPr="00F27593">
        <w:rPr>
          <w:rFonts w:ascii="Verdana" w:hAnsi="Verdana"/>
          <w:sz w:val="20"/>
          <w:szCs w:val="20"/>
        </w:rPr>
        <w:t xml:space="preserve">research </w:t>
      </w:r>
      <w:r w:rsidRPr="00F27593">
        <w:rPr>
          <w:rFonts w:ascii="Verdana" w:hAnsi="Verdana"/>
          <w:sz w:val="20"/>
          <w:szCs w:val="20"/>
        </w:rPr>
        <w:t>location</w:t>
      </w:r>
      <w:r w:rsidR="00DB1FFC" w:rsidRPr="00F27593">
        <w:rPr>
          <w:rFonts w:ascii="Verdana" w:hAnsi="Verdana"/>
          <w:sz w:val="20"/>
          <w:szCs w:val="20"/>
        </w:rPr>
        <w:t xml:space="preserve"> </w:t>
      </w:r>
      <w:r w:rsidR="00AB28BE" w:rsidRPr="00F27593">
        <w:rPr>
          <w:rFonts w:ascii="Verdana" w:hAnsi="Verdana"/>
          <w:sz w:val="20"/>
          <w:szCs w:val="20"/>
        </w:rPr>
        <w:t>within</w:t>
      </w:r>
      <w:r w:rsidR="00DB1FFC" w:rsidRPr="00F27593">
        <w:rPr>
          <w:rFonts w:ascii="Verdana" w:hAnsi="Verdana"/>
          <w:sz w:val="20"/>
          <w:szCs w:val="20"/>
        </w:rPr>
        <w:t xml:space="preserve"> </w:t>
      </w:r>
      <w:r w:rsidRPr="00F27593">
        <w:rPr>
          <w:rFonts w:ascii="Verdana" w:hAnsi="Verdana"/>
          <w:sz w:val="20"/>
          <w:szCs w:val="20"/>
        </w:rPr>
        <w:t xml:space="preserve">six </w:t>
      </w:r>
      <w:r w:rsidR="00AB28BE" w:rsidRPr="00F27593">
        <w:rPr>
          <w:rFonts w:ascii="Verdana" w:hAnsi="Verdana"/>
          <w:sz w:val="20"/>
          <w:szCs w:val="20"/>
        </w:rPr>
        <w:t>hours</w:t>
      </w:r>
      <w:r w:rsidR="00DB1FFC" w:rsidRPr="00F27593">
        <w:rPr>
          <w:rFonts w:ascii="Verdana" w:hAnsi="Verdana"/>
          <w:sz w:val="20"/>
          <w:szCs w:val="20"/>
        </w:rPr>
        <w:t xml:space="preserve"> </w:t>
      </w:r>
      <w:r w:rsidRPr="00F27593">
        <w:rPr>
          <w:rFonts w:ascii="Verdana" w:hAnsi="Verdana"/>
          <w:sz w:val="20"/>
          <w:szCs w:val="20"/>
        </w:rPr>
        <w:t>of its collection</w:t>
      </w:r>
      <w:r w:rsidR="00DB1FFC" w:rsidRPr="00F27593">
        <w:rPr>
          <w:rFonts w:ascii="Verdana" w:hAnsi="Verdana"/>
          <w:sz w:val="20"/>
          <w:szCs w:val="20"/>
        </w:rPr>
        <w:t xml:space="preserve">. </w:t>
      </w:r>
      <w:r w:rsidRPr="00F27593">
        <w:rPr>
          <w:rFonts w:ascii="Verdana" w:hAnsi="Verdana"/>
          <w:sz w:val="20"/>
          <w:szCs w:val="20"/>
        </w:rPr>
        <w:t xml:space="preserve">Upon delivery by the participant, the </w:t>
      </w:r>
      <w:r w:rsidR="00DB1FFC" w:rsidRPr="00F27593">
        <w:rPr>
          <w:rFonts w:ascii="Verdana" w:hAnsi="Verdana"/>
          <w:sz w:val="20"/>
          <w:szCs w:val="20"/>
        </w:rPr>
        <w:t xml:space="preserve">sample </w:t>
      </w:r>
      <w:r w:rsidR="008C152F" w:rsidRPr="00F27593">
        <w:rPr>
          <w:rFonts w:ascii="Verdana" w:hAnsi="Verdana"/>
          <w:sz w:val="20"/>
          <w:szCs w:val="20"/>
        </w:rPr>
        <w:t xml:space="preserve">is temporarily </w:t>
      </w:r>
      <w:r w:rsidR="009200F8" w:rsidRPr="00F27593">
        <w:rPr>
          <w:rFonts w:ascii="Verdana" w:hAnsi="Verdana"/>
          <w:sz w:val="20"/>
          <w:szCs w:val="20"/>
        </w:rPr>
        <w:t>stored</w:t>
      </w:r>
      <w:r w:rsidR="00DB1FFC" w:rsidRPr="00F27593">
        <w:rPr>
          <w:rFonts w:ascii="Verdana" w:hAnsi="Verdana"/>
          <w:sz w:val="20"/>
          <w:szCs w:val="20"/>
        </w:rPr>
        <w:t xml:space="preserve"> </w:t>
      </w:r>
      <w:r w:rsidR="008C152F" w:rsidRPr="00F27593">
        <w:rPr>
          <w:rFonts w:ascii="Verdana" w:hAnsi="Verdana"/>
          <w:sz w:val="20"/>
          <w:szCs w:val="20"/>
        </w:rPr>
        <w:t xml:space="preserve">at the research location at </w:t>
      </w:r>
      <w:r w:rsidR="00DB1FFC" w:rsidRPr="00F27593">
        <w:rPr>
          <w:rFonts w:ascii="Verdana" w:hAnsi="Verdana"/>
          <w:sz w:val="20"/>
          <w:szCs w:val="20"/>
        </w:rPr>
        <w:t>-20</w:t>
      </w:r>
      <w:r w:rsidR="00754949" w:rsidRPr="00F27593">
        <w:rPr>
          <w:rFonts w:ascii="Verdana" w:hAnsi="Verdana"/>
          <w:sz w:val="20"/>
          <w:szCs w:val="20"/>
        </w:rPr>
        <w:t xml:space="preserve"> </w:t>
      </w:r>
      <w:r w:rsidR="00DB1FFC" w:rsidRPr="00F27593">
        <w:rPr>
          <w:rFonts w:ascii="Verdana" w:hAnsi="Verdana"/>
          <w:sz w:val="20"/>
          <w:szCs w:val="20"/>
        </w:rPr>
        <w:t>°C</w:t>
      </w:r>
      <w:r w:rsidR="008C152F" w:rsidRPr="00F27593">
        <w:rPr>
          <w:rFonts w:ascii="Verdana" w:hAnsi="Verdana"/>
          <w:sz w:val="20"/>
          <w:szCs w:val="20"/>
        </w:rPr>
        <w:t xml:space="preserve">. It is then transported </w:t>
      </w:r>
      <w:r w:rsidR="00AB28BE" w:rsidRPr="00F27593">
        <w:rPr>
          <w:rFonts w:ascii="Verdana" w:hAnsi="Verdana"/>
          <w:sz w:val="20"/>
          <w:szCs w:val="20"/>
        </w:rPr>
        <w:t>to</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AMC (Vascul</w:t>
      </w:r>
      <w:r w:rsidR="00AB28BE" w:rsidRPr="00F27593">
        <w:rPr>
          <w:rFonts w:ascii="Verdana" w:hAnsi="Verdana"/>
          <w:sz w:val="20"/>
          <w:szCs w:val="20"/>
        </w:rPr>
        <w:t>ar Medicine</w:t>
      </w:r>
      <w:r w:rsidR="008C152F" w:rsidRPr="00F27593">
        <w:rPr>
          <w:rFonts w:ascii="Verdana" w:hAnsi="Verdana"/>
          <w:sz w:val="20"/>
          <w:szCs w:val="20"/>
        </w:rPr>
        <w:t xml:space="preserve"> Department), where it is </w:t>
      </w:r>
      <w:r w:rsidR="009200F8" w:rsidRPr="00F27593">
        <w:rPr>
          <w:rFonts w:ascii="Verdana" w:hAnsi="Verdana"/>
          <w:sz w:val="20"/>
          <w:szCs w:val="20"/>
        </w:rPr>
        <w:t>stored</w:t>
      </w:r>
      <w:r w:rsidR="00DB1FFC" w:rsidRPr="00F27593">
        <w:rPr>
          <w:rFonts w:ascii="Verdana" w:hAnsi="Verdana"/>
          <w:sz w:val="20"/>
          <w:szCs w:val="20"/>
        </w:rPr>
        <w:t xml:space="preserve"> </w:t>
      </w:r>
      <w:r w:rsidR="008C152F" w:rsidRPr="00F27593">
        <w:rPr>
          <w:rFonts w:ascii="Verdana" w:hAnsi="Verdana"/>
          <w:sz w:val="20"/>
          <w:szCs w:val="20"/>
        </w:rPr>
        <w:t xml:space="preserve">at </w:t>
      </w:r>
      <w:r w:rsidR="00DB1FFC" w:rsidRPr="00F27593">
        <w:rPr>
          <w:rFonts w:ascii="Verdana" w:hAnsi="Verdana"/>
          <w:sz w:val="20"/>
          <w:szCs w:val="20"/>
        </w:rPr>
        <w:t>-80</w:t>
      </w:r>
      <w:r w:rsidR="00754949" w:rsidRPr="00F27593">
        <w:rPr>
          <w:rFonts w:ascii="Verdana" w:hAnsi="Verdana"/>
          <w:sz w:val="20"/>
          <w:szCs w:val="20"/>
        </w:rPr>
        <w:t xml:space="preserve"> </w:t>
      </w:r>
      <w:r w:rsidR="00DB1FFC" w:rsidRPr="00F27593">
        <w:rPr>
          <w:rFonts w:ascii="Verdana" w:hAnsi="Verdana"/>
          <w:sz w:val="20"/>
          <w:szCs w:val="20"/>
        </w:rPr>
        <w:t>°C.</w:t>
      </w:r>
    </w:p>
    <w:p w14:paraId="52CCA33A" w14:textId="77777777" w:rsidR="00DB1FFC" w:rsidRPr="00F27593" w:rsidRDefault="00DB1FFC" w:rsidP="00DB1FFC">
      <w:pPr>
        <w:rPr>
          <w:rFonts w:ascii="Verdana" w:hAnsi="Verdana"/>
          <w:sz w:val="20"/>
          <w:szCs w:val="20"/>
        </w:rPr>
      </w:pPr>
    </w:p>
    <w:p w14:paraId="0F9ECA62" w14:textId="77777777" w:rsidR="00DB1FFC" w:rsidRPr="00F27593" w:rsidRDefault="00075545" w:rsidP="00DB1FFC">
      <w:pPr>
        <w:rPr>
          <w:rFonts w:ascii="Verdana" w:hAnsi="Verdana"/>
          <w:i/>
          <w:sz w:val="20"/>
          <w:szCs w:val="20"/>
        </w:rPr>
      </w:pPr>
      <w:r>
        <w:rPr>
          <w:rFonts w:ascii="Verdana" w:hAnsi="Verdana"/>
          <w:i/>
          <w:sz w:val="20"/>
          <w:szCs w:val="20"/>
        </w:rPr>
        <w:br w:type="page"/>
      </w:r>
      <w:r w:rsidR="001A1EEE" w:rsidRPr="00F27593">
        <w:rPr>
          <w:rFonts w:ascii="Verdana" w:hAnsi="Verdana"/>
          <w:i/>
          <w:sz w:val="20"/>
          <w:szCs w:val="20"/>
        </w:rPr>
        <w:lastRenderedPageBreak/>
        <w:t xml:space="preserve">Notes regarding </w:t>
      </w:r>
      <w:r w:rsidR="00DB1FFC" w:rsidRPr="00F27593">
        <w:rPr>
          <w:rFonts w:ascii="Verdana" w:hAnsi="Verdana"/>
          <w:i/>
          <w:sz w:val="20"/>
          <w:szCs w:val="20"/>
        </w:rPr>
        <w:t xml:space="preserve">procedures </w:t>
      </w:r>
      <w:r w:rsidR="001A1EEE" w:rsidRPr="00F27593">
        <w:rPr>
          <w:rFonts w:ascii="Verdana" w:hAnsi="Verdana"/>
          <w:i/>
          <w:sz w:val="20"/>
          <w:szCs w:val="20"/>
        </w:rPr>
        <w:t xml:space="preserve">for </w:t>
      </w:r>
      <w:r w:rsidR="00AB28BE" w:rsidRPr="00F27593">
        <w:rPr>
          <w:rFonts w:ascii="Verdana" w:hAnsi="Verdana"/>
          <w:i/>
          <w:sz w:val="20"/>
          <w:szCs w:val="20"/>
        </w:rPr>
        <w:t>and</w:t>
      </w:r>
      <w:r w:rsidR="00DB1FFC" w:rsidRPr="00F27593">
        <w:rPr>
          <w:rFonts w:ascii="Verdana" w:hAnsi="Verdana"/>
          <w:i/>
          <w:sz w:val="20"/>
          <w:szCs w:val="20"/>
        </w:rPr>
        <w:t xml:space="preserve"> </w:t>
      </w:r>
      <w:r w:rsidR="00AB28BE" w:rsidRPr="00F27593">
        <w:rPr>
          <w:rFonts w:ascii="Verdana" w:hAnsi="Verdana"/>
          <w:i/>
          <w:sz w:val="20"/>
          <w:szCs w:val="20"/>
        </w:rPr>
        <w:t>cost</w:t>
      </w:r>
      <w:r w:rsidR="00DB1FFC" w:rsidRPr="00F27593">
        <w:rPr>
          <w:rFonts w:ascii="Verdana" w:hAnsi="Verdana"/>
          <w:i/>
          <w:sz w:val="20"/>
          <w:szCs w:val="20"/>
        </w:rPr>
        <w:t xml:space="preserve"> </w:t>
      </w:r>
      <w:r w:rsidR="001A1EEE" w:rsidRPr="00F27593">
        <w:rPr>
          <w:rFonts w:ascii="Verdana" w:hAnsi="Verdana"/>
          <w:i/>
          <w:sz w:val="20"/>
          <w:szCs w:val="20"/>
        </w:rPr>
        <w:t>of supplying</w:t>
      </w:r>
      <w:r w:rsidR="00DB1FFC" w:rsidRPr="00F27593">
        <w:rPr>
          <w:rFonts w:ascii="Verdana" w:hAnsi="Verdana"/>
          <w:i/>
          <w:sz w:val="20"/>
          <w:szCs w:val="20"/>
        </w:rPr>
        <w:t xml:space="preserve"> </w:t>
      </w:r>
      <w:r w:rsidR="00021052" w:rsidRPr="00F27593">
        <w:rPr>
          <w:rFonts w:ascii="Verdana" w:hAnsi="Verdana"/>
          <w:i/>
          <w:sz w:val="20"/>
          <w:szCs w:val="20"/>
        </w:rPr>
        <w:t>material</w:t>
      </w:r>
      <w:r w:rsidR="001A1EEE" w:rsidRPr="00F27593">
        <w:rPr>
          <w:rFonts w:ascii="Verdana" w:hAnsi="Verdana"/>
          <w:i/>
          <w:sz w:val="20"/>
          <w:szCs w:val="20"/>
        </w:rPr>
        <w:t>s</w:t>
      </w:r>
    </w:p>
    <w:p w14:paraId="59C6C1B4" w14:textId="77777777" w:rsidR="00DB1FFC" w:rsidRPr="00F27593" w:rsidRDefault="00AB28BE" w:rsidP="00DB1FFC">
      <w:pPr>
        <w:rPr>
          <w:rFonts w:ascii="Verdana" w:hAnsi="Verdana"/>
          <w:sz w:val="20"/>
          <w:szCs w:val="20"/>
        </w:rPr>
      </w:pPr>
      <w:r w:rsidRPr="00F27593">
        <w:rPr>
          <w:rFonts w:ascii="Verdana" w:hAnsi="Verdana"/>
          <w:sz w:val="20"/>
          <w:szCs w:val="20"/>
        </w:rPr>
        <w:t>If</w:t>
      </w:r>
      <w:r w:rsidR="00DB1FFC" w:rsidRPr="00F27593">
        <w:rPr>
          <w:rFonts w:ascii="Verdana" w:hAnsi="Verdana"/>
          <w:sz w:val="20"/>
          <w:szCs w:val="20"/>
        </w:rPr>
        <w:t xml:space="preserve"> </w:t>
      </w:r>
      <w:r w:rsidRPr="00F27593">
        <w:rPr>
          <w:rFonts w:ascii="Verdana" w:hAnsi="Verdana"/>
          <w:sz w:val="20"/>
          <w:szCs w:val="20"/>
        </w:rPr>
        <w:t>the</w:t>
      </w:r>
      <w:r w:rsidR="00DB1FFC" w:rsidRPr="00F27593">
        <w:rPr>
          <w:rFonts w:ascii="Verdana" w:hAnsi="Verdana"/>
          <w:sz w:val="20"/>
          <w:szCs w:val="20"/>
        </w:rPr>
        <w:t xml:space="preserve"> HELIUS DB </w:t>
      </w:r>
      <w:r w:rsidR="001A1EEE" w:rsidRPr="00F27593">
        <w:rPr>
          <w:rFonts w:ascii="Verdana" w:hAnsi="Verdana"/>
          <w:sz w:val="20"/>
          <w:szCs w:val="20"/>
        </w:rPr>
        <w:t xml:space="preserve">has </w:t>
      </w:r>
      <w:r w:rsidR="00F946B2" w:rsidRPr="00F27593">
        <w:rPr>
          <w:rFonts w:ascii="Verdana" w:hAnsi="Verdana"/>
          <w:sz w:val="20"/>
          <w:szCs w:val="20"/>
        </w:rPr>
        <w:t>consent</w:t>
      </w:r>
      <w:r w:rsidR="001A1EEE" w:rsidRPr="00F27593">
        <w:rPr>
          <w:rFonts w:ascii="Verdana" w:hAnsi="Verdana"/>
          <w:sz w:val="20"/>
          <w:szCs w:val="20"/>
        </w:rPr>
        <w:t xml:space="preserve">ed to the release of </w:t>
      </w:r>
      <w:r w:rsidRPr="00F27593">
        <w:rPr>
          <w:rFonts w:ascii="Verdana" w:hAnsi="Verdana"/>
          <w:sz w:val="20"/>
          <w:szCs w:val="20"/>
        </w:rPr>
        <w:t>the</w:t>
      </w:r>
      <w:r w:rsidR="00DB1FFC" w:rsidRPr="00F27593">
        <w:rPr>
          <w:rFonts w:ascii="Verdana" w:hAnsi="Verdana"/>
          <w:sz w:val="20"/>
          <w:szCs w:val="20"/>
        </w:rPr>
        <w:t xml:space="preserve"> HELIUS </w:t>
      </w:r>
      <w:r w:rsidR="00021052" w:rsidRPr="00F27593">
        <w:rPr>
          <w:rFonts w:ascii="Verdana" w:hAnsi="Verdana"/>
          <w:sz w:val="20"/>
          <w:szCs w:val="20"/>
        </w:rPr>
        <w:t>material</w:t>
      </w:r>
      <w:r w:rsidR="00DB1FFC" w:rsidRPr="00F27593">
        <w:rPr>
          <w:rFonts w:ascii="Verdana" w:hAnsi="Verdana"/>
          <w:sz w:val="20"/>
          <w:szCs w:val="20"/>
        </w:rPr>
        <w:t xml:space="preserve">, </w:t>
      </w:r>
      <w:r w:rsidRPr="00F27593">
        <w:rPr>
          <w:rFonts w:ascii="Verdana" w:hAnsi="Verdana"/>
          <w:sz w:val="20"/>
          <w:szCs w:val="20"/>
        </w:rPr>
        <w:t>the</w:t>
      </w:r>
      <w:r w:rsidR="00DB1FFC" w:rsidRPr="00F27593">
        <w:rPr>
          <w:rFonts w:ascii="Verdana" w:hAnsi="Verdana"/>
          <w:sz w:val="20"/>
          <w:szCs w:val="20"/>
        </w:rPr>
        <w:t xml:space="preserve"> </w:t>
      </w:r>
      <w:r w:rsidRPr="00F27593">
        <w:rPr>
          <w:rFonts w:ascii="Verdana" w:hAnsi="Verdana"/>
          <w:sz w:val="20"/>
          <w:szCs w:val="20"/>
        </w:rPr>
        <w:t>Scientific</w:t>
      </w:r>
      <w:r w:rsidR="00DB1FFC" w:rsidRPr="00F27593">
        <w:rPr>
          <w:rFonts w:ascii="Verdana" w:hAnsi="Verdana"/>
          <w:sz w:val="20"/>
          <w:szCs w:val="20"/>
        </w:rPr>
        <w:t xml:space="preserve"> Co</w:t>
      </w:r>
      <w:r w:rsidR="00021052" w:rsidRPr="00F27593">
        <w:rPr>
          <w:rFonts w:ascii="Verdana" w:hAnsi="Verdana"/>
          <w:sz w:val="20"/>
          <w:szCs w:val="20"/>
        </w:rPr>
        <w:t>o</w:t>
      </w:r>
      <w:r w:rsidR="00DB1FFC" w:rsidRPr="00F27593">
        <w:rPr>
          <w:rFonts w:ascii="Verdana" w:hAnsi="Verdana"/>
          <w:sz w:val="20"/>
          <w:szCs w:val="20"/>
        </w:rPr>
        <w:t xml:space="preserve">rdinator </w:t>
      </w:r>
      <w:r w:rsidRPr="00F27593">
        <w:rPr>
          <w:rFonts w:ascii="Verdana" w:hAnsi="Verdana"/>
          <w:sz w:val="20"/>
          <w:szCs w:val="20"/>
        </w:rPr>
        <w:t>and</w:t>
      </w:r>
      <w:r w:rsidR="00DB1FFC" w:rsidRPr="00F27593">
        <w:rPr>
          <w:rFonts w:ascii="Verdana" w:hAnsi="Verdana"/>
          <w:sz w:val="20"/>
          <w:szCs w:val="20"/>
        </w:rPr>
        <w:t xml:space="preserve"> </w:t>
      </w:r>
      <w:r w:rsidRPr="00F27593">
        <w:rPr>
          <w:rFonts w:ascii="Verdana" w:hAnsi="Verdana"/>
          <w:sz w:val="20"/>
          <w:szCs w:val="20"/>
        </w:rPr>
        <w:t>the</w:t>
      </w:r>
      <w:r w:rsidR="00DB1FFC" w:rsidRPr="00F27593">
        <w:rPr>
          <w:rFonts w:ascii="Verdana" w:hAnsi="Verdana"/>
          <w:sz w:val="20"/>
          <w:szCs w:val="20"/>
        </w:rPr>
        <w:t xml:space="preserve"> D</w:t>
      </w:r>
      <w:r w:rsidR="00AE25C8" w:rsidRPr="00F27593">
        <w:rPr>
          <w:rFonts w:ascii="Verdana" w:hAnsi="Verdana"/>
          <w:sz w:val="20"/>
          <w:szCs w:val="20"/>
        </w:rPr>
        <w:t xml:space="preserve">ata </w:t>
      </w:r>
      <w:r w:rsidR="001A1EEE" w:rsidRPr="00F27593">
        <w:rPr>
          <w:rFonts w:ascii="Verdana" w:hAnsi="Verdana"/>
          <w:sz w:val="20"/>
          <w:szCs w:val="20"/>
        </w:rPr>
        <w:t xml:space="preserve">Manager, </w:t>
      </w:r>
      <w:r w:rsidR="00DB1FFC" w:rsidRPr="00F27593">
        <w:rPr>
          <w:rFonts w:ascii="Verdana" w:hAnsi="Verdana"/>
          <w:sz w:val="20"/>
          <w:szCs w:val="20"/>
        </w:rPr>
        <w:t xml:space="preserve">in </w:t>
      </w:r>
      <w:r w:rsidR="00F00278" w:rsidRPr="00F27593">
        <w:rPr>
          <w:rFonts w:ascii="Verdana" w:hAnsi="Verdana"/>
          <w:sz w:val="20"/>
          <w:szCs w:val="20"/>
        </w:rPr>
        <w:t>consultation</w:t>
      </w:r>
      <w:r w:rsidR="00DB1FFC" w:rsidRPr="00F27593">
        <w:rPr>
          <w:rFonts w:ascii="Verdana" w:hAnsi="Verdana"/>
          <w:sz w:val="20"/>
          <w:szCs w:val="20"/>
        </w:rPr>
        <w:t xml:space="preserve"> </w:t>
      </w:r>
      <w:r w:rsidRPr="00F27593">
        <w:rPr>
          <w:rFonts w:ascii="Verdana" w:hAnsi="Verdana"/>
          <w:sz w:val="20"/>
          <w:szCs w:val="20"/>
        </w:rPr>
        <w:t>with</w:t>
      </w:r>
      <w:r w:rsidR="00DB1FFC" w:rsidRPr="00F27593">
        <w:rPr>
          <w:rFonts w:ascii="Verdana" w:hAnsi="Verdana"/>
          <w:sz w:val="20"/>
          <w:szCs w:val="20"/>
        </w:rPr>
        <w:t xml:space="preserve"> </w:t>
      </w:r>
      <w:r w:rsidRPr="00F27593">
        <w:rPr>
          <w:rFonts w:ascii="Verdana" w:hAnsi="Verdana"/>
          <w:sz w:val="20"/>
          <w:szCs w:val="20"/>
        </w:rPr>
        <w:t>the</w:t>
      </w:r>
      <w:r w:rsidR="00DB1FFC" w:rsidRPr="00F27593">
        <w:rPr>
          <w:rFonts w:ascii="Verdana" w:hAnsi="Verdana"/>
          <w:sz w:val="20"/>
          <w:szCs w:val="20"/>
        </w:rPr>
        <w:t xml:space="preserve"> </w:t>
      </w:r>
      <w:r w:rsidRPr="00F27593">
        <w:rPr>
          <w:rFonts w:ascii="Verdana" w:hAnsi="Verdana"/>
          <w:sz w:val="20"/>
          <w:szCs w:val="20"/>
        </w:rPr>
        <w:t>research</w:t>
      </w:r>
      <w:r w:rsidR="001A1EEE" w:rsidRPr="00F27593">
        <w:rPr>
          <w:rFonts w:ascii="Verdana" w:hAnsi="Verdana"/>
          <w:sz w:val="20"/>
          <w:szCs w:val="20"/>
        </w:rPr>
        <w:t xml:space="preserve">er, compile </w:t>
      </w:r>
      <w:r w:rsidRPr="00F27593">
        <w:rPr>
          <w:rFonts w:ascii="Verdana" w:hAnsi="Verdana"/>
          <w:sz w:val="20"/>
          <w:szCs w:val="20"/>
        </w:rPr>
        <w:t>a</w:t>
      </w:r>
      <w:r w:rsidR="00DB1FFC" w:rsidRPr="00F27593">
        <w:rPr>
          <w:rFonts w:ascii="Verdana" w:hAnsi="Verdana"/>
          <w:sz w:val="20"/>
          <w:szCs w:val="20"/>
        </w:rPr>
        <w:t xml:space="preserve"> list </w:t>
      </w:r>
      <w:r w:rsidR="001A1EEE" w:rsidRPr="00F27593">
        <w:rPr>
          <w:rFonts w:ascii="Verdana" w:hAnsi="Verdana"/>
          <w:sz w:val="20"/>
          <w:szCs w:val="20"/>
        </w:rPr>
        <w:t xml:space="preserve">of </w:t>
      </w:r>
      <w:r w:rsidR="002C0D02" w:rsidRPr="00F27593">
        <w:rPr>
          <w:rFonts w:ascii="Verdana" w:hAnsi="Verdana"/>
          <w:sz w:val="20"/>
          <w:szCs w:val="20"/>
        </w:rPr>
        <w:t>relevant</w:t>
      </w:r>
      <w:r w:rsidR="00DB1FFC" w:rsidRPr="00F27593">
        <w:rPr>
          <w:rFonts w:ascii="Verdana" w:hAnsi="Verdana"/>
          <w:sz w:val="20"/>
          <w:szCs w:val="20"/>
        </w:rPr>
        <w:t xml:space="preserve"> HELIUS </w:t>
      </w:r>
      <w:r w:rsidRPr="00F27593">
        <w:rPr>
          <w:rFonts w:ascii="Verdana" w:hAnsi="Verdana"/>
          <w:sz w:val="20"/>
          <w:szCs w:val="20"/>
        </w:rPr>
        <w:t>number</w:t>
      </w:r>
      <w:r w:rsidR="00DB1FFC" w:rsidRPr="00F27593">
        <w:rPr>
          <w:rFonts w:ascii="Verdana" w:hAnsi="Verdana"/>
          <w:sz w:val="20"/>
          <w:szCs w:val="20"/>
        </w:rPr>
        <w:t>s</w:t>
      </w:r>
      <w:r w:rsidR="001A1EEE" w:rsidRPr="00F27593">
        <w:rPr>
          <w:rFonts w:ascii="Verdana" w:hAnsi="Verdana"/>
          <w:sz w:val="20"/>
          <w:szCs w:val="20"/>
        </w:rPr>
        <w:t xml:space="preserve">, which is sent </w:t>
      </w:r>
      <w:r w:rsidRPr="00F27593">
        <w:rPr>
          <w:rFonts w:ascii="Verdana" w:hAnsi="Verdana"/>
          <w:sz w:val="20"/>
          <w:szCs w:val="20"/>
        </w:rPr>
        <w:t>to</w:t>
      </w:r>
      <w:r w:rsidR="00DB1FFC" w:rsidRPr="00F27593">
        <w:rPr>
          <w:rFonts w:ascii="Verdana" w:hAnsi="Verdana"/>
          <w:sz w:val="20"/>
          <w:szCs w:val="20"/>
        </w:rPr>
        <w:t xml:space="preserve"> </w:t>
      </w:r>
      <w:r w:rsidRPr="00F27593">
        <w:rPr>
          <w:rFonts w:ascii="Verdana" w:hAnsi="Verdana"/>
          <w:sz w:val="20"/>
          <w:szCs w:val="20"/>
        </w:rPr>
        <w:t>the</w:t>
      </w:r>
      <w:r w:rsidR="00DB1FFC" w:rsidRPr="00F27593">
        <w:rPr>
          <w:rFonts w:ascii="Verdana" w:hAnsi="Verdana"/>
          <w:sz w:val="20"/>
          <w:szCs w:val="20"/>
        </w:rPr>
        <w:t xml:space="preserve"> </w:t>
      </w:r>
      <w:r w:rsidR="001A1EEE" w:rsidRPr="00F27593">
        <w:rPr>
          <w:rFonts w:ascii="Verdana" w:hAnsi="Verdana"/>
          <w:sz w:val="20"/>
          <w:szCs w:val="20"/>
        </w:rPr>
        <w:t xml:space="preserve">institute </w:t>
      </w:r>
      <w:r w:rsidRPr="00F27593">
        <w:rPr>
          <w:rFonts w:ascii="Verdana" w:hAnsi="Verdana"/>
          <w:sz w:val="20"/>
          <w:szCs w:val="20"/>
        </w:rPr>
        <w:t>that</w:t>
      </w:r>
      <w:r w:rsidR="00DB1FFC" w:rsidRPr="00F27593">
        <w:rPr>
          <w:rFonts w:ascii="Verdana" w:hAnsi="Verdana"/>
          <w:sz w:val="20"/>
          <w:szCs w:val="20"/>
        </w:rPr>
        <w:t xml:space="preserve"> </w:t>
      </w:r>
      <w:r w:rsidR="00754949" w:rsidRPr="00F27593">
        <w:rPr>
          <w:rFonts w:ascii="Verdana" w:hAnsi="Verdana"/>
          <w:sz w:val="20"/>
          <w:szCs w:val="20"/>
        </w:rPr>
        <w:t>supplies</w:t>
      </w:r>
      <w:r w:rsidR="001A1EEE" w:rsidRPr="00F27593">
        <w:rPr>
          <w:rFonts w:ascii="Verdana" w:hAnsi="Verdana"/>
          <w:sz w:val="20"/>
          <w:szCs w:val="20"/>
        </w:rPr>
        <w:t xml:space="preserve"> </w:t>
      </w:r>
      <w:r w:rsidRPr="00F27593">
        <w:rPr>
          <w:rFonts w:ascii="Verdana" w:hAnsi="Verdana"/>
          <w:sz w:val="20"/>
          <w:szCs w:val="20"/>
        </w:rPr>
        <w:t>the</w:t>
      </w:r>
      <w:r w:rsidR="00DB1FFC" w:rsidRPr="00F27593">
        <w:rPr>
          <w:rFonts w:ascii="Verdana" w:hAnsi="Verdana"/>
          <w:sz w:val="20"/>
          <w:szCs w:val="20"/>
        </w:rPr>
        <w:t xml:space="preserve"> samples.</w:t>
      </w:r>
    </w:p>
    <w:p w14:paraId="390207C2" w14:textId="77777777" w:rsidR="00DB1FFC" w:rsidRPr="00F27593" w:rsidRDefault="00DB1FFC" w:rsidP="00DB1FFC">
      <w:pPr>
        <w:rPr>
          <w:rFonts w:ascii="Verdana" w:hAnsi="Verdana"/>
          <w:sz w:val="20"/>
          <w:szCs w:val="20"/>
        </w:rPr>
      </w:pPr>
    </w:p>
    <w:p w14:paraId="1DF07080" w14:textId="77777777" w:rsidR="00DB1FFC" w:rsidRPr="00F27593" w:rsidRDefault="00E978A2" w:rsidP="00DB1FFC">
      <w:pPr>
        <w:rPr>
          <w:sz w:val="20"/>
          <w:szCs w:val="20"/>
        </w:rPr>
      </w:pPr>
      <w:r w:rsidRPr="00F27593">
        <w:rPr>
          <w:rFonts w:ascii="Verdana" w:hAnsi="Verdana"/>
          <w:sz w:val="20"/>
          <w:szCs w:val="20"/>
        </w:rPr>
        <w:t xml:space="preserve">Where </w:t>
      </w:r>
      <w:r w:rsidR="001969A5" w:rsidRPr="00F27593">
        <w:rPr>
          <w:rFonts w:ascii="Verdana" w:hAnsi="Verdana"/>
          <w:sz w:val="20"/>
          <w:szCs w:val="20"/>
        </w:rPr>
        <w:t>blood</w:t>
      </w:r>
      <w:r w:rsidR="00DB1FFC" w:rsidRPr="00F27593">
        <w:rPr>
          <w:rFonts w:ascii="Verdana" w:hAnsi="Verdana"/>
          <w:sz w:val="20"/>
          <w:szCs w:val="20"/>
        </w:rPr>
        <w:t xml:space="preserve"> </w:t>
      </w:r>
      <w:r w:rsidR="00AB28BE" w:rsidRPr="00F27593">
        <w:rPr>
          <w:rFonts w:ascii="Verdana" w:hAnsi="Verdana"/>
          <w:sz w:val="20"/>
          <w:szCs w:val="20"/>
        </w:rPr>
        <w:t>or</w:t>
      </w:r>
      <w:r w:rsidR="00DB1FFC" w:rsidRPr="00F27593">
        <w:rPr>
          <w:rFonts w:ascii="Verdana" w:hAnsi="Verdana"/>
          <w:sz w:val="20"/>
          <w:szCs w:val="20"/>
        </w:rPr>
        <w:t xml:space="preserve"> urine </w:t>
      </w:r>
      <w:r w:rsidRPr="00F27593">
        <w:rPr>
          <w:rFonts w:ascii="Verdana" w:hAnsi="Verdana"/>
          <w:sz w:val="20"/>
          <w:szCs w:val="20"/>
        </w:rPr>
        <w:t xml:space="preserve">samples are concerned, </w:t>
      </w:r>
      <w:r w:rsidR="00AB28BE" w:rsidRPr="00F27593">
        <w:rPr>
          <w:rFonts w:ascii="Verdana" w:hAnsi="Verdana"/>
          <w:sz w:val="20"/>
          <w:szCs w:val="20"/>
        </w:rPr>
        <w:t>a</w:t>
      </w:r>
      <w:r w:rsidRPr="00F27593">
        <w:rPr>
          <w:rFonts w:ascii="Verdana" w:hAnsi="Verdana"/>
          <w:sz w:val="20"/>
          <w:szCs w:val="20"/>
        </w:rPr>
        <w:t>n analy</w:t>
      </w:r>
      <w:r w:rsidR="00DB1FFC" w:rsidRPr="00F27593">
        <w:rPr>
          <w:rFonts w:ascii="Verdana" w:hAnsi="Verdana"/>
          <w:sz w:val="20"/>
          <w:szCs w:val="20"/>
        </w:rPr>
        <w:t xml:space="preserve">st </w:t>
      </w:r>
      <w:r w:rsidRPr="00F27593">
        <w:rPr>
          <w:rFonts w:ascii="Verdana" w:hAnsi="Verdana"/>
          <w:sz w:val="20"/>
          <w:szCs w:val="20"/>
        </w:rPr>
        <w:t xml:space="preserve">from </w:t>
      </w:r>
      <w:r w:rsidR="00AB28BE" w:rsidRPr="00F27593">
        <w:rPr>
          <w:rFonts w:ascii="Verdana" w:hAnsi="Verdana"/>
          <w:sz w:val="20"/>
          <w:szCs w:val="20"/>
        </w:rPr>
        <w:t>the</w:t>
      </w:r>
      <w:r w:rsidR="00DB1FFC" w:rsidRPr="00F27593">
        <w:rPr>
          <w:rFonts w:ascii="Verdana" w:hAnsi="Verdana"/>
          <w:sz w:val="20"/>
          <w:szCs w:val="20"/>
        </w:rPr>
        <w:t xml:space="preserve"> </w:t>
      </w:r>
      <w:proofErr w:type="spellStart"/>
      <w:r w:rsidR="00DB1FFC" w:rsidRPr="00F27593">
        <w:rPr>
          <w:rFonts w:ascii="Verdana" w:hAnsi="Verdana"/>
          <w:sz w:val="20"/>
          <w:szCs w:val="20"/>
        </w:rPr>
        <w:t>Durrer</w:t>
      </w:r>
      <w:proofErr w:type="spellEnd"/>
      <w:r w:rsidR="00DB1FFC" w:rsidRPr="00F27593">
        <w:rPr>
          <w:rFonts w:ascii="Verdana" w:hAnsi="Verdana"/>
          <w:sz w:val="20"/>
          <w:szCs w:val="20"/>
        </w:rPr>
        <w:t xml:space="preserve"> </w:t>
      </w:r>
      <w:proofErr w:type="spellStart"/>
      <w:r w:rsidR="00DB1FFC" w:rsidRPr="00F27593">
        <w:rPr>
          <w:rFonts w:ascii="Verdana" w:hAnsi="Verdana"/>
          <w:sz w:val="20"/>
          <w:szCs w:val="20"/>
        </w:rPr>
        <w:t>Center</w:t>
      </w:r>
      <w:proofErr w:type="spellEnd"/>
      <w:r w:rsidR="00DB1FFC" w:rsidRPr="00F27593">
        <w:rPr>
          <w:rFonts w:ascii="Verdana" w:hAnsi="Verdana"/>
          <w:sz w:val="20"/>
          <w:szCs w:val="20"/>
        </w:rPr>
        <w:t xml:space="preserve"> </w:t>
      </w:r>
      <w:r w:rsidRPr="00F27593">
        <w:rPr>
          <w:rFonts w:ascii="Verdana" w:hAnsi="Verdana"/>
          <w:sz w:val="20"/>
          <w:szCs w:val="20"/>
        </w:rPr>
        <w:t xml:space="preserve">will take </w:t>
      </w:r>
      <w:r w:rsidR="00AB28BE" w:rsidRPr="00F27593">
        <w:rPr>
          <w:rFonts w:ascii="Verdana" w:hAnsi="Verdana"/>
          <w:sz w:val="20"/>
          <w:szCs w:val="20"/>
        </w:rPr>
        <w:t>the</w:t>
      </w:r>
      <w:r w:rsidR="00DB1FFC" w:rsidRPr="00F27593">
        <w:rPr>
          <w:rFonts w:ascii="Verdana" w:hAnsi="Verdana"/>
          <w:sz w:val="20"/>
          <w:szCs w:val="20"/>
        </w:rPr>
        <w:t xml:space="preserve"> </w:t>
      </w:r>
      <w:r w:rsidR="002C0D02" w:rsidRPr="00F27593">
        <w:rPr>
          <w:rFonts w:ascii="Verdana" w:hAnsi="Verdana"/>
          <w:sz w:val="20"/>
          <w:szCs w:val="20"/>
        </w:rPr>
        <w:t>relevant</w:t>
      </w:r>
      <w:r w:rsidR="00DB1FFC" w:rsidRPr="00F27593">
        <w:rPr>
          <w:rFonts w:ascii="Verdana" w:hAnsi="Verdana"/>
          <w:sz w:val="20"/>
          <w:szCs w:val="20"/>
        </w:rPr>
        <w:t xml:space="preserve"> samples </w:t>
      </w:r>
      <w:r w:rsidR="00AB28BE" w:rsidRPr="00F27593">
        <w:rPr>
          <w:rFonts w:ascii="Verdana" w:hAnsi="Verdana"/>
          <w:sz w:val="20"/>
          <w:szCs w:val="20"/>
        </w:rPr>
        <w:t>from</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w:t>
      </w:r>
      <w:r w:rsidRPr="00F27593">
        <w:rPr>
          <w:rFonts w:ascii="Verdana" w:hAnsi="Verdana"/>
          <w:sz w:val="20"/>
          <w:szCs w:val="20"/>
        </w:rPr>
        <w:t xml:space="preserve">freezers, </w:t>
      </w:r>
      <w:r w:rsidR="00023ABB" w:rsidRPr="00F27593">
        <w:rPr>
          <w:rFonts w:ascii="Verdana" w:hAnsi="Verdana"/>
          <w:sz w:val="20"/>
          <w:szCs w:val="20"/>
        </w:rPr>
        <w:t xml:space="preserve">make them up </w:t>
      </w:r>
      <w:r w:rsidR="00DB1FFC" w:rsidRPr="00F27593">
        <w:rPr>
          <w:rFonts w:ascii="Verdana" w:hAnsi="Verdana"/>
          <w:sz w:val="20"/>
          <w:szCs w:val="20"/>
        </w:rPr>
        <w:t>(</w:t>
      </w:r>
      <w:r w:rsidR="00AB28BE" w:rsidRPr="00F27593">
        <w:rPr>
          <w:rFonts w:ascii="Verdana" w:hAnsi="Verdana"/>
          <w:sz w:val="20"/>
          <w:szCs w:val="20"/>
        </w:rPr>
        <w:t>if</w:t>
      </w:r>
      <w:r w:rsidR="00DB1FFC" w:rsidRPr="00F27593">
        <w:rPr>
          <w:rFonts w:ascii="Verdana" w:hAnsi="Verdana"/>
          <w:sz w:val="20"/>
          <w:szCs w:val="20"/>
        </w:rPr>
        <w:t xml:space="preserve"> </w:t>
      </w:r>
      <w:r w:rsidR="009A1A50" w:rsidRPr="00F27593">
        <w:rPr>
          <w:rFonts w:ascii="Verdana" w:hAnsi="Verdana"/>
          <w:sz w:val="20"/>
          <w:szCs w:val="20"/>
        </w:rPr>
        <w:t>necessary</w:t>
      </w:r>
      <w:r w:rsidR="00DB1FFC" w:rsidRPr="00F27593">
        <w:rPr>
          <w:rFonts w:ascii="Verdana" w:hAnsi="Verdana"/>
          <w:sz w:val="20"/>
          <w:szCs w:val="20"/>
        </w:rPr>
        <w:t xml:space="preserve">, in </w:t>
      </w:r>
      <w:r w:rsidR="00F00278" w:rsidRPr="00F27593">
        <w:rPr>
          <w:rFonts w:ascii="Verdana" w:hAnsi="Verdana"/>
          <w:sz w:val="20"/>
          <w:szCs w:val="20"/>
        </w:rPr>
        <w:t>consultation</w:t>
      </w:r>
      <w:r w:rsidR="00DB1FFC" w:rsidRPr="00F27593">
        <w:rPr>
          <w:rFonts w:ascii="Verdana" w:hAnsi="Verdana"/>
          <w:sz w:val="20"/>
          <w:szCs w:val="20"/>
        </w:rPr>
        <w:t xml:space="preserve">) </w:t>
      </w:r>
      <w:r w:rsidR="00AB28BE" w:rsidRPr="00F27593">
        <w:rPr>
          <w:rFonts w:ascii="Verdana" w:hAnsi="Verdana"/>
          <w:sz w:val="20"/>
          <w:szCs w:val="20"/>
        </w:rPr>
        <w:t>and</w:t>
      </w:r>
      <w:r w:rsidR="00DB1FFC" w:rsidRPr="00F27593">
        <w:rPr>
          <w:rFonts w:ascii="Verdana" w:hAnsi="Verdana"/>
          <w:sz w:val="20"/>
          <w:szCs w:val="20"/>
        </w:rPr>
        <w:t xml:space="preserve"> </w:t>
      </w:r>
      <w:r w:rsidR="00023ABB" w:rsidRPr="00F27593">
        <w:rPr>
          <w:rFonts w:ascii="Verdana" w:hAnsi="Verdana"/>
          <w:sz w:val="20"/>
          <w:szCs w:val="20"/>
        </w:rPr>
        <w:t xml:space="preserve">dispatch them </w:t>
      </w:r>
      <w:r w:rsidR="00DB1FFC" w:rsidRPr="00F27593">
        <w:rPr>
          <w:rFonts w:ascii="Verdana" w:hAnsi="Verdana"/>
          <w:sz w:val="20"/>
          <w:szCs w:val="20"/>
        </w:rPr>
        <w:t>(</w:t>
      </w:r>
      <w:r w:rsidR="00AB28BE" w:rsidRPr="00F27593">
        <w:rPr>
          <w:rFonts w:ascii="Verdana" w:hAnsi="Verdana"/>
          <w:sz w:val="20"/>
          <w:szCs w:val="20"/>
        </w:rPr>
        <w:t>if</w:t>
      </w:r>
      <w:r w:rsidR="00DB1FFC" w:rsidRPr="00F27593">
        <w:rPr>
          <w:rFonts w:ascii="Verdana" w:hAnsi="Verdana"/>
          <w:sz w:val="20"/>
          <w:szCs w:val="20"/>
        </w:rPr>
        <w:t xml:space="preserve"> </w:t>
      </w:r>
      <w:r w:rsidR="009A1A50" w:rsidRPr="00F27593">
        <w:rPr>
          <w:rFonts w:ascii="Verdana" w:hAnsi="Verdana"/>
          <w:sz w:val="20"/>
          <w:szCs w:val="20"/>
        </w:rPr>
        <w:t>necessary</w:t>
      </w:r>
      <w:r w:rsidR="00DB1FFC" w:rsidRPr="00F27593">
        <w:rPr>
          <w:rFonts w:ascii="Verdana" w:hAnsi="Verdana"/>
          <w:sz w:val="20"/>
          <w:szCs w:val="20"/>
        </w:rPr>
        <w:t xml:space="preserve">, in </w:t>
      </w:r>
      <w:r w:rsidR="00F00278" w:rsidRPr="00F27593">
        <w:rPr>
          <w:rFonts w:ascii="Verdana" w:hAnsi="Verdana"/>
          <w:sz w:val="20"/>
          <w:szCs w:val="20"/>
        </w:rPr>
        <w:t>consultation</w:t>
      </w:r>
      <w:r w:rsidR="00023ABB" w:rsidRPr="00F27593">
        <w:rPr>
          <w:rFonts w:ascii="Verdana" w:hAnsi="Verdana"/>
          <w:sz w:val="20"/>
          <w:szCs w:val="20"/>
        </w:rPr>
        <w:t xml:space="preserve">). Where </w:t>
      </w:r>
      <w:r w:rsidR="00DB1FFC" w:rsidRPr="00F27593">
        <w:rPr>
          <w:rFonts w:ascii="Verdana" w:hAnsi="Verdana"/>
          <w:sz w:val="20"/>
          <w:szCs w:val="20"/>
        </w:rPr>
        <w:t>vag</w:t>
      </w:r>
      <w:r w:rsidR="00023ABB" w:rsidRPr="00F27593">
        <w:rPr>
          <w:rFonts w:ascii="Verdana" w:hAnsi="Verdana"/>
          <w:sz w:val="20"/>
          <w:szCs w:val="20"/>
        </w:rPr>
        <w:t xml:space="preserve">inal </w:t>
      </w:r>
      <w:r w:rsidR="00DB1FFC" w:rsidRPr="00F27593">
        <w:rPr>
          <w:rFonts w:ascii="Verdana" w:hAnsi="Verdana"/>
          <w:sz w:val="20"/>
          <w:szCs w:val="20"/>
        </w:rPr>
        <w:t xml:space="preserve">swab </w:t>
      </w:r>
      <w:r w:rsidR="00023ABB" w:rsidRPr="00F27593">
        <w:rPr>
          <w:rFonts w:ascii="Verdana" w:hAnsi="Verdana"/>
          <w:sz w:val="20"/>
          <w:szCs w:val="20"/>
        </w:rPr>
        <w:t xml:space="preserve">samples are concerned, a </w:t>
      </w:r>
      <w:r w:rsidR="00F00278" w:rsidRPr="00F27593">
        <w:rPr>
          <w:rFonts w:ascii="Verdana" w:hAnsi="Verdana"/>
          <w:sz w:val="20"/>
          <w:szCs w:val="20"/>
        </w:rPr>
        <w:t>Municipal Health Authority</w:t>
      </w:r>
      <w:r w:rsidR="00DB1FFC" w:rsidRPr="00F27593">
        <w:rPr>
          <w:rFonts w:ascii="Verdana" w:hAnsi="Verdana"/>
          <w:sz w:val="20"/>
          <w:szCs w:val="20"/>
        </w:rPr>
        <w:t xml:space="preserve"> </w:t>
      </w:r>
      <w:r w:rsidR="00023ABB" w:rsidRPr="00F27593">
        <w:rPr>
          <w:rFonts w:ascii="Verdana" w:hAnsi="Verdana"/>
          <w:sz w:val="20"/>
          <w:szCs w:val="20"/>
        </w:rPr>
        <w:t xml:space="preserve">worker will take </w:t>
      </w:r>
      <w:r w:rsidR="00AB28BE" w:rsidRPr="00F27593">
        <w:rPr>
          <w:rFonts w:ascii="Verdana" w:hAnsi="Verdana"/>
          <w:sz w:val="20"/>
          <w:szCs w:val="20"/>
        </w:rPr>
        <w:t>the</w:t>
      </w:r>
      <w:r w:rsidR="00DB1FFC" w:rsidRPr="00F27593">
        <w:rPr>
          <w:rFonts w:ascii="Verdana" w:hAnsi="Verdana"/>
          <w:sz w:val="20"/>
          <w:szCs w:val="20"/>
        </w:rPr>
        <w:t xml:space="preserve"> </w:t>
      </w:r>
      <w:r w:rsidR="002C0D02" w:rsidRPr="00F27593">
        <w:rPr>
          <w:rFonts w:ascii="Verdana" w:hAnsi="Verdana"/>
          <w:sz w:val="20"/>
          <w:szCs w:val="20"/>
        </w:rPr>
        <w:t>relevant</w:t>
      </w:r>
      <w:r w:rsidR="00DB1FFC" w:rsidRPr="00F27593">
        <w:rPr>
          <w:rFonts w:ascii="Verdana" w:hAnsi="Verdana"/>
          <w:sz w:val="20"/>
          <w:szCs w:val="20"/>
        </w:rPr>
        <w:t xml:space="preserve"> samples </w:t>
      </w:r>
      <w:r w:rsidR="00AB28BE" w:rsidRPr="00F27593">
        <w:rPr>
          <w:rFonts w:ascii="Verdana" w:hAnsi="Verdana"/>
          <w:sz w:val="20"/>
          <w:szCs w:val="20"/>
        </w:rPr>
        <w:t>from</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w:t>
      </w:r>
      <w:r w:rsidR="00023ABB" w:rsidRPr="00F27593">
        <w:rPr>
          <w:rFonts w:ascii="Verdana" w:hAnsi="Verdana"/>
          <w:sz w:val="20"/>
          <w:szCs w:val="20"/>
        </w:rPr>
        <w:t xml:space="preserve">freezers </w:t>
      </w:r>
      <w:r w:rsidR="00AB28BE" w:rsidRPr="00F27593">
        <w:rPr>
          <w:rFonts w:ascii="Verdana" w:hAnsi="Verdana"/>
          <w:sz w:val="20"/>
          <w:szCs w:val="20"/>
        </w:rPr>
        <w:t>and</w:t>
      </w:r>
      <w:r w:rsidR="00DB1FFC" w:rsidRPr="00F27593">
        <w:rPr>
          <w:rFonts w:ascii="Verdana" w:hAnsi="Verdana"/>
          <w:sz w:val="20"/>
          <w:szCs w:val="20"/>
        </w:rPr>
        <w:t xml:space="preserve"> </w:t>
      </w:r>
      <w:r w:rsidR="00023ABB" w:rsidRPr="00F27593">
        <w:rPr>
          <w:rFonts w:ascii="Verdana" w:hAnsi="Verdana"/>
          <w:sz w:val="20"/>
          <w:szCs w:val="20"/>
        </w:rPr>
        <w:t>dispatch them</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w:t>
      </w:r>
      <w:r w:rsidR="00AB28BE" w:rsidRPr="00F27593">
        <w:rPr>
          <w:rFonts w:ascii="Verdana" w:hAnsi="Verdana"/>
          <w:sz w:val="20"/>
          <w:szCs w:val="20"/>
        </w:rPr>
        <w:t>cost</w:t>
      </w:r>
      <w:r w:rsidR="00DB1FFC" w:rsidRPr="00F27593">
        <w:rPr>
          <w:rFonts w:ascii="Verdana" w:hAnsi="Verdana"/>
          <w:sz w:val="20"/>
          <w:szCs w:val="20"/>
        </w:rPr>
        <w:t xml:space="preserve"> </w:t>
      </w:r>
      <w:r w:rsidR="00AB28BE" w:rsidRPr="00F27593">
        <w:rPr>
          <w:rFonts w:ascii="Verdana" w:hAnsi="Verdana"/>
          <w:sz w:val="20"/>
          <w:szCs w:val="20"/>
        </w:rPr>
        <w:t>of</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w:t>
      </w:r>
      <w:r w:rsidR="00023ABB" w:rsidRPr="00F27593">
        <w:rPr>
          <w:rFonts w:ascii="Verdana" w:hAnsi="Verdana"/>
          <w:sz w:val="20"/>
          <w:szCs w:val="20"/>
        </w:rPr>
        <w:t>necessary activities</w:t>
      </w:r>
      <w:r w:rsidR="00DB1FFC" w:rsidRPr="00F27593">
        <w:rPr>
          <w:rFonts w:ascii="Verdana" w:hAnsi="Verdana"/>
          <w:sz w:val="20"/>
          <w:szCs w:val="20"/>
        </w:rPr>
        <w:t xml:space="preserve">, </w:t>
      </w:r>
      <w:r w:rsidR="00023ABB" w:rsidRPr="00F27593">
        <w:rPr>
          <w:rFonts w:ascii="Verdana" w:hAnsi="Verdana"/>
          <w:sz w:val="20"/>
          <w:szCs w:val="20"/>
        </w:rPr>
        <w:t xml:space="preserve">the cost of </w:t>
      </w:r>
      <w:r w:rsidR="00AB28BE" w:rsidRPr="00F27593">
        <w:rPr>
          <w:rFonts w:ascii="Verdana" w:hAnsi="Verdana"/>
          <w:sz w:val="20"/>
          <w:szCs w:val="20"/>
        </w:rPr>
        <w:t>the</w:t>
      </w:r>
      <w:r w:rsidR="00DB1FFC" w:rsidRPr="00F27593">
        <w:rPr>
          <w:rFonts w:ascii="Verdana" w:hAnsi="Verdana"/>
          <w:sz w:val="20"/>
          <w:szCs w:val="20"/>
        </w:rPr>
        <w:t xml:space="preserve"> </w:t>
      </w:r>
      <w:r w:rsidR="00023ABB" w:rsidRPr="00F27593">
        <w:rPr>
          <w:rFonts w:ascii="Verdana" w:hAnsi="Verdana"/>
          <w:sz w:val="20"/>
          <w:szCs w:val="20"/>
        </w:rPr>
        <w:t xml:space="preserve">necessary </w:t>
      </w:r>
      <w:r w:rsidR="00021052" w:rsidRPr="00F27593">
        <w:rPr>
          <w:rFonts w:ascii="Verdana" w:hAnsi="Verdana"/>
          <w:sz w:val="20"/>
          <w:szCs w:val="20"/>
        </w:rPr>
        <w:t>material</w:t>
      </w:r>
      <w:r w:rsidR="00023ABB" w:rsidRPr="00F27593">
        <w:rPr>
          <w:rFonts w:ascii="Verdana" w:hAnsi="Verdana"/>
          <w:sz w:val="20"/>
          <w:szCs w:val="20"/>
        </w:rPr>
        <w:t>s</w:t>
      </w:r>
      <w:r w:rsidR="00DB1FFC" w:rsidRPr="00F27593">
        <w:rPr>
          <w:rFonts w:ascii="Verdana" w:hAnsi="Verdana"/>
          <w:sz w:val="20"/>
          <w:szCs w:val="20"/>
        </w:rPr>
        <w:t xml:space="preserve"> </w:t>
      </w:r>
      <w:r w:rsidR="00AB28BE" w:rsidRPr="00F27593">
        <w:rPr>
          <w:rFonts w:ascii="Verdana" w:hAnsi="Verdana"/>
          <w:sz w:val="20"/>
          <w:szCs w:val="20"/>
        </w:rPr>
        <w:t>and</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w:t>
      </w:r>
      <w:r w:rsidR="00AB28BE" w:rsidRPr="00F27593">
        <w:rPr>
          <w:rFonts w:ascii="Verdana" w:hAnsi="Verdana"/>
          <w:sz w:val="20"/>
          <w:szCs w:val="20"/>
        </w:rPr>
        <w:t>cost</w:t>
      </w:r>
      <w:r w:rsidR="00DB1FFC" w:rsidRPr="00F27593">
        <w:rPr>
          <w:rFonts w:ascii="Verdana" w:hAnsi="Verdana"/>
          <w:sz w:val="20"/>
          <w:szCs w:val="20"/>
        </w:rPr>
        <w:t xml:space="preserve"> </w:t>
      </w:r>
      <w:r w:rsidR="00023ABB" w:rsidRPr="00F27593">
        <w:rPr>
          <w:rFonts w:ascii="Verdana" w:hAnsi="Verdana"/>
          <w:sz w:val="20"/>
          <w:szCs w:val="20"/>
        </w:rPr>
        <w:t>of carriage</w:t>
      </w:r>
      <w:r w:rsidR="00DB1FFC" w:rsidRPr="00F27593">
        <w:rPr>
          <w:rFonts w:ascii="Verdana" w:hAnsi="Verdana"/>
          <w:sz w:val="20"/>
          <w:szCs w:val="20"/>
        </w:rPr>
        <w:t xml:space="preserve"> </w:t>
      </w:r>
      <w:r w:rsidR="00023ABB" w:rsidRPr="00F27593">
        <w:rPr>
          <w:rFonts w:ascii="Verdana" w:hAnsi="Verdana"/>
          <w:sz w:val="20"/>
          <w:szCs w:val="20"/>
        </w:rPr>
        <w:t xml:space="preserve">are, </w:t>
      </w:r>
      <w:r w:rsidR="00DB1FFC" w:rsidRPr="00F27593">
        <w:rPr>
          <w:rFonts w:ascii="Verdana" w:hAnsi="Verdana"/>
          <w:sz w:val="20"/>
          <w:szCs w:val="20"/>
        </w:rPr>
        <w:t xml:space="preserve">in </w:t>
      </w:r>
      <w:r w:rsidR="00AB28BE" w:rsidRPr="00F27593">
        <w:rPr>
          <w:rFonts w:ascii="Verdana" w:hAnsi="Verdana"/>
          <w:sz w:val="20"/>
          <w:szCs w:val="20"/>
        </w:rPr>
        <w:t>principle</w:t>
      </w:r>
      <w:r w:rsidR="00023ABB" w:rsidRPr="00F27593">
        <w:rPr>
          <w:rFonts w:ascii="Verdana" w:hAnsi="Verdana"/>
          <w:sz w:val="20"/>
          <w:szCs w:val="20"/>
        </w:rPr>
        <w:t xml:space="preserve">, all payable by </w:t>
      </w:r>
      <w:r w:rsidR="00AB28BE" w:rsidRPr="00F27593">
        <w:rPr>
          <w:rFonts w:ascii="Verdana" w:hAnsi="Verdana"/>
          <w:sz w:val="20"/>
          <w:szCs w:val="20"/>
        </w:rPr>
        <w:t>the</w:t>
      </w:r>
      <w:r w:rsidR="00DB1FFC" w:rsidRPr="00F27593">
        <w:rPr>
          <w:rFonts w:ascii="Verdana" w:hAnsi="Verdana"/>
          <w:sz w:val="20"/>
          <w:szCs w:val="20"/>
        </w:rPr>
        <w:t xml:space="preserve"> </w:t>
      </w:r>
      <w:r w:rsidR="00023ABB" w:rsidRPr="00F27593">
        <w:rPr>
          <w:rFonts w:ascii="Verdana" w:hAnsi="Verdana"/>
          <w:sz w:val="20"/>
          <w:szCs w:val="20"/>
        </w:rPr>
        <w:t>a</w:t>
      </w:r>
      <w:r w:rsidR="00F8780E" w:rsidRPr="00F27593">
        <w:rPr>
          <w:rFonts w:ascii="Verdana" w:hAnsi="Verdana"/>
          <w:sz w:val="20"/>
          <w:szCs w:val="20"/>
        </w:rPr>
        <w:t>pplicant</w:t>
      </w:r>
      <w:r w:rsidR="00DB1FFC" w:rsidRPr="00F27593">
        <w:rPr>
          <w:rFonts w:ascii="Verdana" w:hAnsi="Verdana"/>
          <w:sz w:val="20"/>
          <w:szCs w:val="20"/>
        </w:rPr>
        <w:t xml:space="preserve">. </w:t>
      </w:r>
      <w:r w:rsidR="00AB28BE" w:rsidRPr="00F27593">
        <w:rPr>
          <w:rFonts w:ascii="Verdana" w:hAnsi="Verdana"/>
          <w:sz w:val="20"/>
          <w:szCs w:val="20"/>
        </w:rPr>
        <w:t>Th</w:t>
      </w:r>
      <w:r w:rsidR="00023ABB" w:rsidRPr="00F27593">
        <w:rPr>
          <w:rFonts w:ascii="Verdana" w:hAnsi="Verdana"/>
          <w:sz w:val="20"/>
          <w:szCs w:val="20"/>
        </w:rPr>
        <w:t xml:space="preserve">e </w:t>
      </w:r>
      <w:r w:rsidR="00AB28BE" w:rsidRPr="00F27593">
        <w:rPr>
          <w:rFonts w:ascii="Verdana" w:hAnsi="Verdana"/>
          <w:sz w:val="20"/>
          <w:szCs w:val="20"/>
        </w:rPr>
        <w:t>cost</w:t>
      </w:r>
      <w:r w:rsidR="00023ABB" w:rsidRPr="00F27593">
        <w:rPr>
          <w:rFonts w:ascii="Verdana" w:hAnsi="Verdana"/>
          <w:sz w:val="20"/>
          <w:szCs w:val="20"/>
        </w:rPr>
        <w:t xml:space="preserve">s in question depend on various factors, including </w:t>
      </w:r>
      <w:r w:rsidR="00AB28BE" w:rsidRPr="00F27593">
        <w:rPr>
          <w:rFonts w:ascii="Verdana" w:hAnsi="Verdana"/>
          <w:sz w:val="20"/>
          <w:szCs w:val="20"/>
        </w:rPr>
        <w:t>the</w:t>
      </w:r>
      <w:r w:rsidR="00DB1FFC" w:rsidRPr="00F27593">
        <w:rPr>
          <w:rFonts w:ascii="Verdana" w:hAnsi="Verdana"/>
          <w:sz w:val="20"/>
          <w:szCs w:val="20"/>
        </w:rPr>
        <w:t xml:space="preserve"> </w:t>
      </w:r>
      <w:r w:rsidR="00023ABB" w:rsidRPr="00F27593">
        <w:rPr>
          <w:rFonts w:ascii="Verdana" w:hAnsi="Verdana"/>
          <w:sz w:val="20"/>
          <w:szCs w:val="20"/>
        </w:rPr>
        <w:t xml:space="preserve">number of </w:t>
      </w:r>
      <w:r w:rsidR="00DB1FFC" w:rsidRPr="00F27593">
        <w:rPr>
          <w:rFonts w:ascii="Verdana" w:hAnsi="Verdana"/>
          <w:sz w:val="20"/>
          <w:szCs w:val="20"/>
        </w:rPr>
        <w:t xml:space="preserve">samples </w:t>
      </w:r>
      <w:r w:rsidR="00AB28BE" w:rsidRPr="00F27593">
        <w:rPr>
          <w:rFonts w:ascii="Verdana" w:hAnsi="Verdana"/>
          <w:sz w:val="20"/>
          <w:szCs w:val="20"/>
        </w:rPr>
        <w:t>and</w:t>
      </w:r>
      <w:r w:rsidR="00DB1FFC" w:rsidRPr="00F27593">
        <w:rPr>
          <w:rFonts w:ascii="Verdana" w:hAnsi="Verdana"/>
          <w:sz w:val="20"/>
          <w:szCs w:val="20"/>
        </w:rPr>
        <w:t xml:space="preserve"> </w:t>
      </w:r>
      <w:r w:rsidR="00023ABB" w:rsidRPr="00F27593">
        <w:rPr>
          <w:rFonts w:ascii="Verdana" w:hAnsi="Verdana"/>
          <w:sz w:val="20"/>
          <w:szCs w:val="20"/>
        </w:rPr>
        <w:t xml:space="preserve">the method </w:t>
      </w:r>
      <w:r w:rsidR="00AB28BE" w:rsidRPr="00F27593">
        <w:rPr>
          <w:rFonts w:ascii="Verdana" w:hAnsi="Verdana"/>
          <w:sz w:val="20"/>
          <w:szCs w:val="20"/>
        </w:rPr>
        <w:t>of</w:t>
      </w:r>
      <w:r w:rsidR="00DB1FFC" w:rsidRPr="00F27593">
        <w:rPr>
          <w:rFonts w:ascii="Verdana" w:hAnsi="Verdana"/>
          <w:sz w:val="20"/>
          <w:szCs w:val="20"/>
        </w:rPr>
        <w:t xml:space="preserve"> pipett</w:t>
      </w:r>
      <w:r w:rsidR="00023ABB" w:rsidRPr="00F27593">
        <w:rPr>
          <w:rFonts w:ascii="Verdana" w:hAnsi="Verdana"/>
          <w:sz w:val="20"/>
          <w:szCs w:val="20"/>
        </w:rPr>
        <w:t xml:space="preserve">ing </w:t>
      </w:r>
      <w:r w:rsidR="00DB1FFC" w:rsidRPr="00F27593">
        <w:rPr>
          <w:rFonts w:ascii="Verdana" w:hAnsi="Verdana"/>
          <w:sz w:val="20"/>
          <w:szCs w:val="20"/>
        </w:rPr>
        <w:t>(</w:t>
      </w:r>
      <w:r w:rsidR="00023ABB" w:rsidRPr="00F27593">
        <w:rPr>
          <w:rFonts w:ascii="Verdana" w:hAnsi="Verdana"/>
          <w:sz w:val="20"/>
          <w:szCs w:val="20"/>
        </w:rPr>
        <w:t xml:space="preserve">manual </w:t>
      </w:r>
      <w:r w:rsidR="00AB28BE" w:rsidRPr="00F27593">
        <w:rPr>
          <w:rFonts w:ascii="Verdana" w:hAnsi="Verdana"/>
          <w:sz w:val="20"/>
          <w:szCs w:val="20"/>
        </w:rPr>
        <w:t>or</w:t>
      </w:r>
      <w:r w:rsidR="00DB1FFC" w:rsidRPr="00F27593">
        <w:rPr>
          <w:rFonts w:ascii="Verdana" w:hAnsi="Verdana"/>
          <w:sz w:val="20"/>
          <w:szCs w:val="20"/>
        </w:rPr>
        <w:t xml:space="preserve"> automat</w:t>
      </w:r>
      <w:r w:rsidR="00AB28BE" w:rsidRPr="00F27593">
        <w:rPr>
          <w:rFonts w:ascii="Verdana" w:hAnsi="Verdana"/>
          <w:sz w:val="20"/>
          <w:szCs w:val="20"/>
        </w:rPr>
        <w:t>ed</w:t>
      </w:r>
      <w:r w:rsidR="00DB1FFC" w:rsidRPr="00F27593">
        <w:rPr>
          <w:rFonts w:ascii="Verdana" w:hAnsi="Verdana"/>
          <w:sz w:val="20"/>
          <w:szCs w:val="20"/>
        </w:rPr>
        <w:t xml:space="preserve">). </w:t>
      </w:r>
      <w:r w:rsidR="00AB28BE" w:rsidRPr="00F27593">
        <w:rPr>
          <w:rFonts w:ascii="Verdana" w:hAnsi="Verdana"/>
          <w:sz w:val="20"/>
          <w:szCs w:val="20"/>
        </w:rPr>
        <w:t>A</w:t>
      </w:r>
      <w:r w:rsidR="00023ABB" w:rsidRPr="00F27593">
        <w:rPr>
          <w:rFonts w:ascii="Verdana" w:hAnsi="Verdana"/>
          <w:sz w:val="20"/>
          <w:szCs w:val="20"/>
        </w:rPr>
        <w:t xml:space="preserve"> cost</w:t>
      </w:r>
      <w:r w:rsidR="00DB1FFC" w:rsidRPr="00F27593">
        <w:rPr>
          <w:rFonts w:ascii="Verdana" w:hAnsi="Verdana"/>
          <w:sz w:val="20"/>
          <w:szCs w:val="20"/>
        </w:rPr>
        <w:t xml:space="preserve"> </w:t>
      </w:r>
      <w:r w:rsidR="00AB28BE" w:rsidRPr="00F27593">
        <w:rPr>
          <w:rFonts w:ascii="Verdana" w:hAnsi="Verdana"/>
          <w:sz w:val="20"/>
          <w:szCs w:val="20"/>
        </w:rPr>
        <w:t>estimate</w:t>
      </w:r>
      <w:r w:rsidR="00DB1FFC" w:rsidRPr="00F27593">
        <w:rPr>
          <w:rFonts w:ascii="Verdana" w:hAnsi="Verdana"/>
          <w:sz w:val="20"/>
          <w:szCs w:val="20"/>
        </w:rPr>
        <w:t xml:space="preserve"> </w:t>
      </w:r>
      <w:r w:rsidR="00023ABB" w:rsidRPr="00F27593">
        <w:rPr>
          <w:rFonts w:ascii="Verdana" w:hAnsi="Verdana"/>
          <w:sz w:val="20"/>
          <w:szCs w:val="20"/>
        </w:rPr>
        <w:t xml:space="preserve">may be requested from </w:t>
      </w:r>
      <w:r w:rsidR="00AB28BE" w:rsidRPr="00F27593">
        <w:rPr>
          <w:rFonts w:ascii="Verdana" w:hAnsi="Verdana"/>
          <w:sz w:val="20"/>
          <w:szCs w:val="20"/>
        </w:rPr>
        <w:t>the</w:t>
      </w:r>
      <w:r w:rsidR="00DB1FFC" w:rsidRPr="00F27593">
        <w:rPr>
          <w:rFonts w:ascii="Verdana" w:hAnsi="Verdana"/>
          <w:sz w:val="20"/>
          <w:szCs w:val="20"/>
        </w:rPr>
        <w:t xml:space="preserve"> </w:t>
      </w:r>
      <w:r w:rsidR="00AB28BE" w:rsidRPr="00F27593">
        <w:rPr>
          <w:rFonts w:ascii="Verdana" w:hAnsi="Verdana"/>
          <w:sz w:val="20"/>
          <w:szCs w:val="20"/>
        </w:rPr>
        <w:t>Scientific</w:t>
      </w:r>
      <w:r w:rsidR="00DB1FFC" w:rsidRPr="00F27593">
        <w:rPr>
          <w:rFonts w:ascii="Verdana" w:hAnsi="Verdana"/>
          <w:sz w:val="20"/>
          <w:szCs w:val="20"/>
        </w:rPr>
        <w:t xml:space="preserve"> Co</w:t>
      </w:r>
      <w:r w:rsidR="00021052" w:rsidRPr="00F27593">
        <w:rPr>
          <w:rFonts w:ascii="Verdana" w:hAnsi="Verdana"/>
          <w:sz w:val="20"/>
          <w:szCs w:val="20"/>
        </w:rPr>
        <w:t>o</w:t>
      </w:r>
      <w:r w:rsidR="00DB1FFC" w:rsidRPr="00F27593">
        <w:rPr>
          <w:rFonts w:ascii="Verdana" w:hAnsi="Verdana"/>
          <w:sz w:val="20"/>
          <w:szCs w:val="20"/>
        </w:rPr>
        <w:t xml:space="preserve">rdinator. </w:t>
      </w:r>
      <w:r w:rsidR="00023ABB" w:rsidRPr="00F27593">
        <w:rPr>
          <w:rFonts w:ascii="Verdana" w:hAnsi="Verdana"/>
          <w:sz w:val="20"/>
          <w:szCs w:val="20"/>
        </w:rPr>
        <w:t xml:space="preserve">Materials are normally supplied </w:t>
      </w:r>
      <w:r w:rsidR="00DB1FFC" w:rsidRPr="00F27593">
        <w:rPr>
          <w:rFonts w:ascii="Verdana" w:hAnsi="Verdana"/>
          <w:sz w:val="20"/>
          <w:szCs w:val="20"/>
        </w:rPr>
        <w:t xml:space="preserve">in 2D </w:t>
      </w:r>
      <w:proofErr w:type="spellStart"/>
      <w:r w:rsidR="00DB1FFC" w:rsidRPr="00F27593">
        <w:rPr>
          <w:rFonts w:ascii="Verdana" w:hAnsi="Verdana"/>
          <w:sz w:val="20"/>
          <w:szCs w:val="20"/>
        </w:rPr>
        <w:t>Micronic</w:t>
      </w:r>
      <w:proofErr w:type="spellEnd"/>
      <w:r w:rsidR="00023ABB" w:rsidRPr="00F27593">
        <w:rPr>
          <w:rFonts w:ascii="Verdana" w:hAnsi="Verdana"/>
          <w:sz w:val="20"/>
          <w:szCs w:val="20"/>
        </w:rPr>
        <w:t xml:space="preserve"> </w:t>
      </w:r>
      <w:r w:rsidR="001969A5" w:rsidRPr="00F27593">
        <w:rPr>
          <w:rFonts w:ascii="Verdana" w:hAnsi="Verdana"/>
          <w:sz w:val="20"/>
          <w:szCs w:val="20"/>
        </w:rPr>
        <w:t>test tube</w:t>
      </w:r>
      <w:r w:rsidR="00DB1FFC" w:rsidRPr="00F27593">
        <w:rPr>
          <w:rFonts w:ascii="Verdana" w:hAnsi="Verdana"/>
          <w:sz w:val="20"/>
          <w:szCs w:val="20"/>
        </w:rPr>
        <w:t>s.</w:t>
      </w:r>
    </w:p>
    <w:p w14:paraId="2C189BDE" w14:textId="77777777" w:rsidR="00DB1FFC" w:rsidRPr="00F27593" w:rsidRDefault="00DB1FFC" w:rsidP="00DB1FFC">
      <w:pPr>
        <w:rPr>
          <w:sz w:val="20"/>
          <w:szCs w:val="20"/>
        </w:rPr>
      </w:pPr>
    </w:p>
    <w:tbl>
      <w:tblPr>
        <w:tblW w:w="0" w:type="auto"/>
        <w:tblLook w:val="04A0" w:firstRow="1" w:lastRow="0" w:firstColumn="1" w:lastColumn="0" w:noHBand="0" w:noVBand="1"/>
      </w:tblPr>
      <w:tblGrid>
        <w:gridCol w:w="3001"/>
        <w:gridCol w:w="6627"/>
      </w:tblGrid>
      <w:tr w:rsidR="00DB1FFC" w:rsidRPr="00F27593" w14:paraId="40B955BB" w14:textId="77777777" w:rsidTr="00904235">
        <w:tc>
          <w:tcPr>
            <w:tcW w:w="10040" w:type="dxa"/>
            <w:gridSpan w:val="2"/>
            <w:tcBorders>
              <w:top w:val="single" w:sz="4" w:space="0" w:color="auto"/>
              <w:left w:val="single" w:sz="4" w:space="0" w:color="auto"/>
              <w:bottom w:val="single" w:sz="4" w:space="0" w:color="auto"/>
              <w:right w:val="single" w:sz="4" w:space="0" w:color="auto"/>
            </w:tcBorders>
            <w:shd w:val="clear" w:color="auto" w:fill="BFBFBF"/>
          </w:tcPr>
          <w:p w14:paraId="4720646C" w14:textId="77777777" w:rsidR="00DB1FFC" w:rsidRPr="00F27593" w:rsidRDefault="00AB28BE" w:rsidP="00B31AD8">
            <w:pPr>
              <w:rPr>
                <w:rFonts w:ascii="Verdana" w:hAnsi="Verdana"/>
                <w:sz w:val="20"/>
                <w:szCs w:val="20"/>
              </w:rPr>
            </w:pPr>
            <w:r w:rsidRPr="00F27593">
              <w:rPr>
                <w:rFonts w:ascii="Verdana" w:hAnsi="Verdana"/>
                <w:b/>
                <w:sz w:val="20"/>
                <w:szCs w:val="20"/>
              </w:rPr>
              <w:t>General</w:t>
            </w:r>
            <w:r w:rsidR="00DB1FFC" w:rsidRPr="00F27593">
              <w:rPr>
                <w:rFonts w:ascii="Verdana" w:hAnsi="Verdana"/>
                <w:b/>
                <w:sz w:val="20"/>
                <w:szCs w:val="20"/>
              </w:rPr>
              <w:t xml:space="preserve"> </w:t>
            </w:r>
            <w:r w:rsidR="00F8780E" w:rsidRPr="00F27593">
              <w:rPr>
                <w:rFonts w:ascii="Verdana" w:hAnsi="Verdana"/>
                <w:b/>
                <w:sz w:val="20"/>
                <w:szCs w:val="20"/>
              </w:rPr>
              <w:t>applicant</w:t>
            </w:r>
            <w:r w:rsidR="00DB1FFC" w:rsidRPr="00F27593">
              <w:rPr>
                <w:rFonts w:ascii="Verdana" w:hAnsi="Verdana"/>
                <w:b/>
                <w:sz w:val="20"/>
                <w:szCs w:val="20"/>
              </w:rPr>
              <w:t xml:space="preserve"> </w:t>
            </w:r>
            <w:r w:rsidR="00B31AD8" w:rsidRPr="00F27593">
              <w:rPr>
                <w:rFonts w:ascii="Verdana" w:hAnsi="Verdana"/>
                <w:b/>
                <w:sz w:val="20"/>
                <w:szCs w:val="20"/>
              </w:rPr>
              <w:t xml:space="preserve">information </w:t>
            </w:r>
            <w:r w:rsidR="00DB1FFC" w:rsidRPr="00F27593">
              <w:rPr>
                <w:rFonts w:ascii="Verdana" w:hAnsi="Verdana"/>
                <w:b/>
                <w:sz w:val="20"/>
                <w:szCs w:val="20"/>
              </w:rPr>
              <w:t>(</w:t>
            </w:r>
            <w:r w:rsidRPr="00F27593">
              <w:rPr>
                <w:rFonts w:ascii="Verdana" w:hAnsi="Verdana"/>
                <w:b/>
                <w:sz w:val="20"/>
                <w:szCs w:val="20"/>
              </w:rPr>
              <w:t>research</w:t>
            </w:r>
            <w:r w:rsidR="00DB1FFC" w:rsidRPr="00F27593">
              <w:rPr>
                <w:rFonts w:ascii="Verdana" w:hAnsi="Verdana"/>
                <w:b/>
                <w:sz w:val="20"/>
                <w:szCs w:val="20"/>
              </w:rPr>
              <w:t>er)</w:t>
            </w:r>
          </w:p>
        </w:tc>
      </w:tr>
      <w:tr w:rsidR="00DB1FFC" w:rsidRPr="00F27593" w14:paraId="76697E0C" w14:textId="77777777" w:rsidTr="00904235">
        <w:tc>
          <w:tcPr>
            <w:tcW w:w="3085" w:type="dxa"/>
            <w:tcBorders>
              <w:top w:val="single" w:sz="4" w:space="0" w:color="auto"/>
              <w:left w:val="single" w:sz="4" w:space="0" w:color="auto"/>
              <w:bottom w:val="single" w:sz="4" w:space="0" w:color="auto"/>
              <w:right w:val="single" w:sz="4" w:space="0" w:color="auto"/>
            </w:tcBorders>
          </w:tcPr>
          <w:p w14:paraId="211AC040" w14:textId="77777777" w:rsidR="00DB1FFC" w:rsidRPr="00F27593" w:rsidRDefault="00AB28BE" w:rsidP="00590665">
            <w:pPr>
              <w:rPr>
                <w:rFonts w:ascii="Verdana" w:hAnsi="Verdana"/>
                <w:sz w:val="20"/>
                <w:szCs w:val="20"/>
              </w:rPr>
            </w:pPr>
            <w:r w:rsidRPr="00F27593">
              <w:rPr>
                <w:rFonts w:ascii="Verdana" w:hAnsi="Verdana"/>
                <w:sz w:val="20"/>
                <w:szCs w:val="20"/>
              </w:rPr>
              <w:t>Date</w:t>
            </w:r>
            <w:r w:rsidR="00DB1FFC" w:rsidRPr="00F27593">
              <w:rPr>
                <w:rFonts w:ascii="Verdana" w:hAnsi="Verdana"/>
                <w:sz w:val="20"/>
                <w:szCs w:val="20"/>
              </w:rPr>
              <w:t xml:space="preserve"> </w:t>
            </w:r>
            <w:r w:rsidR="00023ABB" w:rsidRPr="00F27593">
              <w:rPr>
                <w:rFonts w:ascii="Verdana" w:hAnsi="Verdana"/>
                <w:sz w:val="20"/>
                <w:szCs w:val="20"/>
              </w:rPr>
              <w:t xml:space="preserve">of </w:t>
            </w:r>
            <w:r w:rsidRPr="00F27593">
              <w:rPr>
                <w:rFonts w:ascii="Verdana" w:hAnsi="Verdana"/>
                <w:sz w:val="20"/>
                <w:szCs w:val="20"/>
              </w:rPr>
              <w:t>request</w:t>
            </w:r>
            <w:r w:rsidR="00DB1FFC" w:rsidRPr="00F27593">
              <w:rPr>
                <w:rFonts w:ascii="Verdana" w:hAnsi="Verdana"/>
                <w:sz w:val="20"/>
                <w:szCs w:val="20"/>
              </w:rPr>
              <w:t>:</w:t>
            </w:r>
          </w:p>
          <w:p w14:paraId="1A4E1E82" w14:textId="77777777" w:rsidR="00DB1FFC" w:rsidRPr="00F27593" w:rsidRDefault="00DB1FFC" w:rsidP="00590665">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41F5311A" w14:textId="77777777" w:rsidR="00DB1FFC" w:rsidRPr="00F27593" w:rsidRDefault="00DB1FFC" w:rsidP="00590665">
            <w:pPr>
              <w:rPr>
                <w:rFonts w:ascii="Verdana" w:hAnsi="Verdana"/>
                <w:sz w:val="20"/>
                <w:szCs w:val="20"/>
              </w:rPr>
            </w:pPr>
          </w:p>
        </w:tc>
      </w:tr>
      <w:tr w:rsidR="00DB1FFC" w:rsidRPr="00F27593" w14:paraId="5E315D56" w14:textId="77777777" w:rsidTr="00904235">
        <w:tc>
          <w:tcPr>
            <w:tcW w:w="3085" w:type="dxa"/>
            <w:tcBorders>
              <w:top w:val="single" w:sz="4" w:space="0" w:color="auto"/>
              <w:left w:val="single" w:sz="4" w:space="0" w:color="auto"/>
              <w:bottom w:val="single" w:sz="4" w:space="0" w:color="auto"/>
              <w:right w:val="single" w:sz="4" w:space="0" w:color="auto"/>
            </w:tcBorders>
          </w:tcPr>
          <w:p w14:paraId="481576C3" w14:textId="77777777" w:rsidR="00DB1FFC" w:rsidRPr="00F27593" w:rsidRDefault="00F8780E" w:rsidP="00590665">
            <w:pPr>
              <w:rPr>
                <w:rFonts w:ascii="Verdana" w:hAnsi="Verdana"/>
                <w:sz w:val="20"/>
                <w:szCs w:val="20"/>
              </w:rPr>
            </w:pPr>
            <w:r w:rsidRPr="00F27593">
              <w:rPr>
                <w:rFonts w:ascii="Verdana" w:hAnsi="Verdana"/>
                <w:sz w:val="20"/>
                <w:szCs w:val="20"/>
              </w:rPr>
              <w:t>Name</w:t>
            </w:r>
            <w:r w:rsidR="00DB1FFC" w:rsidRPr="00F27593">
              <w:rPr>
                <w:rFonts w:ascii="Verdana" w:hAnsi="Verdana"/>
                <w:sz w:val="20"/>
                <w:szCs w:val="20"/>
              </w:rPr>
              <w:t xml:space="preserve"> </w:t>
            </w:r>
            <w:r w:rsidR="00023ABB" w:rsidRPr="00F27593">
              <w:rPr>
                <w:rFonts w:ascii="Verdana" w:hAnsi="Verdana"/>
                <w:sz w:val="20"/>
                <w:szCs w:val="20"/>
              </w:rPr>
              <w:t xml:space="preserve">of </w:t>
            </w:r>
            <w:r w:rsidRPr="00F27593">
              <w:rPr>
                <w:rFonts w:ascii="Verdana" w:hAnsi="Verdana"/>
                <w:sz w:val="20"/>
                <w:szCs w:val="20"/>
              </w:rPr>
              <w:t>applicant</w:t>
            </w:r>
            <w:r w:rsidR="00DB1FFC" w:rsidRPr="00F27593">
              <w:rPr>
                <w:rFonts w:ascii="Verdana" w:hAnsi="Verdana"/>
                <w:sz w:val="20"/>
                <w:szCs w:val="20"/>
              </w:rPr>
              <w:t xml:space="preserve">: </w:t>
            </w:r>
          </w:p>
          <w:p w14:paraId="7A79FFF6" w14:textId="77777777" w:rsidR="00DB1FFC" w:rsidRPr="00F27593" w:rsidRDefault="00DB1FFC" w:rsidP="00590665">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355D7A80" w14:textId="77777777" w:rsidR="00DB1FFC" w:rsidRPr="00F27593" w:rsidRDefault="00DB1FFC" w:rsidP="00590665">
            <w:pPr>
              <w:rPr>
                <w:rFonts w:ascii="Verdana" w:hAnsi="Verdana"/>
                <w:sz w:val="20"/>
                <w:szCs w:val="20"/>
              </w:rPr>
            </w:pPr>
          </w:p>
        </w:tc>
      </w:tr>
      <w:tr w:rsidR="00DB1FFC" w:rsidRPr="00F27593" w14:paraId="0979B77D" w14:textId="77777777" w:rsidTr="00904235">
        <w:tc>
          <w:tcPr>
            <w:tcW w:w="3085" w:type="dxa"/>
            <w:tcBorders>
              <w:top w:val="single" w:sz="4" w:space="0" w:color="auto"/>
              <w:left w:val="single" w:sz="4" w:space="0" w:color="auto"/>
              <w:bottom w:val="single" w:sz="4" w:space="0" w:color="auto"/>
              <w:right w:val="single" w:sz="4" w:space="0" w:color="auto"/>
            </w:tcBorders>
          </w:tcPr>
          <w:p w14:paraId="26D6881B" w14:textId="77777777" w:rsidR="00DB1FFC" w:rsidRPr="00F27593" w:rsidRDefault="00023ABB" w:rsidP="00590665">
            <w:pPr>
              <w:rPr>
                <w:rFonts w:ascii="Verdana" w:hAnsi="Verdana"/>
                <w:sz w:val="20"/>
                <w:szCs w:val="20"/>
              </w:rPr>
            </w:pPr>
            <w:r w:rsidRPr="00F27593">
              <w:rPr>
                <w:rFonts w:ascii="Verdana" w:hAnsi="Verdana"/>
                <w:sz w:val="20"/>
                <w:szCs w:val="20"/>
              </w:rPr>
              <w:t>Applicant’s e-mail address</w:t>
            </w:r>
            <w:r w:rsidR="00DB1FFC" w:rsidRPr="00F27593">
              <w:rPr>
                <w:rFonts w:ascii="Verdana" w:hAnsi="Verdana"/>
                <w:sz w:val="20"/>
                <w:szCs w:val="20"/>
              </w:rPr>
              <w:t>:</w:t>
            </w:r>
          </w:p>
          <w:p w14:paraId="0F3041D0" w14:textId="77777777" w:rsidR="00DB1FFC" w:rsidRPr="00F27593" w:rsidRDefault="00DB1FFC" w:rsidP="00590665">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49597F69" w14:textId="77777777" w:rsidR="00DB1FFC" w:rsidRPr="00F27593" w:rsidRDefault="00DB1FFC" w:rsidP="00590665">
            <w:pPr>
              <w:rPr>
                <w:rFonts w:ascii="Verdana" w:hAnsi="Verdana"/>
                <w:sz w:val="20"/>
                <w:szCs w:val="20"/>
              </w:rPr>
            </w:pPr>
          </w:p>
        </w:tc>
      </w:tr>
      <w:tr w:rsidR="00DB1FFC" w:rsidRPr="00F27593" w14:paraId="0F10E50E" w14:textId="77777777" w:rsidTr="00904235">
        <w:tc>
          <w:tcPr>
            <w:tcW w:w="3085" w:type="dxa"/>
            <w:tcBorders>
              <w:top w:val="single" w:sz="4" w:space="0" w:color="auto"/>
              <w:left w:val="single" w:sz="4" w:space="0" w:color="auto"/>
              <w:bottom w:val="single" w:sz="4" w:space="0" w:color="auto"/>
              <w:right w:val="single" w:sz="4" w:space="0" w:color="auto"/>
            </w:tcBorders>
          </w:tcPr>
          <w:p w14:paraId="1D80EFCF" w14:textId="77777777" w:rsidR="00DB1FFC" w:rsidRPr="00F27593" w:rsidRDefault="00023ABB" w:rsidP="00590665">
            <w:pPr>
              <w:rPr>
                <w:rFonts w:ascii="Verdana" w:hAnsi="Verdana"/>
                <w:sz w:val="20"/>
                <w:szCs w:val="20"/>
              </w:rPr>
            </w:pPr>
            <w:r w:rsidRPr="00F27593">
              <w:rPr>
                <w:rFonts w:ascii="Verdana" w:hAnsi="Verdana"/>
                <w:sz w:val="20"/>
                <w:szCs w:val="20"/>
              </w:rPr>
              <w:t>Applicant’s phone number</w:t>
            </w:r>
            <w:r w:rsidR="00DB1FFC" w:rsidRPr="00F27593">
              <w:rPr>
                <w:rFonts w:ascii="Verdana" w:hAnsi="Verdana"/>
                <w:sz w:val="20"/>
                <w:szCs w:val="20"/>
              </w:rPr>
              <w:t>:</w:t>
            </w:r>
          </w:p>
          <w:p w14:paraId="767C90EB" w14:textId="77777777" w:rsidR="00DB1FFC" w:rsidRPr="00F27593" w:rsidRDefault="00DB1FFC" w:rsidP="00590665">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23D07478" w14:textId="77777777" w:rsidR="00DB1FFC" w:rsidRPr="00F27593" w:rsidRDefault="00DB1FFC" w:rsidP="00590665">
            <w:pPr>
              <w:rPr>
                <w:rFonts w:ascii="Verdana" w:hAnsi="Verdana"/>
                <w:sz w:val="20"/>
                <w:szCs w:val="20"/>
              </w:rPr>
            </w:pPr>
          </w:p>
        </w:tc>
      </w:tr>
      <w:tr w:rsidR="00DB1FFC" w:rsidRPr="00F27593" w14:paraId="0406C6F5" w14:textId="77777777" w:rsidTr="00904235">
        <w:tc>
          <w:tcPr>
            <w:tcW w:w="3085" w:type="dxa"/>
            <w:tcBorders>
              <w:top w:val="single" w:sz="4" w:space="0" w:color="auto"/>
              <w:left w:val="single" w:sz="4" w:space="0" w:color="auto"/>
              <w:bottom w:val="single" w:sz="4" w:space="0" w:color="auto"/>
              <w:right w:val="single" w:sz="4" w:space="0" w:color="auto"/>
            </w:tcBorders>
          </w:tcPr>
          <w:p w14:paraId="16300C2D" w14:textId="77777777" w:rsidR="00DB1FFC" w:rsidRPr="00F27593" w:rsidRDefault="00023ABB" w:rsidP="00590665">
            <w:pPr>
              <w:rPr>
                <w:rFonts w:ascii="Verdana" w:hAnsi="Verdana"/>
                <w:sz w:val="20"/>
                <w:szCs w:val="20"/>
              </w:rPr>
            </w:pPr>
            <w:r w:rsidRPr="00F27593">
              <w:rPr>
                <w:rFonts w:ascii="Verdana" w:hAnsi="Verdana"/>
                <w:sz w:val="20"/>
                <w:szCs w:val="20"/>
              </w:rPr>
              <w:t>Applicant’s postal address</w:t>
            </w:r>
            <w:r w:rsidR="00DB1FFC" w:rsidRPr="00F27593">
              <w:rPr>
                <w:rFonts w:ascii="Verdana" w:hAnsi="Verdana"/>
                <w:sz w:val="20"/>
                <w:szCs w:val="20"/>
              </w:rPr>
              <w:t>:</w:t>
            </w:r>
          </w:p>
          <w:p w14:paraId="4C4FD5C4" w14:textId="77777777" w:rsidR="00DB1FFC" w:rsidRPr="00F27593" w:rsidRDefault="00DB1FFC" w:rsidP="00590665">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2DC89B9E" w14:textId="77777777" w:rsidR="00DB1FFC" w:rsidRPr="00F27593" w:rsidRDefault="00DB1FFC" w:rsidP="00590665">
            <w:pPr>
              <w:rPr>
                <w:rFonts w:ascii="Verdana" w:hAnsi="Verdana"/>
                <w:sz w:val="20"/>
                <w:szCs w:val="20"/>
              </w:rPr>
            </w:pPr>
          </w:p>
        </w:tc>
      </w:tr>
      <w:tr w:rsidR="00DB1FFC" w:rsidRPr="00F27593" w14:paraId="0010223A" w14:textId="77777777" w:rsidTr="00904235">
        <w:tc>
          <w:tcPr>
            <w:tcW w:w="3085" w:type="dxa"/>
            <w:tcBorders>
              <w:top w:val="single" w:sz="4" w:space="0" w:color="auto"/>
              <w:left w:val="single" w:sz="4" w:space="0" w:color="auto"/>
              <w:bottom w:val="single" w:sz="4" w:space="0" w:color="auto"/>
              <w:right w:val="single" w:sz="4" w:space="0" w:color="auto"/>
            </w:tcBorders>
          </w:tcPr>
          <w:p w14:paraId="130B4E38" w14:textId="77777777" w:rsidR="00DB1FFC" w:rsidRPr="00F27593" w:rsidRDefault="00F8780E" w:rsidP="00590665">
            <w:pPr>
              <w:rPr>
                <w:rFonts w:ascii="Verdana" w:hAnsi="Verdana"/>
                <w:sz w:val="20"/>
                <w:szCs w:val="20"/>
              </w:rPr>
            </w:pPr>
            <w:r w:rsidRPr="00F27593">
              <w:rPr>
                <w:rFonts w:ascii="Verdana" w:hAnsi="Verdana"/>
                <w:sz w:val="20"/>
                <w:szCs w:val="20"/>
              </w:rPr>
              <w:t>Title of</w:t>
            </w:r>
            <w:r w:rsidR="00DB1FFC" w:rsidRPr="00F27593">
              <w:rPr>
                <w:rFonts w:ascii="Verdana" w:hAnsi="Verdana"/>
                <w:sz w:val="20"/>
                <w:szCs w:val="20"/>
              </w:rPr>
              <w:t xml:space="preserve"> </w:t>
            </w:r>
            <w:r w:rsidR="00023ABB" w:rsidRPr="00F27593">
              <w:rPr>
                <w:rFonts w:ascii="Verdana" w:hAnsi="Verdana"/>
                <w:sz w:val="20"/>
                <w:szCs w:val="20"/>
              </w:rPr>
              <w:t>associated publication proposal or research proposal:</w:t>
            </w:r>
          </w:p>
          <w:p w14:paraId="33C46A13" w14:textId="77777777" w:rsidR="00DB1FFC" w:rsidRPr="00F27593" w:rsidRDefault="00DB1FFC" w:rsidP="00590665">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1126296E" w14:textId="77777777" w:rsidR="00DB1FFC" w:rsidRPr="00F27593" w:rsidRDefault="00DB1FFC" w:rsidP="00590665">
            <w:pPr>
              <w:rPr>
                <w:rFonts w:ascii="Verdana" w:hAnsi="Verdana"/>
                <w:sz w:val="20"/>
                <w:szCs w:val="20"/>
              </w:rPr>
            </w:pPr>
          </w:p>
        </w:tc>
      </w:tr>
    </w:tbl>
    <w:p w14:paraId="05FDC691" w14:textId="77777777" w:rsidR="00DB1FFC" w:rsidRPr="00F27593" w:rsidRDefault="00DB1FFC" w:rsidP="00DB1FFC">
      <w:pPr>
        <w:rPr>
          <w:rFonts w:ascii="Verdana" w:hAnsi="Verdana"/>
          <w:b/>
          <w:sz w:val="20"/>
          <w:szCs w:val="20"/>
        </w:rPr>
      </w:pPr>
    </w:p>
    <w:tbl>
      <w:tblPr>
        <w:tblW w:w="0" w:type="auto"/>
        <w:tblLook w:val="04A0" w:firstRow="1" w:lastRow="0" w:firstColumn="1" w:lastColumn="0" w:noHBand="0" w:noVBand="1"/>
      </w:tblPr>
      <w:tblGrid>
        <w:gridCol w:w="5985"/>
        <w:gridCol w:w="3303"/>
      </w:tblGrid>
      <w:tr w:rsidR="00DB1FFC" w:rsidRPr="00F27593" w14:paraId="5D9ED4C0" w14:textId="77777777" w:rsidTr="00904235">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14:paraId="73B764B1" w14:textId="77777777" w:rsidR="00DB1FFC" w:rsidRPr="00F27593" w:rsidRDefault="00023ABB" w:rsidP="00590665">
            <w:pPr>
              <w:rPr>
                <w:rFonts w:ascii="Verdana" w:hAnsi="Verdana"/>
                <w:sz w:val="20"/>
                <w:szCs w:val="20"/>
              </w:rPr>
            </w:pPr>
            <w:r w:rsidRPr="00F27593">
              <w:rPr>
                <w:rFonts w:ascii="Verdana" w:hAnsi="Verdana"/>
                <w:b/>
                <w:sz w:val="20"/>
                <w:szCs w:val="20"/>
              </w:rPr>
              <w:t xml:space="preserve">Details of the required </w:t>
            </w:r>
            <w:r w:rsidR="00021052" w:rsidRPr="00F27593">
              <w:rPr>
                <w:rFonts w:ascii="Verdana" w:hAnsi="Verdana"/>
                <w:b/>
                <w:sz w:val="20"/>
                <w:szCs w:val="20"/>
              </w:rPr>
              <w:t>material</w:t>
            </w:r>
          </w:p>
        </w:tc>
      </w:tr>
      <w:tr w:rsidR="00DB1FFC" w:rsidRPr="00F27593" w14:paraId="474F4399" w14:textId="77777777" w:rsidTr="00904235">
        <w:tc>
          <w:tcPr>
            <w:tcW w:w="5985" w:type="dxa"/>
            <w:tcBorders>
              <w:top w:val="single" w:sz="4" w:space="0" w:color="auto"/>
              <w:left w:val="single" w:sz="4" w:space="0" w:color="auto"/>
              <w:bottom w:val="single" w:sz="4" w:space="0" w:color="auto"/>
              <w:right w:val="single" w:sz="4" w:space="0" w:color="auto"/>
            </w:tcBorders>
          </w:tcPr>
          <w:p w14:paraId="3154BA85" w14:textId="77777777" w:rsidR="00DB1FFC" w:rsidRPr="00F27593" w:rsidRDefault="00DB1FFC" w:rsidP="00590665">
            <w:pPr>
              <w:rPr>
                <w:rFonts w:ascii="Verdana" w:hAnsi="Verdana"/>
                <w:sz w:val="20"/>
                <w:szCs w:val="20"/>
              </w:rPr>
            </w:pPr>
            <w:r w:rsidRPr="00F27593">
              <w:rPr>
                <w:rFonts w:ascii="Verdana" w:hAnsi="Verdana"/>
                <w:sz w:val="20"/>
                <w:szCs w:val="20"/>
              </w:rPr>
              <w:t>W</w:t>
            </w:r>
            <w:r w:rsidR="00023ABB" w:rsidRPr="00F27593">
              <w:rPr>
                <w:rFonts w:ascii="Verdana" w:hAnsi="Verdana"/>
                <w:sz w:val="20"/>
                <w:szCs w:val="20"/>
              </w:rPr>
              <w:t xml:space="preserve">hat </w:t>
            </w:r>
            <w:r w:rsidR="00021052" w:rsidRPr="00F27593">
              <w:rPr>
                <w:rFonts w:ascii="Verdana" w:hAnsi="Verdana"/>
                <w:sz w:val="20"/>
                <w:szCs w:val="20"/>
              </w:rPr>
              <w:t>material</w:t>
            </w:r>
            <w:r w:rsidRPr="00F27593">
              <w:rPr>
                <w:rFonts w:ascii="Verdana" w:hAnsi="Verdana"/>
                <w:sz w:val="20"/>
                <w:szCs w:val="20"/>
              </w:rPr>
              <w:t xml:space="preserve"> </w:t>
            </w:r>
            <w:r w:rsidR="00023ABB" w:rsidRPr="00F27593">
              <w:rPr>
                <w:rFonts w:ascii="Verdana" w:hAnsi="Verdana"/>
                <w:sz w:val="20"/>
                <w:szCs w:val="20"/>
              </w:rPr>
              <w:t>is required</w:t>
            </w:r>
            <w:r w:rsidRPr="00F27593">
              <w:rPr>
                <w:rFonts w:ascii="Verdana" w:hAnsi="Verdana"/>
                <w:sz w:val="20"/>
                <w:szCs w:val="20"/>
              </w:rPr>
              <w:t>?</w:t>
            </w:r>
          </w:p>
          <w:p w14:paraId="1A8441F5" w14:textId="77777777" w:rsidR="00DB1FFC" w:rsidRPr="00F27593" w:rsidRDefault="00DB1FFC" w:rsidP="00590665">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5EE30BF9" w14:textId="77777777" w:rsidR="00DB1FFC" w:rsidRPr="00F27593" w:rsidRDefault="00DB1FFC" w:rsidP="00590665">
            <w:pPr>
              <w:rPr>
                <w:rFonts w:ascii="Verdana" w:hAnsi="Verdana"/>
                <w:sz w:val="20"/>
                <w:szCs w:val="20"/>
              </w:rPr>
            </w:pPr>
          </w:p>
        </w:tc>
      </w:tr>
      <w:tr w:rsidR="00DB1FFC" w:rsidRPr="00F27593" w14:paraId="3799E443" w14:textId="77777777" w:rsidTr="00904235">
        <w:tc>
          <w:tcPr>
            <w:tcW w:w="5985" w:type="dxa"/>
            <w:tcBorders>
              <w:top w:val="single" w:sz="4" w:space="0" w:color="auto"/>
              <w:left w:val="single" w:sz="4" w:space="0" w:color="auto"/>
              <w:bottom w:val="single" w:sz="4" w:space="0" w:color="auto"/>
              <w:right w:val="single" w:sz="4" w:space="0" w:color="auto"/>
            </w:tcBorders>
          </w:tcPr>
          <w:p w14:paraId="46E10CE3" w14:textId="77777777" w:rsidR="00DB1FFC" w:rsidRPr="00F27593" w:rsidRDefault="00F8780E" w:rsidP="00590665">
            <w:pPr>
              <w:rPr>
                <w:rFonts w:ascii="Verdana" w:hAnsi="Verdana"/>
                <w:sz w:val="20"/>
                <w:szCs w:val="20"/>
              </w:rPr>
            </w:pPr>
            <w:r w:rsidRPr="00F27593">
              <w:rPr>
                <w:rFonts w:ascii="Verdana" w:hAnsi="Verdana"/>
                <w:sz w:val="20"/>
                <w:szCs w:val="20"/>
              </w:rPr>
              <w:t>What</w:t>
            </w:r>
            <w:r w:rsidR="00DB1FFC" w:rsidRPr="00F27593">
              <w:rPr>
                <w:rFonts w:ascii="Verdana" w:hAnsi="Verdana"/>
                <w:sz w:val="20"/>
                <w:szCs w:val="20"/>
              </w:rPr>
              <w:t xml:space="preserve"> lab</w:t>
            </w:r>
            <w:r w:rsidR="00023ABB" w:rsidRPr="00F27593">
              <w:rPr>
                <w:rFonts w:ascii="Verdana" w:hAnsi="Verdana"/>
                <w:sz w:val="20"/>
                <w:szCs w:val="20"/>
              </w:rPr>
              <w:t xml:space="preserve"> tests will be performed </w:t>
            </w:r>
            <w:r w:rsidR="00AB28BE" w:rsidRPr="00F27593">
              <w:rPr>
                <w:rFonts w:ascii="Verdana" w:hAnsi="Verdana"/>
                <w:sz w:val="20"/>
                <w:szCs w:val="20"/>
              </w:rPr>
              <w:t>on</w:t>
            </w:r>
            <w:r w:rsidR="00DB1FFC" w:rsidRPr="00F27593">
              <w:rPr>
                <w:rFonts w:ascii="Verdana" w:hAnsi="Verdana"/>
                <w:sz w:val="20"/>
                <w:szCs w:val="20"/>
              </w:rPr>
              <w:t xml:space="preserve"> </w:t>
            </w:r>
            <w:r w:rsidR="00AB28BE" w:rsidRPr="00F27593">
              <w:rPr>
                <w:rFonts w:ascii="Verdana" w:hAnsi="Verdana"/>
                <w:sz w:val="20"/>
                <w:szCs w:val="20"/>
              </w:rPr>
              <w:t>the</w:t>
            </w:r>
            <w:r w:rsidR="00DB1FFC" w:rsidRPr="00F27593">
              <w:rPr>
                <w:rFonts w:ascii="Verdana" w:hAnsi="Verdana"/>
                <w:sz w:val="20"/>
                <w:szCs w:val="20"/>
              </w:rPr>
              <w:t xml:space="preserve"> </w:t>
            </w:r>
            <w:r w:rsidR="00021052" w:rsidRPr="00F27593">
              <w:rPr>
                <w:rFonts w:ascii="Verdana" w:hAnsi="Verdana"/>
                <w:sz w:val="20"/>
                <w:szCs w:val="20"/>
              </w:rPr>
              <w:t>material</w:t>
            </w:r>
            <w:r w:rsidR="00DB1FFC" w:rsidRPr="00F27593">
              <w:rPr>
                <w:rFonts w:ascii="Verdana" w:hAnsi="Verdana"/>
                <w:sz w:val="20"/>
                <w:szCs w:val="20"/>
              </w:rPr>
              <w:t>?</w:t>
            </w:r>
          </w:p>
          <w:p w14:paraId="42B8452B" w14:textId="77777777" w:rsidR="00DB1FFC" w:rsidRPr="00F27593" w:rsidRDefault="00DB1FFC" w:rsidP="00590665">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32426142" w14:textId="77777777" w:rsidR="00DB1FFC" w:rsidRPr="00F27593" w:rsidRDefault="00DB1FFC" w:rsidP="00590665">
            <w:pPr>
              <w:rPr>
                <w:rFonts w:ascii="Verdana" w:hAnsi="Verdana"/>
                <w:sz w:val="20"/>
                <w:szCs w:val="20"/>
              </w:rPr>
            </w:pPr>
          </w:p>
        </w:tc>
      </w:tr>
      <w:tr w:rsidR="00DB1FFC" w:rsidRPr="00F27593" w14:paraId="0876F043" w14:textId="77777777" w:rsidTr="00904235">
        <w:tc>
          <w:tcPr>
            <w:tcW w:w="5985" w:type="dxa"/>
            <w:tcBorders>
              <w:top w:val="single" w:sz="4" w:space="0" w:color="auto"/>
              <w:left w:val="single" w:sz="4" w:space="0" w:color="auto"/>
              <w:bottom w:val="single" w:sz="4" w:space="0" w:color="auto"/>
              <w:right w:val="single" w:sz="4" w:space="0" w:color="auto"/>
            </w:tcBorders>
          </w:tcPr>
          <w:p w14:paraId="25D6BC87" w14:textId="77777777" w:rsidR="00DB1FFC" w:rsidRPr="00F27593" w:rsidRDefault="00023ABB" w:rsidP="00590665">
            <w:pPr>
              <w:rPr>
                <w:rFonts w:ascii="Verdana" w:hAnsi="Verdana"/>
                <w:sz w:val="20"/>
                <w:szCs w:val="20"/>
              </w:rPr>
            </w:pPr>
            <w:r w:rsidRPr="00F27593">
              <w:rPr>
                <w:rFonts w:ascii="Verdana" w:hAnsi="Verdana"/>
                <w:sz w:val="20"/>
                <w:szCs w:val="20"/>
              </w:rPr>
              <w:t>What is the minimum quantity of material required</w:t>
            </w:r>
            <w:r w:rsidR="00DB1FFC" w:rsidRPr="00F27593">
              <w:rPr>
                <w:rFonts w:ascii="Verdana" w:hAnsi="Verdana"/>
                <w:sz w:val="20"/>
                <w:szCs w:val="20"/>
              </w:rPr>
              <w:t xml:space="preserve"> (volume in </w:t>
            </w:r>
            <w:proofErr w:type="spellStart"/>
            <w:r w:rsidR="00DB1FFC" w:rsidRPr="00F27593">
              <w:rPr>
                <w:rFonts w:ascii="Verdana" w:hAnsi="Verdana"/>
                <w:sz w:val="20"/>
                <w:szCs w:val="20"/>
              </w:rPr>
              <w:t>microlitr</w:t>
            </w:r>
            <w:r w:rsidRPr="00F27593">
              <w:rPr>
                <w:rFonts w:ascii="Verdana" w:hAnsi="Verdana"/>
                <w:sz w:val="20"/>
                <w:szCs w:val="20"/>
              </w:rPr>
              <w:t>e</w:t>
            </w:r>
            <w:r w:rsidR="00DB1FFC" w:rsidRPr="00F27593">
              <w:rPr>
                <w:rFonts w:ascii="Verdana" w:hAnsi="Verdana"/>
                <w:sz w:val="20"/>
                <w:szCs w:val="20"/>
              </w:rPr>
              <w:t>s</w:t>
            </w:r>
            <w:proofErr w:type="spellEnd"/>
            <w:r w:rsidR="00DB1FFC" w:rsidRPr="00F27593">
              <w:rPr>
                <w:rFonts w:ascii="Verdana" w:hAnsi="Verdana"/>
                <w:sz w:val="20"/>
                <w:szCs w:val="20"/>
              </w:rPr>
              <w:t>)?</w:t>
            </w:r>
            <w:r w:rsidR="00DB1FFC" w:rsidRPr="00F27593">
              <w:rPr>
                <w:rFonts w:ascii="Verdana" w:hAnsi="Verdana"/>
                <w:sz w:val="20"/>
                <w:szCs w:val="20"/>
                <w:vertAlign w:val="superscript"/>
              </w:rPr>
              <w:t>*</w:t>
            </w:r>
          </w:p>
          <w:p w14:paraId="3A0B46E2" w14:textId="77777777" w:rsidR="00DB1FFC" w:rsidRPr="00F27593" w:rsidRDefault="00DB1FFC" w:rsidP="00590665">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5DAB1CA6" w14:textId="77777777" w:rsidR="00DB1FFC" w:rsidRPr="00F27593" w:rsidRDefault="00DB1FFC" w:rsidP="00590665">
            <w:pPr>
              <w:rPr>
                <w:rFonts w:ascii="Verdana" w:hAnsi="Verdana"/>
                <w:sz w:val="20"/>
                <w:szCs w:val="20"/>
              </w:rPr>
            </w:pPr>
          </w:p>
        </w:tc>
      </w:tr>
      <w:tr w:rsidR="00DB1FFC" w:rsidRPr="00F27593" w14:paraId="048579A2" w14:textId="77777777" w:rsidTr="00904235">
        <w:tc>
          <w:tcPr>
            <w:tcW w:w="5985" w:type="dxa"/>
            <w:tcBorders>
              <w:top w:val="single" w:sz="4" w:space="0" w:color="auto"/>
              <w:left w:val="single" w:sz="4" w:space="0" w:color="auto"/>
              <w:bottom w:val="single" w:sz="4" w:space="0" w:color="auto"/>
              <w:right w:val="single" w:sz="4" w:space="0" w:color="auto"/>
            </w:tcBorders>
          </w:tcPr>
          <w:p w14:paraId="55EBF9A7" w14:textId="77777777" w:rsidR="00DB1FFC" w:rsidRPr="00F27593" w:rsidRDefault="001F4A18" w:rsidP="00590665">
            <w:pPr>
              <w:rPr>
                <w:rFonts w:ascii="Verdana" w:hAnsi="Verdana"/>
                <w:sz w:val="20"/>
                <w:szCs w:val="20"/>
              </w:rPr>
            </w:pPr>
            <w:r w:rsidRPr="00F27593">
              <w:rPr>
                <w:rFonts w:ascii="Verdana" w:hAnsi="Verdana"/>
                <w:sz w:val="20"/>
                <w:szCs w:val="20"/>
              </w:rPr>
              <w:t>W</w:t>
            </w:r>
            <w:r w:rsidR="00F8780E" w:rsidRPr="00F27593">
              <w:rPr>
                <w:rFonts w:ascii="Verdana" w:hAnsi="Verdana"/>
                <w:sz w:val="20"/>
                <w:szCs w:val="20"/>
              </w:rPr>
              <w:t>hat</w:t>
            </w:r>
            <w:r w:rsidR="00DB1FFC" w:rsidRPr="00F27593">
              <w:rPr>
                <w:rFonts w:ascii="Verdana" w:hAnsi="Verdana"/>
                <w:sz w:val="20"/>
                <w:szCs w:val="20"/>
              </w:rPr>
              <w:t xml:space="preserve"> </w:t>
            </w:r>
            <w:r w:rsidRPr="00F27593">
              <w:rPr>
                <w:rFonts w:ascii="Verdana" w:hAnsi="Verdana"/>
                <w:sz w:val="20"/>
                <w:szCs w:val="20"/>
              </w:rPr>
              <w:t xml:space="preserve">test </w:t>
            </w:r>
            <w:r w:rsidR="00AB28BE" w:rsidRPr="00F27593">
              <w:rPr>
                <w:rFonts w:ascii="Verdana" w:hAnsi="Verdana"/>
                <w:sz w:val="20"/>
                <w:szCs w:val="20"/>
              </w:rPr>
              <w:t>method</w:t>
            </w:r>
            <w:r w:rsidR="00DB1FFC" w:rsidRPr="00F27593">
              <w:rPr>
                <w:rFonts w:ascii="Verdana" w:hAnsi="Verdana"/>
                <w:sz w:val="20"/>
                <w:szCs w:val="20"/>
              </w:rPr>
              <w:t xml:space="preserve"> </w:t>
            </w:r>
            <w:r w:rsidRPr="00F27593">
              <w:rPr>
                <w:rFonts w:ascii="Verdana" w:hAnsi="Verdana"/>
                <w:sz w:val="20"/>
                <w:szCs w:val="20"/>
              </w:rPr>
              <w:t>will be used</w:t>
            </w:r>
            <w:r w:rsidR="00DB1FFC" w:rsidRPr="00F27593">
              <w:rPr>
                <w:rFonts w:ascii="Verdana" w:hAnsi="Verdana"/>
                <w:sz w:val="20"/>
                <w:szCs w:val="20"/>
              </w:rPr>
              <w:t>?</w:t>
            </w:r>
          </w:p>
          <w:p w14:paraId="58D5682A" w14:textId="77777777" w:rsidR="00DB1FFC" w:rsidRPr="00F27593" w:rsidRDefault="00DB1FFC" w:rsidP="00590665">
            <w:pPr>
              <w:rPr>
                <w:rFonts w:ascii="Verdana" w:hAnsi="Verdana"/>
                <w:b/>
                <w:sz w:val="20"/>
                <w:szCs w:val="20"/>
              </w:rPr>
            </w:pPr>
            <w:r w:rsidRPr="00F27593">
              <w:rPr>
                <w:rFonts w:ascii="Verdana" w:hAnsi="Verdana"/>
                <w:b/>
                <w:sz w:val="20"/>
                <w:szCs w:val="20"/>
              </w:rPr>
              <w:t>P</w:t>
            </w:r>
            <w:r w:rsidR="001F4A18" w:rsidRPr="00F27593">
              <w:rPr>
                <w:rFonts w:ascii="Verdana" w:hAnsi="Verdana"/>
                <w:b/>
                <w:sz w:val="20"/>
                <w:szCs w:val="20"/>
              </w:rPr>
              <w:t>lease append p</w:t>
            </w:r>
            <w:r w:rsidRPr="00F27593">
              <w:rPr>
                <w:rFonts w:ascii="Verdana" w:hAnsi="Verdana"/>
                <w:b/>
                <w:sz w:val="20"/>
                <w:szCs w:val="20"/>
              </w:rPr>
              <w:t xml:space="preserve">rotocol </w:t>
            </w:r>
          </w:p>
          <w:p w14:paraId="0E09EDB3" w14:textId="77777777" w:rsidR="00DB1FFC" w:rsidRPr="00F27593" w:rsidRDefault="00DB1FFC" w:rsidP="00590665">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2DF0A8B8" w14:textId="77777777" w:rsidR="00DB1FFC" w:rsidRPr="00F27593" w:rsidRDefault="00DB1FFC" w:rsidP="00590665">
            <w:pPr>
              <w:rPr>
                <w:rFonts w:ascii="Verdana" w:hAnsi="Verdana"/>
                <w:sz w:val="20"/>
                <w:szCs w:val="20"/>
              </w:rPr>
            </w:pPr>
          </w:p>
        </w:tc>
      </w:tr>
      <w:tr w:rsidR="00DB1FFC" w:rsidRPr="00F27593" w14:paraId="0E1280ED" w14:textId="77777777" w:rsidTr="00904235">
        <w:tc>
          <w:tcPr>
            <w:tcW w:w="5985" w:type="dxa"/>
            <w:tcBorders>
              <w:top w:val="single" w:sz="4" w:space="0" w:color="auto"/>
              <w:left w:val="single" w:sz="4" w:space="0" w:color="auto"/>
              <w:bottom w:val="single" w:sz="4" w:space="0" w:color="auto"/>
              <w:right w:val="single" w:sz="4" w:space="0" w:color="auto"/>
            </w:tcBorders>
          </w:tcPr>
          <w:p w14:paraId="0F97E6B7" w14:textId="77777777" w:rsidR="00DB1FFC" w:rsidRPr="00F27593" w:rsidRDefault="001F4A18" w:rsidP="00590665">
            <w:pPr>
              <w:rPr>
                <w:rFonts w:ascii="Verdana" w:hAnsi="Verdana"/>
                <w:sz w:val="20"/>
                <w:szCs w:val="20"/>
              </w:rPr>
            </w:pPr>
            <w:r w:rsidRPr="00F27593">
              <w:rPr>
                <w:rFonts w:ascii="Verdana" w:hAnsi="Verdana"/>
                <w:sz w:val="20"/>
                <w:szCs w:val="20"/>
              </w:rPr>
              <w:t xml:space="preserve">From which </w:t>
            </w:r>
            <w:r w:rsidR="004B4940" w:rsidRPr="00F27593">
              <w:rPr>
                <w:rFonts w:ascii="Verdana" w:hAnsi="Verdana"/>
                <w:sz w:val="20"/>
                <w:szCs w:val="20"/>
              </w:rPr>
              <w:t>participant</w:t>
            </w:r>
            <w:r w:rsidR="00DB1FFC" w:rsidRPr="00F27593">
              <w:rPr>
                <w:rFonts w:ascii="Verdana" w:hAnsi="Verdana"/>
                <w:sz w:val="20"/>
                <w:szCs w:val="20"/>
              </w:rPr>
              <w:t xml:space="preserve">s is </w:t>
            </w:r>
            <w:r w:rsidR="00021052" w:rsidRPr="00F27593">
              <w:rPr>
                <w:rFonts w:ascii="Verdana" w:hAnsi="Verdana"/>
                <w:sz w:val="20"/>
                <w:szCs w:val="20"/>
              </w:rPr>
              <w:t>material</w:t>
            </w:r>
            <w:r w:rsidR="00DB1FFC" w:rsidRPr="00F27593">
              <w:rPr>
                <w:rFonts w:ascii="Verdana" w:hAnsi="Verdana"/>
                <w:sz w:val="20"/>
                <w:szCs w:val="20"/>
              </w:rPr>
              <w:t xml:space="preserve"> </w:t>
            </w:r>
            <w:r w:rsidRPr="00F27593">
              <w:rPr>
                <w:rFonts w:ascii="Verdana" w:hAnsi="Verdana"/>
                <w:sz w:val="20"/>
                <w:szCs w:val="20"/>
              </w:rPr>
              <w:t xml:space="preserve">required </w:t>
            </w:r>
            <w:r w:rsidR="00DB1FFC" w:rsidRPr="00F27593">
              <w:rPr>
                <w:rFonts w:ascii="Verdana" w:hAnsi="Verdana"/>
                <w:sz w:val="20"/>
                <w:szCs w:val="20"/>
              </w:rPr>
              <w:t>(</w:t>
            </w:r>
            <w:r w:rsidR="00AB28BE" w:rsidRPr="00F27593">
              <w:rPr>
                <w:rFonts w:ascii="Verdana" w:hAnsi="Verdana"/>
                <w:sz w:val="20"/>
                <w:szCs w:val="20"/>
              </w:rPr>
              <w:t>number and</w:t>
            </w:r>
            <w:r w:rsidR="00DB1FFC" w:rsidRPr="00F27593">
              <w:rPr>
                <w:rFonts w:ascii="Verdana" w:hAnsi="Verdana"/>
                <w:sz w:val="20"/>
                <w:szCs w:val="20"/>
              </w:rPr>
              <w:t xml:space="preserve"> </w:t>
            </w:r>
            <w:r w:rsidR="0029048A" w:rsidRPr="00F27593">
              <w:rPr>
                <w:rFonts w:ascii="Verdana" w:hAnsi="Verdana"/>
                <w:sz w:val="20"/>
                <w:szCs w:val="20"/>
              </w:rPr>
              <w:t>selection</w:t>
            </w:r>
            <w:r w:rsidRPr="00F27593">
              <w:rPr>
                <w:rFonts w:ascii="Verdana" w:hAnsi="Verdana"/>
                <w:sz w:val="20"/>
                <w:szCs w:val="20"/>
              </w:rPr>
              <w:t xml:space="preserve"> </w:t>
            </w:r>
            <w:r w:rsidR="00DB1FFC" w:rsidRPr="00F27593">
              <w:rPr>
                <w:rFonts w:ascii="Verdana" w:hAnsi="Verdana"/>
                <w:sz w:val="20"/>
                <w:szCs w:val="20"/>
              </w:rPr>
              <w:t>criteria)?</w:t>
            </w:r>
          </w:p>
          <w:p w14:paraId="517AAA0F" w14:textId="77777777" w:rsidR="00DB1FFC" w:rsidRPr="00F27593" w:rsidRDefault="00DB1FFC" w:rsidP="00590665">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69DAE866" w14:textId="77777777" w:rsidR="00DB1FFC" w:rsidRPr="00F27593" w:rsidRDefault="00DB1FFC" w:rsidP="00590665">
            <w:pPr>
              <w:rPr>
                <w:rFonts w:ascii="Verdana" w:hAnsi="Verdana"/>
                <w:sz w:val="20"/>
                <w:szCs w:val="20"/>
              </w:rPr>
            </w:pPr>
          </w:p>
        </w:tc>
      </w:tr>
      <w:tr w:rsidR="00DB1FFC" w:rsidRPr="00F27593" w14:paraId="6A39ED02" w14:textId="77777777" w:rsidTr="00904235">
        <w:tc>
          <w:tcPr>
            <w:tcW w:w="5985" w:type="dxa"/>
            <w:tcBorders>
              <w:top w:val="single" w:sz="4" w:space="0" w:color="auto"/>
              <w:left w:val="single" w:sz="4" w:space="0" w:color="auto"/>
              <w:bottom w:val="single" w:sz="4" w:space="0" w:color="auto"/>
              <w:right w:val="single" w:sz="4" w:space="0" w:color="auto"/>
            </w:tcBorders>
          </w:tcPr>
          <w:p w14:paraId="76E8BED7" w14:textId="77777777" w:rsidR="00DB1FFC" w:rsidRPr="00F27593" w:rsidRDefault="00DB1FFC" w:rsidP="00590665">
            <w:pPr>
              <w:rPr>
                <w:rFonts w:ascii="Verdana" w:hAnsi="Verdana"/>
                <w:sz w:val="20"/>
                <w:szCs w:val="20"/>
              </w:rPr>
            </w:pPr>
            <w:r w:rsidRPr="00F27593">
              <w:rPr>
                <w:rFonts w:ascii="Verdana" w:hAnsi="Verdana"/>
                <w:sz w:val="20"/>
                <w:szCs w:val="20"/>
              </w:rPr>
              <w:t>In w</w:t>
            </w:r>
            <w:r w:rsidR="001F4A18" w:rsidRPr="00F27593">
              <w:rPr>
                <w:rFonts w:ascii="Verdana" w:hAnsi="Verdana"/>
                <w:sz w:val="20"/>
                <w:szCs w:val="20"/>
              </w:rPr>
              <w:t xml:space="preserve">hich laboratory will </w:t>
            </w:r>
            <w:r w:rsidR="00AB28BE" w:rsidRPr="00F27593">
              <w:rPr>
                <w:rFonts w:ascii="Verdana" w:hAnsi="Verdana"/>
                <w:sz w:val="20"/>
                <w:szCs w:val="20"/>
              </w:rPr>
              <w:t>the</w:t>
            </w:r>
            <w:r w:rsidRPr="00F27593">
              <w:rPr>
                <w:rFonts w:ascii="Verdana" w:hAnsi="Verdana"/>
                <w:sz w:val="20"/>
                <w:szCs w:val="20"/>
              </w:rPr>
              <w:t xml:space="preserve"> </w:t>
            </w:r>
            <w:r w:rsidR="001F4A18" w:rsidRPr="00F27593">
              <w:rPr>
                <w:rFonts w:ascii="Verdana" w:hAnsi="Verdana"/>
                <w:sz w:val="20"/>
                <w:szCs w:val="20"/>
              </w:rPr>
              <w:t xml:space="preserve">tests be carried out </w:t>
            </w:r>
            <w:r w:rsidR="00AB28BE" w:rsidRPr="00F27593">
              <w:rPr>
                <w:rFonts w:ascii="Verdana" w:hAnsi="Verdana"/>
                <w:sz w:val="20"/>
                <w:szCs w:val="20"/>
              </w:rPr>
              <w:t>and</w:t>
            </w:r>
            <w:r w:rsidRPr="00F27593">
              <w:rPr>
                <w:rFonts w:ascii="Verdana" w:hAnsi="Verdana"/>
                <w:sz w:val="20"/>
                <w:szCs w:val="20"/>
              </w:rPr>
              <w:t xml:space="preserve"> w</w:t>
            </w:r>
            <w:r w:rsidR="001F4A18" w:rsidRPr="00F27593">
              <w:rPr>
                <w:rFonts w:ascii="Verdana" w:hAnsi="Verdana"/>
                <w:sz w:val="20"/>
                <w:szCs w:val="20"/>
              </w:rPr>
              <w:t xml:space="preserve">ho </w:t>
            </w:r>
            <w:r w:rsidRPr="00F27593">
              <w:rPr>
                <w:rFonts w:ascii="Verdana" w:hAnsi="Verdana"/>
                <w:sz w:val="20"/>
                <w:szCs w:val="20"/>
              </w:rPr>
              <w:t xml:space="preserve">is </w:t>
            </w:r>
            <w:r w:rsidR="00CF04C0" w:rsidRPr="00F27593">
              <w:rPr>
                <w:rFonts w:ascii="Verdana" w:hAnsi="Verdana"/>
                <w:sz w:val="20"/>
                <w:szCs w:val="20"/>
              </w:rPr>
              <w:t xml:space="preserve">the </w:t>
            </w:r>
            <w:r w:rsidRPr="00F27593">
              <w:rPr>
                <w:rFonts w:ascii="Verdana" w:hAnsi="Verdana"/>
                <w:sz w:val="20"/>
                <w:szCs w:val="20"/>
              </w:rPr>
              <w:t>contact</w:t>
            </w:r>
            <w:r w:rsidR="001F4A18" w:rsidRPr="00F27593">
              <w:rPr>
                <w:rFonts w:ascii="Verdana" w:hAnsi="Verdana"/>
                <w:sz w:val="20"/>
                <w:szCs w:val="20"/>
              </w:rPr>
              <w:t xml:space="preserve"> </w:t>
            </w:r>
            <w:r w:rsidR="0086016D" w:rsidRPr="00F27593">
              <w:rPr>
                <w:rFonts w:ascii="Verdana" w:hAnsi="Verdana"/>
                <w:sz w:val="20"/>
                <w:szCs w:val="20"/>
              </w:rPr>
              <w:t>person</w:t>
            </w:r>
            <w:r w:rsidRPr="00F27593">
              <w:rPr>
                <w:rFonts w:ascii="Verdana" w:hAnsi="Verdana"/>
                <w:sz w:val="20"/>
                <w:szCs w:val="20"/>
              </w:rPr>
              <w:t>?</w:t>
            </w:r>
          </w:p>
          <w:p w14:paraId="59EE2787" w14:textId="77777777" w:rsidR="007256D7" w:rsidRPr="00F27593" w:rsidRDefault="007256D7" w:rsidP="00590665">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206F55C3" w14:textId="77777777" w:rsidR="00DB1FFC" w:rsidRPr="00F27593" w:rsidRDefault="00DB1FFC" w:rsidP="00590665">
            <w:pPr>
              <w:rPr>
                <w:rFonts w:ascii="Verdana" w:hAnsi="Verdana"/>
                <w:sz w:val="20"/>
                <w:szCs w:val="20"/>
              </w:rPr>
            </w:pPr>
          </w:p>
        </w:tc>
      </w:tr>
      <w:tr w:rsidR="00DB1FFC" w:rsidRPr="00F27593" w14:paraId="798461E9" w14:textId="77777777" w:rsidTr="00904235">
        <w:tc>
          <w:tcPr>
            <w:tcW w:w="5985" w:type="dxa"/>
            <w:tcBorders>
              <w:top w:val="single" w:sz="4" w:space="0" w:color="auto"/>
              <w:left w:val="single" w:sz="4" w:space="0" w:color="auto"/>
              <w:bottom w:val="single" w:sz="4" w:space="0" w:color="auto"/>
              <w:right w:val="single" w:sz="4" w:space="0" w:color="auto"/>
            </w:tcBorders>
          </w:tcPr>
          <w:p w14:paraId="4B465764" w14:textId="77777777" w:rsidR="00DB1FFC" w:rsidRPr="00F27593" w:rsidRDefault="00AB28BE" w:rsidP="00590665">
            <w:pPr>
              <w:rPr>
                <w:rFonts w:ascii="Verdana" w:hAnsi="Verdana"/>
                <w:sz w:val="20"/>
                <w:szCs w:val="20"/>
              </w:rPr>
            </w:pPr>
            <w:r w:rsidRPr="00F27593">
              <w:rPr>
                <w:rFonts w:ascii="Verdana" w:hAnsi="Verdana"/>
                <w:sz w:val="20"/>
                <w:szCs w:val="20"/>
              </w:rPr>
              <w:t>Where</w:t>
            </w:r>
            <w:r w:rsidR="00DB1FFC" w:rsidRPr="00F27593">
              <w:rPr>
                <w:rFonts w:ascii="Verdana" w:hAnsi="Verdana"/>
                <w:sz w:val="20"/>
                <w:szCs w:val="20"/>
              </w:rPr>
              <w:t xml:space="preserve"> </w:t>
            </w:r>
            <w:r w:rsidR="001F4A18" w:rsidRPr="00F27593">
              <w:rPr>
                <w:rFonts w:ascii="Verdana" w:hAnsi="Verdana"/>
                <w:sz w:val="20"/>
                <w:szCs w:val="20"/>
              </w:rPr>
              <w:t xml:space="preserve">should </w:t>
            </w:r>
            <w:r w:rsidRPr="00F27593">
              <w:rPr>
                <w:rFonts w:ascii="Verdana" w:hAnsi="Verdana"/>
                <w:sz w:val="20"/>
                <w:szCs w:val="20"/>
              </w:rPr>
              <w:t>the</w:t>
            </w:r>
            <w:r w:rsidR="00DB1FFC" w:rsidRPr="00F27593">
              <w:rPr>
                <w:rFonts w:ascii="Verdana" w:hAnsi="Verdana"/>
                <w:sz w:val="20"/>
                <w:szCs w:val="20"/>
              </w:rPr>
              <w:t xml:space="preserve"> </w:t>
            </w:r>
            <w:r w:rsidR="00021052" w:rsidRPr="00F27593">
              <w:rPr>
                <w:rFonts w:ascii="Verdana" w:hAnsi="Verdana"/>
                <w:sz w:val="20"/>
                <w:szCs w:val="20"/>
              </w:rPr>
              <w:t>material</w:t>
            </w:r>
            <w:r w:rsidR="00DB1FFC" w:rsidRPr="00F27593">
              <w:rPr>
                <w:rFonts w:ascii="Verdana" w:hAnsi="Verdana"/>
                <w:sz w:val="20"/>
                <w:szCs w:val="20"/>
              </w:rPr>
              <w:t xml:space="preserve"> </w:t>
            </w:r>
            <w:r w:rsidR="001F4A18" w:rsidRPr="00F27593">
              <w:rPr>
                <w:rFonts w:ascii="Verdana" w:hAnsi="Verdana"/>
                <w:sz w:val="20"/>
                <w:szCs w:val="20"/>
              </w:rPr>
              <w:t>be sent</w:t>
            </w:r>
            <w:r w:rsidR="00DB1FFC" w:rsidRPr="00F27593">
              <w:rPr>
                <w:rFonts w:ascii="Verdana" w:hAnsi="Verdana"/>
                <w:sz w:val="20"/>
                <w:szCs w:val="20"/>
              </w:rPr>
              <w:t>?</w:t>
            </w:r>
          </w:p>
          <w:p w14:paraId="64938638" w14:textId="77777777" w:rsidR="00DB1FFC" w:rsidRPr="00F27593" w:rsidRDefault="00DB1FFC" w:rsidP="00590665">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0A910BF5" w14:textId="77777777" w:rsidR="00DB1FFC" w:rsidRPr="00F27593" w:rsidRDefault="00DB1FFC" w:rsidP="00590665">
            <w:pPr>
              <w:rPr>
                <w:rFonts w:ascii="Verdana" w:hAnsi="Verdana"/>
                <w:sz w:val="20"/>
                <w:szCs w:val="20"/>
              </w:rPr>
            </w:pPr>
          </w:p>
        </w:tc>
      </w:tr>
      <w:tr w:rsidR="007256D7" w:rsidRPr="00F27593" w14:paraId="61905ABC" w14:textId="77777777" w:rsidTr="00904235">
        <w:tc>
          <w:tcPr>
            <w:tcW w:w="5985" w:type="dxa"/>
            <w:tcBorders>
              <w:top w:val="single" w:sz="4" w:space="0" w:color="auto"/>
              <w:left w:val="single" w:sz="4" w:space="0" w:color="auto"/>
              <w:bottom w:val="single" w:sz="4" w:space="0" w:color="auto"/>
              <w:right w:val="single" w:sz="4" w:space="0" w:color="auto"/>
            </w:tcBorders>
          </w:tcPr>
          <w:p w14:paraId="66AD126A" w14:textId="77777777" w:rsidR="007256D7" w:rsidRPr="00F27593" w:rsidRDefault="007256D7" w:rsidP="00590665">
            <w:pPr>
              <w:rPr>
                <w:rFonts w:ascii="Verdana" w:hAnsi="Verdana"/>
                <w:sz w:val="20"/>
                <w:szCs w:val="20"/>
              </w:rPr>
            </w:pPr>
            <w:r w:rsidRPr="00F27593">
              <w:rPr>
                <w:rFonts w:ascii="Verdana" w:hAnsi="Verdana"/>
                <w:sz w:val="20"/>
                <w:szCs w:val="20"/>
              </w:rPr>
              <w:t>What will be done with remaining material?</w:t>
            </w:r>
          </w:p>
          <w:p w14:paraId="18A86692" w14:textId="77777777" w:rsidR="007256D7" w:rsidRPr="00F27593" w:rsidRDefault="007256D7" w:rsidP="00590665">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0F739E66" w14:textId="77777777" w:rsidR="007256D7" w:rsidRPr="00F27593" w:rsidRDefault="007256D7" w:rsidP="00590665">
            <w:pPr>
              <w:rPr>
                <w:rFonts w:ascii="Verdana" w:hAnsi="Verdana"/>
                <w:sz w:val="20"/>
                <w:szCs w:val="20"/>
              </w:rPr>
            </w:pPr>
          </w:p>
        </w:tc>
      </w:tr>
    </w:tbl>
    <w:p w14:paraId="79F5DA86" w14:textId="77777777" w:rsidR="00DB1FFC" w:rsidRPr="00557C67" w:rsidRDefault="001F4A18" w:rsidP="00DB1FFC">
      <w:pPr>
        <w:rPr>
          <w:rFonts w:ascii="Verdana" w:hAnsi="Verdana"/>
          <w:i/>
          <w:sz w:val="16"/>
          <w:szCs w:val="16"/>
        </w:rPr>
      </w:pPr>
      <w:r w:rsidRPr="00557C67">
        <w:rPr>
          <w:rFonts w:ascii="Verdana" w:hAnsi="Verdana"/>
          <w:i/>
          <w:sz w:val="16"/>
          <w:szCs w:val="16"/>
        </w:rPr>
        <w:t xml:space="preserve">*Applicants are asked to state the absolute </w:t>
      </w:r>
      <w:r w:rsidR="00DB1FFC" w:rsidRPr="00557C67">
        <w:rPr>
          <w:rFonts w:ascii="Verdana" w:hAnsi="Verdana"/>
          <w:i/>
          <w:sz w:val="16"/>
          <w:szCs w:val="16"/>
          <w:u w:val="single"/>
        </w:rPr>
        <w:t>minim</w:t>
      </w:r>
      <w:r w:rsidRPr="00557C67">
        <w:rPr>
          <w:rFonts w:ascii="Verdana" w:hAnsi="Verdana"/>
          <w:i/>
          <w:sz w:val="16"/>
          <w:szCs w:val="16"/>
          <w:u w:val="single"/>
        </w:rPr>
        <w:t>um</w:t>
      </w:r>
      <w:r w:rsidR="00DB1FFC" w:rsidRPr="00557C67">
        <w:rPr>
          <w:rFonts w:ascii="Verdana" w:hAnsi="Verdana"/>
          <w:i/>
          <w:sz w:val="16"/>
          <w:szCs w:val="16"/>
        </w:rPr>
        <w:t xml:space="preserve"> </w:t>
      </w:r>
      <w:r w:rsidRPr="00557C67">
        <w:rPr>
          <w:rFonts w:ascii="Verdana" w:hAnsi="Verdana"/>
          <w:i/>
          <w:sz w:val="16"/>
          <w:szCs w:val="16"/>
        </w:rPr>
        <w:t xml:space="preserve">quantity required, rather than </w:t>
      </w:r>
      <w:r w:rsidR="00AB28BE" w:rsidRPr="00557C67">
        <w:rPr>
          <w:rFonts w:ascii="Verdana" w:hAnsi="Verdana"/>
          <w:i/>
          <w:sz w:val="16"/>
          <w:szCs w:val="16"/>
        </w:rPr>
        <w:t>the</w:t>
      </w:r>
      <w:r w:rsidR="00DB1FFC" w:rsidRPr="00557C67">
        <w:rPr>
          <w:rFonts w:ascii="Verdana" w:hAnsi="Verdana"/>
          <w:i/>
          <w:sz w:val="16"/>
          <w:szCs w:val="16"/>
        </w:rPr>
        <w:t xml:space="preserve"> </w:t>
      </w:r>
      <w:r w:rsidRPr="00557C67">
        <w:rPr>
          <w:rFonts w:ascii="Verdana" w:hAnsi="Verdana"/>
          <w:i/>
          <w:sz w:val="16"/>
          <w:szCs w:val="16"/>
        </w:rPr>
        <w:t>‘standard’ quantity often requested as a matter of course, which usually includes significant excess</w:t>
      </w:r>
      <w:r w:rsidR="00DB1FFC" w:rsidRPr="00557C67">
        <w:rPr>
          <w:rFonts w:ascii="Verdana" w:hAnsi="Verdana"/>
          <w:i/>
          <w:sz w:val="16"/>
          <w:szCs w:val="16"/>
        </w:rPr>
        <w:t xml:space="preserve">. </w:t>
      </w:r>
      <w:r w:rsidRPr="00557C67">
        <w:rPr>
          <w:rFonts w:ascii="Verdana" w:hAnsi="Verdana"/>
          <w:i/>
          <w:sz w:val="16"/>
          <w:szCs w:val="16"/>
        </w:rPr>
        <w:t xml:space="preserve">Applicants are also asked to indicate whether they are able to work with diluted </w:t>
      </w:r>
      <w:r w:rsidR="00021052" w:rsidRPr="00557C67">
        <w:rPr>
          <w:rFonts w:ascii="Verdana" w:hAnsi="Verdana"/>
          <w:i/>
          <w:sz w:val="16"/>
          <w:szCs w:val="16"/>
        </w:rPr>
        <w:t>material</w:t>
      </w:r>
      <w:r w:rsidR="00DB1FFC" w:rsidRPr="00557C67">
        <w:rPr>
          <w:rFonts w:ascii="Verdana" w:hAnsi="Verdana"/>
          <w:i/>
          <w:sz w:val="16"/>
          <w:szCs w:val="16"/>
        </w:rPr>
        <w:t>.</w:t>
      </w:r>
    </w:p>
    <w:p w14:paraId="67CD4D06" w14:textId="77777777" w:rsidR="00E7280D" w:rsidRPr="00557C67" w:rsidRDefault="00E7280D" w:rsidP="00E7280D">
      <w:pPr>
        <w:rPr>
          <w:rFonts w:ascii="Verdana" w:hAnsi="Verdana"/>
          <w:sz w:val="22"/>
          <w:szCs w:val="22"/>
        </w:rPr>
      </w:pPr>
    </w:p>
    <w:p w14:paraId="4A10D33E" w14:textId="733C197A" w:rsidR="005959DA" w:rsidRPr="008E4CC6" w:rsidRDefault="00E7280D" w:rsidP="005959DA">
      <w:pPr>
        <w:rPr>
          <w:rFonts w:ascii="Verdana" w:hAnsi="Verdana"/>
          <w:b/>
          <w:sz w:val="22"/>
          <w:szCs w:val="22"/>
        </w:rPr>
      </w:pPr>
      <w:r w:rsidRPr="00557C67">
        <w:br w:type="page"/>
      </w:r>
      <w:r w:rsidR="009200F8" w:rsidRPr="008E4CC6">
        <w:rPr>
          <w:rFonts w:ascii="Verdana" w:hAnsi="Verdana"/>
          <w:b/>
          <w:sz w:val="22"/>
          <w:szCs w:val="22"/>
        </w:rPr>
        <w:lastRenderedPageBreak/>
        <w:t>Appendix </w:t>
      </w:r>
      <w:r w:rsidR="008D6C22" w:rsidRPr="008E4CC6">
        <w:rPr>
          <w:rFonts w:ascii="Verdana" w:hAnsi="Verdana"/>
          <w:b/>
          <w:sz w:val="22"/>
          <w:szCs w:val="22"/>
        </w:rPr>
        <w:t>8</w:t>
      </w:r>
      <w:r w:rsidR="00481130" w:rsidRPr="008E4CC6">
        <w:rPr>
          <w:rFonts w:ascii="Verdana" w:hAnsi="Verdana"/>
          <w:sz w:val="22"/>
          <w:szCs w:val="22"/>
        </w:rPr>
        <w:t xml:space="preserve">: </w:t>
      </w:r>
      <w:r w:rsidR="00196976" w:rsidRPr="008E4CC6">
        <w:rPr>
          <w:rFonts w:ascii="Verdana" w:hAnsi="Verdana"/>
          <w:b/>
          <w:sz w:val="22"/>
          <w:szCs w:val="22"/>
        </w:rPr>
        <w:t>HELIUS Material Transfer Agreement</w:t>
      </w:r>
      <w:r w:rsidR="008E4CC6" w:rsidRPr="008E4CC6">
        <w:rPr>
          <w:rFonts w:ascii="Verdana" w:hAnsi="Verdana"/>
          <w:b/>
          <w:sz w:val="22"/>
          <w:szCs w:val="22"/>
        </w:rPr>
        <w:tab/>
      </w:r>
      <w:r w:rsidR="008E4CC6" w:rsidRPr="008E4CC6">
        <w:rPr>
          <w:rFonts w:ascii="Verdana" w:hAnsi="Verdana"/>
          <w:b/>
          <w:sz w:val="22"/>
          <w:szCs w:val="22"/>
        </w:rPr>
        <w:tab/>
      </w:r>
      <w:r w:rsidR="008E4CC6" w:rsidRPr="008E4CC6">
        <w:rPr>
          <w:rFonts w:ascii="Verdana" w:hAnsi="Verdana" w:cs="Calibri"/>
          <w:b/>
          <w:sz w:val="22"/>
          <w:szCs w:val="22"/>
          <w:lang w:val="en-US"/>
        </w:rPr>
        <w:t>#......</w:t>
      </w:r>
    </w:p>
    <w:p w14:paraId="07B8EAE9" w14:textId="12F83FE3" w:rsidR="008E4CC6" w:rsidRPr="008E4CC6" w:rsidRDefault="008E4CC6" w:rsidP="008E4CC6">
      <w:pPr>
        <w:rPr>
          <w:rFonts w:ascii="Verdana" w:hAnsi="Verdana" w:cs="Calibri"/>
          <w:b/>
          <w:sz w:val="22"/>
          <w:szCs w:val="22"/>
          <w:lang w:val="en-US"/>
        </w:rPr>
      </w:pPr>
      <w:r w:rsidRPr="008E4CC6">
        <w:rPr>
          <w:rFonts w:ascii="Verdana" w:hAnsi="Verdana" w:cs="Calibri"/>
          <w:b/>
          <w:sz w:val="22"/>
          <w:szCs w:val="22"/>
          <w:lang w:val="en-US"/>
        </w:rPr>
        <w:tab/>
      </w:r>
    </w:p>
    <w:p w14:paraId="5C18A3CA" w14:textId="77777777" w:rsidR="008E4CC6" w:rsidRPr="008E4CC6" w:rsidRDefault="008E4CC6" w:rsidP="008E4CC6">
      <w:pPr>
        <w:autoSpaceDE w:val="0"/>
        <w:autoSpaceDN w:val="0"/>
        <w:adjustRightInd w:val="0"/>
        <w:spacing w:line="360" w:lineRule="auto"/>
        <w:rPr>
          <w:rFonts w:ascii="Calibri" w:hAnsi="Calibri" w:cs="Calibri"/>
          <w:color w:val="000000"/>
          <w:sz w:val="20"/>
          <w:szCs w:val="20"/>
          <w:lang w:val="en-US"/>
        </w:rPr>
      </w:pPr>
    </w:p>
    <w:p w14:paraId="38507099" w14:textId="77777777" w:rsidR="008E4CC6" w:rsidRPr="008E4CC6" w:rsidRDefault="008E4CC6" w:rsidP="008E4CC6">
      <w:pPr>
        <w:autoSpaceDE w:val="0"/>
        <w:autoSpaceDN w:val="0"/>
        <w:adjustRightInd w:val="0"/>
        <w:spacing w:line="360" w:lineRule="auto"/>
        <w:rPr>
          <w:rFonts w:ascii="Calibri" w:hAnsi="Calibri" w:cs="Calibri"/>
          <w:color w:val="000000"/>
          <w:sz w:val="20"/>
          <w:szCs w:val="20"/>
          <w:lang w:val="en-US"/>
        </w:rPr>
      </w:pPr>
      <w:r w:rsidRPr="008E4CC6">
        <w:rPr>
          <w:rFonts w:ascii="Calibri" w:hAnsi="Calibri" w:cs="Calibri"/>
          <w:color w:val="000000"/>
          <w:sz w:val="20"/>
          <w:szCs w:val="20"/>
          <w:lang w:val="en-US"/>
        </w:rPr>
        <w:t xml:space="preserve">This agreement is made </w:t>
      </w:r>
      <w:r w:rsidRPr="008E4CC6">
        <w:rPr>
          <w:rFonts w:ascii="Calibri" w:hAnsi="Calibri" w:cs="Calibri"/>
          <w:b/>
          <w:color w:val="000000"/>
          <w:sz w:val="20"/>
          <w:szCs w:val="20"/>
          <w:lang w:val="en-US"/>
        </w:rPr>
        <w:t>……..(day) - ……..(month) - ……..(year)</w:t>
      </w:r>
      <w:r w:rsidRPr="008E4CC6">
        <w:rPr>
          <w:rFonts w:ascii="Calibri" w:hAnsi="Calibri" w:cs="Calibri"/>
          <w:color w:val="000000"/>
          <w:sz w:val="20"/>
          <w:szCs w:val="20"/>
          <w:lang w:val="en-US"/>
        </w:rPr>
        <w:t xml:space="preserve"> between: </w:t>
      </w:r>
    </w:p>
    <w:p w14:paraId="00FC6CDC" w14:textId="77777777" w:rsidR="008E4CC6" w:rsidRPr="008E4CC6" w:rsidRDefault="008E4CC6" w:rsidP="008E4CC6">
      <w:pPr>
        <w:autoSpaceDE w:val="0"/>
        <w:autoSpaceDN w:val="0"/>
        <w:adjustRightInd w:val="0"/>
        <w:spacing w:line="360" w:lineRule="auto"/>
        <w:rPr>
          <w:rFonts w:ascii="Calibri" w:hAnsi="Calibri" w:cs="Calibri"/>
          <w:color w:val="000000"/>
          <w:sz w:val="20"/>
          <w:szCs w:val="20"/>
          <w:lang w:val="en-US"/>
        </w:rPr>
      </w:pPr>
    </w:p>
    <w:p w14:paraId="6EE8EE23" w14:textId="1968D905" w:rsidR="008E4CC6" w:rsidRPr="008E4CC6" w:rsidRDefault="008E4CC6" w:rsidP="008E4CC6">
      <w:pPr>
        <w:autoSpaceDE w:val="0"/>
        <w:autoSpaceDN w:val="0"/>
        <w:adjustRightInd w:val="0"/>
        <w:spacing w:line="360" w:lineRule="auto"/>
        <w:rPr>
          <w:rFonts w:ascii="Calibri" w:hAnsi="Calibri" w:cs="Calibri"/>
          <w:color w:val="000000"/>
          <w:sz w:val="20"/>
          <w:szCs w:val="20"/>
          <w:lang w:val="en-US"/>
        </w:rPr>
      </w:pPr>
      <w:r w:rsidRPr="008E4CC6">
        <w:rPr>
          <w:rFonts w:ascii="Calibri" w:hAnsi="Calibri" w:cs="Calibri"/>
          <w:color w:val="000000"/>
          <w:sz w:val="20"/>
          <w:szCs w:val="20"/>
          <w:lang w:val="en-US"/>
        </w:rPr>
        <w:t>The Academic Medical Center (“</w:t>
      </w:r>
      <w:r w:rsidRPr="008E4CC6">
        <w:rPr>
          <w:rFonts w:ascii="Calibri" w:hAnsi="Calibri" w:cs="Calibri"/>
          <w:b/>
          <w:color w:val="000000"/>
          <w:sz w:val="20"/>
          <w:szCs w:val="20"/>
          <w:lang w:val="en-US"/>
        </w:rPr>
        <w:t>AMC</w:t>
      </w:r>
      <w:r w:rsidRPr="008E4CC6">
        <w:rPr>
          <w:rFonts w:ascii="Calibri" w:hAnsi="Calibri" w:cs="Calibri"/>
          <w:color w:val="000000"/>
          <w:sz w:val="20"/>
          <w:szCs w:val="20"/>
          <w:lang w:val="en-US"/>
        </w:rPr>
        <w:t xml:space="preserve">”) acting on behalf of the HELIUS Study ("HELIUS"), </w:t>
      </w:r>
      <w:proofErr w:type="spellStart"/>
      <w:r w:rsidRPr="008E4CC6">
        <w:rPr>
          <w:rFonts w:ascii="Calibri" w:hAnsi="Calibri" w:cs="Calibri"/>
          <w:color w:val="000000"/>
          <w:sz w:val="20"/>
          <w:szCs w:val="20"/>
          <w:lang w:val="en-US"/>
        </w:rPr>
        <w:t>Meibergdreef</w:t>
      </w:r>
      <w:proofErr w:type="spellEnd"/>
      <w:r w:rsidRPr="008E4CC6">
        <w:rPr>
          <w:rFonts w:ascii="Calibri" w:hAnsi="Calibri" w:cs="Calibri"/>
          <w:color w:val="000000"/>
          <w:sz w:val="20"/>
          <w:szCs w:val="20"/>
          <w:lang w:val="en-US"/>
        </w:rPr>
        <w:t xml:space="preserve"> 9, 1105 AZ, Amsterdam, The Netherlands, legally represented by the Chair of the Executive Board of HELIUS, </w:t>
      </w:r>
      <w:r w:rsidRPr="008E4CC6">
        <w:rPr>
          <w:rFonts w:ascii="Calibri" w:hAnsi="Calibri" w:cs="Calibri"/>
          <w:b/>
          <w:color w:val="000000"/>
          <w:sz w:val="20"/>
          <w:szCs w:val="20"/>
          <w:lang w:val="en-US"/>
        </w:rPr>
        <w:t>Prof. K Stronks</w:t>
      </w:r>
      <w:r w:rsidRPr="008E4CC6">
        <w:rPr>
          <w:rFonts w:ascii="Calibri" w:hAnsi="Calibri" w:cs="Calibri"/>
          <w:color w:val="000000"/>
          <w:sz w:val="20"/>
          <w:szCs w:val="20"/>
          <w:lang w:val="en-US"/>
        </w:rPr>
        <w:t xml:space="preserve">, </w:t>
      </w:r>
    </w:p>
    <w:p w14:paraId="7904BA16" w14:textId="77777777" w:rsidR="008E4CC6" w:rsidRPr="008E4CC6" w:rsidRDefault="008E4CC6" w:rsidP="008E4CC6">
      <w:pPr>
        <w:autoSpaceDE w:val="0"/>
        <w:autoSpaceDN w:val="0"/>
        <w:adjustRightInd w:val="0"/>
        <w:spacing w:line="360" w:lineRule="auto"/>
        <w:rPr>
          <w:rFonts w:ascii="Calibri" w:hAnsi="Calibri" w:cs="Calibri"/>
          <w:color w:val="000000"/>
          <w:sz w:val="20"/>
          <w:szCs w:val="20"/>
          <w:lang w:val="en-US"/>
        </w:rPr>
      </w:pPr>
    </w:p>
    <w:p w14:paraId="4563CFA9" w14:textId="77777777" w:rsidR="008E4CC6" w:rsidRPr="008E4CC6" w:rsidRDefault="008E4CC6" w:rsidP="008E4CC6">
      <w:pPr>
        <w:autoSpaceDE w:val="0"/>
        <w:autoSpaceDN w:val="0"/>
        <w:adjustRightInd w:val="0"/>
        <w:spacing w:line="360" w:lineRule="auto"/>
        <w:rPr>
          <w:rFonts w:ascii="Calibri" w:hAnsi="Calibri" w:cs="Calibri"/>
          <w:color w:val="000000"/>
          <w:sz w:val="20"/>
          <w:szCs w:val="20"/>
          <w:lang w:val="en-US"/>
        </w:rPr>
      </w:pPr>
      <w:r w:rsidRPr="008E4CC6">
        <w:rPr>
          <w:rFonts w:ascii="Calibri" w:hAnsi="Calibri" w:cs="Calibri"/>
          <w:color w:val="000000"/>
          <w:sz w:val="20"/>
          <w:szCs w:val="20"/>
          <w:lang w:val="en-US"/>
        </w:rPr>
        <w:t xml:space="preserve">And </w:t>
      </w:r>
    </w:p>
    <w:p w14:paraId="21224F01" w14:textId="77777777" w:rsidR="008E4CC6" w:rsidRPr="008E4CC6" w:rsidRDefault="008E4CC6" w:rsidP="008E4CC6">
      <w:pPr>
        <w:autoSpaceDE w:val="0"/>
        <w:autoSpaceDN w:val="0"/>
        <w:adjustRightInd w:val="0"/>
        <w:spacing w:line="360" w:lineRule="auto"/>
        <w:rPr>
          <w:rFonts w:ascii="Calibri" w:hAnsi="Calibri" w:cs="Calibri"/>
          <w:color w:val="000000"/>
          <w:sz w:val="20"/>
          <w:szCs w:val="20"/>
          <w:lang w:val="en-US"/>
        </w:rPr>
      </w:pPr>
    </w:p>
    <w:p w14:paraId="3C3D8D37" w14:textId="77777777" w:rsidR="008E4CC6" w:rsidRPr="004A5F52" w:rsidRDefault="008E4CC6" w:rsidP="008E4CC6">
      <w:pPr>
        <w:autoSpaceDE w:val="0"/>
        <w:autoSpaceDN w:val="0"/>
        <w:adjustRightInd w:val="0"/>
        <w:spacing w:line="360" w:lineRule="auto"/>
        <w:rPr>
          <w:rFonts w:ascii="Calibri" w:hAnsi="Calibri" w:cs="Calibri"/>
          <w:color w:val="000000"/>
          <w:sz w:val="20"/>
          <w:szCs w:val="20"/>
          <w:lang w:val="en-US"/>
        </w:rPr>
      </w:pPr>
      <w:r w:rsidRPr="008E4CC6">
        <w:rPr>
          <w:rFonts w:ascii="Calibri" w:hAnsi="Calibri" w:cs="Calibri"/>
          <w:b/>
          <w:color w:val="000000"/>
          <w:sz w:val="20"/>
          <w:szCs w:val="20"/>
          <w:lang w:val="en-US"/>
        </w:rPr>
        <w:t>…………………………………(institute)</w:t>
      </w:r>
      <w:r w:rsidRPr="008E4CC6">
        <w:rPr>
          <w:rFonts w:ascii="Calibri" w:hAnsi="Calibri" w:cs="Calibri"/>
          <w:color w:val="000000"/>
          <w:sz w:val="20"/>
          <w:szCs w:val="20"/>
          <w:lang w:val="en-US"/>
        </w:rPr>
        <w:t xml:space="preserve"> (hereafter referred</w:t>
      </w:r>
      <w:r w:rsidRPr="004A5F52">
        <w:rPr>
          <w:rFonts w:ascii="Calibri" w:hAnsi="Calibri" w:cs="Calibri"/>
          <w:color w:val="000000"/>
          <w:sz w:val="20"/>
          <w:szCs w:val="20"/>
          <w:lang w:val="en-US"/>
        </w:rPr>
        <w:t xml:space="preserve"> to as “the Recipient”)  </w:t>
      </w:r>
    </w:p>
    <w:p w14:paraId="205F4522" w14:textId="77777777" w:rsidR="008E4CC6" w:rsidRPr="004A5F52" w:rsidRDefault="008E4CC6" w:rsidP="008E4CC6">
      <w:pPr>
        <w:autoSpaceDE w:val="0"/>
        <w:autoSpaceDN w:val="0"/>
        <w:adjustRightInd w:val="0"/>
        <w:spacing w:line="360" w:lineRule="auto"/>
        <w:rPr>
          <w:rFonts w:ascii="Calibri" w:hAnsi="Calibri" w:cs="Calibri"/>
          <w:color w:val="000000"/>
          <w:sz w:val="20"/>
          <w:szCs w:val="20"/>
          <w:lang w:val="en-US"/>
        </w:rPr>
      </w:pPr>
    </w:p>
    <w:p w14:paraId="01EBEE24" w14:textId="72E64271" w:rsidR="008E4CC6" w:rsidRPr="004A5F52" w:rsidRDefault="008E4CC6" w:rsidP="008E4CC6">
      <w:p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Hereafter referred to collectively as “Parties” and individually as “Party”. </w:t>
      </w:r>
    </w:p>
    <w:p w14:paraId="531B84D0" w14:textId="068FD1E1" w:rsidR="008E4CC6" w:rsidRPr="004A5F52" w:rsidRDefault="009C5FC3" w:rsidP="008E4CC6">
      <w:pPr>
        <w:autoSpaceDE w:val="0"/>
        <w:autoSpaceDN w:val="0"/>
        <w:adjustRightInd w:val="0"/>
        <w:spacing w:line="360" w:lineRule="auto"/>
        <w:rPr>
          <w:rFonts w:ascii="Calibri" w:hAnsi="Calibri" w:cs="Calibri"/>
          <w:color w:val="000000"/>
          <w:sz w:val="20"/>
          <w:szCs w:val="20"/>
          <w:lang w:val="en-US"/>
        </w:rPr>
      </w:pPr>
      <w:r>
        <w:rPr>
          <w:noProof/>
        </w:rPr>
        <mc:AlternateContent>
          <mc:Choice Requires="wps">
            <w:drawing>
              <wp:anchor distT="0" distB="0" distL="114300" distR="114300" simplePos="0" relativeHeight="251668992" behindDoc="1" locked="0" layoutInCell="1" allowOverlap="1" wp14:anchorId="06902CD9" wp14:editId="21FCD73D">
                <wp:simplePos x="0" y="0"/>
                <wp:positionH relativeFrom="page">
                  <wp:posOffset>-613411</wp:posOffset>
                </wp:positionH>
                <wp:positionV relativeFrom="paragraph">
                  <wp:posOffset>292101</wp:posOffset>
                </wp:positionV>
                <wp:extent cx="9994562" cy="3880485"/>
                <wp:effectExtent l="38100" t="2609850" r="26035" b="2615565"/>
                <wp:wrapNone/>
                <wp:docPr id="9" name="Tekstvak 9"/>
                <wp:cNvGraphicFramePr/>
                <a:graphic xmlns:a="http://schemas.openxmlformats.org/drawingml/2006/main">
                  <a:graphicData uri="http://schemas.microsoft.com/office/word/2010/wordprocessingShape">
                    <wps:wsp>
                      <wps:cNvSpPr txBox="1"/>
                      <wps:spPr>
                        <a:xfrm rot="19326241">
                          <a:off x="0" y="0"/>
                          <a:ext cx="9994562" cy="3880485"/>
                        </a:xfrm>
                        <a:prstGeom prst="rect">
                          <a:avLst/>
                        </a:prstGeom>
                        <a:noFill/>
                        <a:ln>
                          <a:noFill/>
                        </a:ln>
                      </wps:spPr>
                      <wps:txbx>
                        <w:txbxContent>
                          <w:p w14:paraId="6A0E452F"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02CD9" id="Tekstvak 9" o:spid="_x0000_s1031" type="#_x0000_t202" style="position:absolute;margin-left:-48.3pt;margin-top:23pt;width:786.95pt;height:305.55pt;rotation:-2483551fd;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" filled="f" stroked="f">
                <v:fill o:detectmouseclick="t"/>
                <v:textbox>
                  <w:txbxContent>
                    <w:p w14:paraId="6A0E452F"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w10:wrap anchorx="page"/>
              </v:shape>
            </w:pict>
          </mc:Fallback>
        </mc:AlternateContent>
      </w:r>
    </w:p>
    <w:p w14:paraId="61C30012" w14:textId="40A9299B" w:rsidR="008E4CC6" w:rsidRPr="004A5F52" w:rsidRDefault="008E4CC6" w:rsidP="008E4CC6">
      <w:p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BACKGROUND</w:t>
      </w:r>
    </w:p>
    <w:p w14:paraId="10E6A196" w14:textId="6A8EF5EC" w:rsidR="008E4CC6" w:rsidRPr="004A5F52" w:rsidRDefault="008E4CC6" w:rsidP="008E4CC6">
      <w:p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The AMC, through HELIUS, has collected and owns certain biological materials and data sets derived from information provided by participants in the HELIUS Study (“the Study Participants”). An employee of the Recipient (“Investigator”), wishes to use certain of the </w:t>
      </w:r>
      <w:proofErr w:type="spellStart"/>
      <w:r w:rsidRPr="004A5F52">
        <w:rPr>
          <w:rFonts w:ascii="Calibri" w:hAnsi="Calibri" w:cs="Calibri"/>
          <w:color w:val="000000"/>
          <w:sz w:val="20"/>
          <w:szCs w:val="20"/>
          <w:lang w:val="en-US"/>
        </w:rPr>
        <w:t>Pseudonymised</w:t>
      </w:r>
      <w:proofErr w:type="spellEnd"/>
      <w:r w:rsidRPr="004A5F52">
        <w:rPr>
          <w:rFonts w:ascii="Calibri" w:hAnsi="Calibri" w:cs="Calibri"/>
          <w:color w:val="000000"/>
          <w:sz w:val="20"/>
          <w:szCs w:val="20"/>
          <w:lang w:val="en-US"/>
        </w:rPr>
        <w:t xml:space="preserve"> biological materials and data held by HELIUS for the research as set out in Appendix 1 (“the Research”) as approved by the HELIUS Executive Board. HELIUS is willing to supply the Recipient with a the requested materials and data for a period of </w:t>
      </w:r>
      <w:r w:rsidRPr="004A5F52">
        <w:rPr>
          <w:rFonts w:ascii="Calibri" w:hAnsi="Calibri" w:cs="Calibri"/>
          <w:b/>
          <w:color w:val="000000"/>
          <w:sz w:val="20"/>
          <w:szCs w:val="20"/>
          <w:lang w:val="en-US"/>
        </w:rPr>
        <w:t>12 months</w:t>
      </w:r>
      <w:r w:rsidRPr="004A5F52">
        <w:rPr>
          <w:rFonts w:ascii="Calibri" w:hAnsi="Calibri" w:cs="Calibri"/>
          <w:color w:val="000000"/>
          <w:sz w:val="20"/>
          <w:szCs w:val="20"/>
          <w:lang w:val="en-US"/>
        </w:rPr>
        <w:t xml:space="preserve"> (1 year) to conduct the Research under the terms and conditions of this Agreement. </w:t>
      </w:r>
    </w:p>
    <w:p w14:paraId="7AD1B24F" w14:textId="77777777" w:rsidR="008E4CC6" w:rsidRPr="004A5F52" w:rsidRDefault="008E4CC6" w:rsidP="008E4CC6">
      <w:pPr>
        <w:autoSpaceDE w:val="0"/>
        <w:autoSpaceDN w:val="0"/>
        <w:adjustRightInd w:val="0"/>
        <w:spacing w:line="360" w:lineRule="auto"/>
        <w:rPr>
          <w:rFonts w:ascii="Calibri" w:hAnsi="Calibri" w:cs="Calibri"/>
          <w:color w:val="000000"/>
          <w:sz w:val="20"/>
          <w:szCs w:val="20"/>
          <w:lang w:val="en-US"/>
        </w:rPr>
      </w:pPr>
    </w:p>
    <w:p w14:paraId="59B27117" w14:textId="77777777" w:rsidR="008E4CC6" w:rsidRPr="004A5F52" w:rsidRDefault="008E4CC6" w:rsidP="008E4CC6">
      <w:pPr>
        <w:autoSpaceDE w:val="0"/>
        <w:autoSpaceDN w:val="0"/>
        <w:adjustRightInd w:val="0"/>
        <w:spacing w:line="360" w:lineRule="auto"/>
        <w:rPr>
          <w:rFonts w:ascii="Calibri" w:hAnsi="Calibri" w:cs="Calibri"/>
          <w:color w:val="000000"/>
          <w:sz w:val="20"/>
          <w:szCs w:val="20"/>
          <w:lang w:val="en-US"/>
        </w:rPr>
      </w:pPr>
      <w:r>
        <w:rPr>
          <w:rFonts w:ascii="Calibri" w:hAnsi="Calibri" w:cs="Calibri"/>
          <w:color w:val="000000"/>
          <w:sz w:val="20"/>
          <w:szCs w:val="20"/>
          <w:lang w:val="en-US"/>
        </w:rPr>
        <w:t>DEFINITIONS</w:t>
      </w:r>
    </w:p>
    <w:p w14:paraId="2DA96AE1" w14:textId="77777777" w:rsidR="008E4CC6" w:rsidRPr="004A5F52" w:rsidRDefault="008E4CC6" w:rsidP="008E4CC6">
      <w:pPr>
        <w:pStyle w:val="Lijstalinea"/>
        <w:numPr>
          <w:ilvl w:val="0"/>
          <w:numId w:val="32"/>
        </w:numPr>
        <w:autoSpaceDE w:val="0"/>
        <w:autoSpaceDN w:val="0"/>
        <w:adjustRightInd w:val="0"/>
        <w:spacing w:line="360" w:lineRule="auto"/>
        <w:ind w:left="1276"/>
        <w:rPr>
          <w:rFonts w:ascii="Calibri" w:hAnsi="Calibri" w:cs="Calibri"/>
          <w:color w:val="000000"/>
          <w:sz w:val="20"/>
          <w:szCs w:val="20"/>
          <w:lang w:val="en-US"/>
        </w:rPr>
      </w:pPr>
      <w:r w:rsidRPr="004A5F52">
        <w:rPr>
          <w:rFonts w:ascii="Calibri" w:hAnsi="Calibri" w:cs="Calibri"/>
          <w:color w:val="000000"/>
          <w:sz w:val="20"/>
          <w:szCs w:val="20"/>
          <w:lang w:val="en-US"/>
        </w:rPr>
        <w:t>“Controller”, “Data subject”, “Personal data”, “Processing” and “Processor” shall have the meaning as in the General Data Protection Regulation (EU) 2016/679 (hereinafter: “GDPR”) where these terms appear in non-capitalized words.</w:t>
      </w:r>
    </w:p>
    <w:p w14:paraId="57760650" w14:textId="77777777" w:rsidR="008E4CC6" w:rsidRPr="004A5F52" w:rsidRDefault="008E4CC6" w:rsidP="008E4CC6">
      <w:pPr>
        <w:pStyle w:val="Lijstalinea"/>
        <w:numPr>
          <w:ilvl w:val="0"/>
          <w:numId w:val="32"/>
        </w:numPr>
        <w:autoSpaceDE w:val="0"/>
        <w:autoSpaceDN w:val="0"/>
        <w:adjustRightInd w:val="0"/>
        <w:spacing w:line="360" w:lineRule="auto"/>
        <w:ind w:left="1276"/>
        <w:rPr>
          <w:rFonts w:ascii="Calibri" w:hAnsi="Calibri" w:cs="Calibri"/>
          <w:color w:val="000000"/>
          <w:sz w:val="20"/>
          <w:szCs w:val="20"/>
          <w:lang w:val="en-US"/>
        </w:rPr>
      </w:pPr>
      <w:r w:rsidRPr="004A5F52">
        <w:rPr>
          <w:rFonts w:ascii="Calibri" w:hAnsi="Calibri" w:cs="Calibri"/>
          <w:color w:val="000000"/>
          <w:sz w:val="20"/>
          <w:szCs w:val="20"/>
          <w:lang w:val="en-US"/>
        </w:rPr>
        <w:t>“Data” means copies of the data from the HELIUS database, which are made available by HELIUS to the Recipient under this Agreement for the purpose of the Research and including the data that are reduced from and/or otherwise accompanying or related to the Materials.</w:t>
      </w:r>
    </w:p>
    <w:p w14:paraId="65DD1D53" w14:textId="77777777" w:rsidR="008E4CC6" w:rsidRPr="004A5F52" w:rsidRDefault="008E4CC6" w:rsidP="008E4CC6">
      <w:pPr>
        <w:pStyle w:val="Lijstalinea"/>
        <w:numPr>
          <w:ilvl w:val="0"/>
          <w:numId w:val="32"/>
        </w:numPr>
        <w:autoSpaceDE w:val="0"/>
        <w:autoSpaceDN w:val="0"/>
        <w:adjustRightInd w:val="0"/>
        <w:spacing w:line="360" w:lineRule="auto"/>
        <w:ind w:left="1276"/>
        <w:rPr>
          <w:rFonts w:ascii="Calibri" w:hAnsi="Calibri" w:cs="Calibri"/>
          <w:color w:val="000000"/>
          <w:sz w:val="20"/>
          <w:szCs w:val="20"/>
          <w:lang w:val="en-US"/>
        </w:rPr>
      </w:pPr>
      <w:r w:rsidRPr="004A5F52">
        <w:rPr>
          <w:rFonts w:ascii="Calibri" w:hAnsi="Calibri" w:cs="Calibri"/>
          <w:color w:val="000000"/>
          <w:sz w:val="20"/>
          <w:szCs w:val="20"/>
          <w:lang w:val="en-US"/>
        </w:rPr>
        <w:t>“Material” means the Material from the HELIUS biobank, which are made available by HELIUS to the Recipient under this Agreement, for the purpose of the Research.</w:t>
      </w:r>
    </w:p>
    <w:p w14:paraId="6EBAF96D" w14:textId="77777777" w:rsidR="008E4CC6" w:rsidRPr="004A5F52" w:rsidRDefault="008E4CC6" w:rsidP="008E4CC6">
      <w:pPr>
        <w:pStyle w:val="Lijstalinea"/>
        <w:numPr>
          <w:ilvl w:val="0"/>
          <w:numId w:val="32"/>
        </w:numPr>
        <w:autoSpaceDE w:val="0"/>
        <w:autoSpaceDN w:val="0"/>
        <w:adjustRightInd w:val="0"/>
        <w:spacing w:line="360" w:lineRule="auto"/>
        <w:ind w:left="1276"/>
        <w:rPr>
          <w:rFonts w:ascii="Calibri" w:hAnsi="Calibri" w:cs="Calibri"/>
          <w:color w:val="000000"/>
          <w:sz w:val="20"/>
          <w:szCs w:val="20"/>
          <w:lang w:val="en-US"/>
        </w:rPr>
      </w:pPr>
      <w:r w:rsidRPr="004A5F52">
        <w:rPr>
          <w:rFonts w:ascii="Calibri" w:hAnsi="Calibri" w:cs="Calibri"/>
          <w:color w:val="000000"/>
          <w:sz w:val="20"/>
          <w:szCs w:val="20"/>
          <w:lang w:val="en-US"/>
        </w:rPr>
        <w:t>“</w:t>
      </w:r>
      <w:proofErr w:type="spellStart"/>
      <w:r w:rsidRPr="004A5F52">
        <w:rPr>
          <w:rFonts w:ascii="Calibri" w:hAnsi="Calibri" w:cs="Calibri"/>
          <w:color w:val="000000"/>
          <w:sz w:val="20"/>
          <w:szCs w:val="20"/>
          <w:lang w:val="en-US"/>
        </w:rPr>
        <w:t>Pseudonymised</w:t>
      </w:r>
      <w:proofErr w:type="spellEnd"/>
      <w:r w:rsidRPr="004A5F52">
        <w:rPr>
          <w:rFonts w:ascii="Calibri" w:hAnsi="Calibri" w:cs="Calibri"/>
          <w:color w:val="000000"/>
          <w:sz w:val="20"/>
          <w:szCs w:val="20"/>
          <w:lang w:val="en-US"/>
        </w:rPr>
        <w:t xml:space="preserve">” means the result of processing in such manner that the Data and Material can no longer be attributed to a specific Data subject without the use of additional information, provided that such additional information is kept separately and is subject to technical and </w:t>
      </w:r>
      <w:proofErr w:type="spellStart"/>
      <w:r w:rsidRPr="004A5F52">
        <w:rPr>
          <w:rFonts w:ascii="Calibri" w:hAnsi="Calibri" w:cs="Calibri"/>
          <w:color w:val="000000"/>
          <w:sz w:val="20"/>
          <w:szCs w:val="20"/>
          <w:lang w:val="en-US"/>
        </w:rPr>
        <w:t>organisational</w:t>
      </w:r>
      <w:proofErr w:type="spellEnd"/>
      <w:r w:rsidRPr="004A5F52">
        <w:rPr>
          <w:rFonts w:ascii="Calibri" w:hAnsi="Calibri" w:cs="Calibri"/>
          <w:color w:val="000000"/>
          <w:sz w:val="20"/>
          <w:szCs w:val="20"/>
          <w:lang w:val="en-US"/>
        </w:rPr>
        <w:t xml:space="preserve"> measures to ensure that the Personal Data are not attributed to an identified or identifiable natural person. This additional information will be stored by HELIUS, to which the Recipient will not have access.</w:t>
      </w:r>
    </w:p>
    <w:p w14:paraId="15FFC99B" w14:textId="77777777" w:rsidR="008E4CC6" w:rsidRDefault="008E4CC6" w:rsidP="008E4CC6">
      <w:pPr>
        <w:pStyle w:val="Lijstalinea"/>
        <w:numPr>
          <w:ilvl w:val="0"/>
          <w:numId w:val="32"/>
        </w:numPr>
        <w:autoSpaceDE w:val="0"/>
        <w:autoSpaceDN w:val="0"/>
        <w:adjustRightInd w:val="0"/>
        <w:spacing w:line="360" w:lineRule="auto"/>
        <w:ind w:left="1276"/>
        <w:rPr>
          <w:rFonts w:ascii="Calibri" w:hAnsi="Calibri" w:cs="Calibri"/>
          <w:color w:val="000000"/>
          <w:sz w:val="20"/>
          <w:szCs w:val="20"/>
          <w:lang w:val="en-US"/>
        </w:rPr>
      </w:pPr>
      <w:r w:rsidRPr="004A5F52">
        <w:rPr>
          <w:rFonts w:ascii="Calibri" w:hAnsi="Calibri" w:cs="Calibri"/>
          <w:color w:val="000000"/>
          <w:sz w:val="20"/>
          <w:szCs w:val="20"/>
          <w:lang w:val="en-US"/>
        </w:rPr>
        <w:t>“Research Set” means the Material and Data jointly.</w:t>
      </w:r>
    </w:p>
    <w:p w14:paraId="10E5EE4B" w14:textId="77777777" w:rsidR="008E4CC6" w:rsidRPr="004A5F52" w:rsidRDefault="008E4CC6" w:rsidP="008E4CC6">
      <w:pPr>
        <w:autoSpaceDE w:val="0"/>
        <w:autoSpaceDN w:val="0"/>
        <w:adjustRightInd w:val="0"/>
        <w:spacing w:line="360" w:lineRule="auto"/>
        <w:rPr>
          <w:rFonts w:ascii="Calibri" w:hAnsi="Calibri" w:cs="Calibri"/>
          <w:color w:val="000000"/>
          <w:sz w:val="20"/>
          <w:szCs w:val="20"/>
          <w:lang w:val="en-US"/>
        </w:rPr>
      </w:pPr>
      <w:r>
        <w:rPr>
          <w:rFonts w:ascii="Calibri" w:hAnsi="Calibri" w:cs="Calibri"/>
          <w:color w:val="000000"/>
          <w:sz w:val="20"/>
          <w:szCs w:val="20"/>
          <w:lang w:val="en-US"/>
        </w:rPr>
        <w:br w:type="page"/>
      </w:r>
      <w:r w:rsidRPr="004A5F52">
        <w:rPr>
          <w:rFonts w:ascii="Calibri" w:hAnsi="Calibri" w:cs="Calibri"/>
          <w:color w:val="000000"/>
          <w:sz w:val="20"/>
          <w:szCs w:val="20"/>
          <w:lang w:val="en-US"/>
        </w:rPr>
        <w:lastRenderedPageBreak/>
        <w:t>NOW IT IS AGREED by Parties as follows:</w:t>
      </w:r>
    </w:p>
    <w:p w14:paraId="5FF36273" w14:textId="77777777" w:rsidR="008E4CC6" w:rsidRPr="004A5F52" w:rsidRDefault="008E4CC6" w:rsidP="008E4CC6">
      <w:pPr>
        <w:autoSpaceDE w:val="0"/>
        <w:autoSpaceDN w:val="0"/>
        <w:adjustRightInd w:val="0"/>
        <w:spacing w:line="360" w:lineRule="auto"/>
        <w:rPr>
          <w:rFonts w:ascii="Calibri" w:hAnsi="Calibri" w:cs="Calibri"/>
          <w:color w:val="000000"/>
          <w:sz w:val="20"/>
          <w:szCs w:val="20"/>
          <w:lang w:val="en-US"/>
        </w:rPr>
      </w:pPr>
    </w:p>
    <w:p w14:paraId="1714C041" w14:textId="77777777" w:rsidR="008E4CC6" w:rsidRPr="004A5F52" w:rsidRDefault="008E4CC6" w:rsidP="008E4CC6">
      <w:pPr>
        <w:pStyle w:val="Lijstalinea1"/>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This agreement does not affect the ownership of any Material and/or Data. No license to use any intellectual property is granted or implied by this Agreement except the rights expressly granted in this Agreement.</w:t>
      </w:r>
    </w:p>
    <w:p w14:paraId="1220355D" w14:textId="77777777" w:rsidR="008E4CC6" w:rsidRPr="004A5F52" w:rsidRDefault="008E4CC6" w:rsidP="008E4CC6">
      <w:pPr>
        <w:pStyle w:val="Lijstalinea1"/>
        <w:autoSpaceDE w:val="0"/>
        <w:autoSpaceDN w:val="0"/>
        <w:adjustRightInd w:val="0"/>
        <w:spacing w:line="360" w:lineRule="auto"/>
        <w:rPr>
          <w:rFonts w:ascii="Calibri" w:hAnsi="Calibri" w:cs="Calibri"/>
          <w:color w:val="000000"/>
          <w:sz w:val="20"/>
          <w:szCs w:val="20"/>
          <w:lang w:val="en-US"/>
        </w:rPr>
      </w:pPr>
    </w:p>
    <w:p w14:paraId="78ABE9A7" w14:textId="77777777"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AMC will provide the Recipient with the Research Set in </w:t>
      </w:r>
      <w:proofErr w:type="spellStart"/>
      <w:r w:rsidRPr="004A5F52">
        <w:rPr>
          <w:rFonts w:ascii="Calibri" w:hAnsi="Calibri" w:cs="Calibri"/>
          <w:color w:val="000000"/>
          <w:sz w:val="20"/>
          <w:szCs w:val="20"/>
          <w:lang w:val="en-US"/>
        </w:rPr>
        <w:t>Pseudonymised</w:t>
      </w:r>
      <w:proofErr w:type="spellEnd"/>
      <w:r w:rsidRPr="004A5F52">
        <w:rPr>
          <w:rFonts w:ascii="Calibri" w:hAnsi="Calibri" w:cs="Calibri"/>
          <w:color w:val="000000"/>
          <w:sz w:val="20"/>
          <w:szCs w:val="20"/>
          <w:lang w:val="en-US"/>
        </w:rPr>
        <w:t xml:space="preserve"> form and of the type and quantity needed by the Recipient for performing the Research and as outlined in the Appendix 2. Parties acknowledge that the Research Set contain Personal data. The Research Set shall be provided for the sole purpose of its use in the Research and in accordance with the terms of this Agreement. </w:t>
      </w:r>
    </w:p>
    <w:p w14:paraId="762FA6B2" w14:textId="5C871259" w:rsidR="008E4CC6" w:rsidRPr="004A5F52" w:rsidRDefault="008E4CC6" w:rsidP="008E4CC6">
      <w:pPr>
        <w:autoSpaceDE w:val="0"/>
        <w:autoSpaceDN w:val="0"/>
        <w:adjustRightInd w:val="0"/>
        <w:spacing w:line="360" w:lineRule="auto"/>
        <w:ind w:left="720"/>
        <w:rPr>
          <w:rFonts w:ascii="Calibri" w:hAnsi="Calibri" w:cs="Calibri"/>
          <w:color w:val="000000"/>
          <w:sz w:val="20"/>
          <w:szCs w:val="20"/>
          <w:lang w:val="en-US"/>
        </w:rPr>
      </w:pPr>
    </w:p>
    <w:p w14:paraId="1D1B04C2" w14:textId="44D7D392" w:rsidR="008E4CC6" w:rsidRPr="004A5F52" w:rsidRDefault="009C5FC3" w:rsidP="008E4CC6">
      <w:pPr>
        <w:numPr>
          <w:ilvl w:val="0"/>
          <w:numId w:val="31"/>
        </w:numPr>
        <w:autoSpaceDE w:val="0"/>
        <w:autoSpaceDN w:val="0"/>
        <w:adjustRightInd w:val="0"/>
        <w:spacing w:line="360" w:lineRule="auto"/>
        <w:rPr>
          <w:rFonts w:ascii="Calibri" w:hAnsi="Calibri" w:cs="Calibri"/>
          <w:color w:val="000000"/>
          <w:sz w:val="20"/>
          <w:szCs w:val="20"/>
          <w:lang w:val="en-US"/>
        </w:rPr>
      </w:pPr>
      <w:r>
        <w:rPr>
          <w:noProof/>
        </w:rPr>
        <mc:AlternateContent>
          <mc:Choice Requires="wps">
            <w:drawing>
              <wp:anchor distT="0" distB="0" distL="114300" distR="114300" simplePos="0" relativeHeight="251671040" behindDoc="1" locked="0" layoutInCell="1" allowOverlap="1" wp14:anchorId="00C2E9BA" wp14:editId="3D851D4C">
                <wp:simplePos x="0" y="0"/>
                <wp:positionH relativeFrom="page">
                  <wp:posOffset>-431800</wp:posOffset>
                </wp:positionH>
                <wp:positionV relativeFrom="paragraph">
                  <wp:posOffset>1014730</wp:posOffset>
                </wp:positionV>
                <wp:extent cx="9994562" cy="3880485"/>
                <wp:effectExtent l="38100" t="2609850" r="26035" b="2615565"/>
                <wp:wrapNone/>
                <wp:docPr id="11" name="Tekstvak 11"/>
                <wp:cNvGraphicFramePr/>
                <a:graphic xmlns:a="http://schemas.openxmlformats.org/drawingml/2006/main">
                  <a:graphicData uri="http://schemas.microsoft.com/office/word/2010/wordprocessingShape">
                    <wps:wsp>
                      <wps:cNvSpPr txBox="1"/>
                      <wps:spPr>
                        <a:xfrm rot="19326241">
                          <a:off x="0" y="0"/>
                          <a:ext cx="9994562" cy="3880485"/>
                        </a:xfrm>
                        <a:prstGeom prst="rect">
                          <a:avLst/>
                        </a:prstGeom>
                        <a:noFill/>
                        <a:ln>
                          <a:noFill/>
                        </a:ln>
                      </wps:spPr>
                      <wps:txbx>
                        <w:txbxContent>
                          <w:p w14:paraId="5B21A5FC"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2E9BA" id="Tekstvak 11" o:spid="_x0000_s1032" type="#_x0000_t202" style="position:absolute;left:0;text-align:left;margin-left:-34pt;margin-top:79.9pt;width:786.95pt;height:305.55pt;rotation:-2483551fd;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" filled="f" stroked="f">
                <v:fill o:detectmouseclick="t"/>
                <v:textbox>
                  <w:txbxContent>
                    <w:p w14:paraId="5B21A5FC"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w10:wrap anchorx="page"/>
              </v:shape>
            </w:pict>
          </mc:Fallback>
        </mc:AlternateContent>
      </w:r>
      <w:r w:rsidR="008E4CC6" w:rsidRPr="004A5F52">
        <w:rPr>
          <w:rFonts w:ascii="Calibri" w:hAnsi="Calibri" w:cs="Calibri"/>
          <w:color w:val="000000"/>
          <w:sz w:val="20"/>
          <w:szCs w:val="20"/>
          <w:lang w:val="en-US"/>
        </w:rPr>
        <w:t>AMC and the Recipient are considered joint Controller with regard to the Data to the extent processed by virtue of the present Agreement and for the period the Research Set are under the control of the Recipient. In addition, each Party may be considered an independent Controller in relation to its own processing of the Data. Therefore, in Processing the Data each Party will be bound to the provisions in the GDPR related to the Controller and abide to the additional data protection laws of the Netherlands. In addition, the Recipient warrants to Process the Data in accordance with its applicable national law, provided that in case of inconsistencies between the GDPR and national law, the provisions of the GDPR shall prevail.</w:t>
      </w:r>
    </w:p>
    <w:p w14:paraId="30925753" w14:textId="1AFE9CAF" w:rsidR="008E4CC6" w:rsidRPr="004A5F52" w:rsidRDefault="008E4CC6" w:rsidP="008E4CC6">
      <w:pPr>
        <w:autoSpaceDE w:val="0"/>
        <w:autoSpaceDN w:val="0"/>
        <w:adjustRightInd w:val="0"/>
        <w:spacing w:line="360" w:lineRule="auto"/>
        <w:ind w:left="720"/>
        <w:rPr>
          <w:rFonts w:ascii="Calibri" w:hAnsi="Calibri" w:cs="Calibri"/>
          <w:color w:val="000000"/>
          <w:sz w:val="20"/>
          <w:szCs w:val="20"/>
          <w:lang w:val="en-US"/>
        </w:rPr>
      </w:pPr>
    </w:p>
    <w:p w14:paraId="792CE49D" w14:textId="7BC447BC"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AMC warrants and undertakes: </w:t>
      </w:r>
    </w:p>
    <w:p w14:paraId="4A4B5697" w14:textId="573BC08C" w:rsidR="008E4CC6" w:rsidRPr="004A5F52" w:rsidRDefault="008E4CC6" w:rsidP="008E4CC6">
      <w:pPr>
        <w:autoSpaceDE w:val="0"/>
        <w:autoSpaceDN w:val="0"/>
        <w:adjustRightInd w:val="0"/>
        <w:spacing w:line="360" w:lineRule="auto"/>
        <w:ind w:left="708"/>
        <w:rPr>
          <w:rFonts w:ascii="Calibri" w:hAnsi="Calibri" w:cs="Calibri"/>
          <w:color w:val="000000"/>
          <w:sz w:val="20"/>
          <w:szCs w:val="20"/>
          <w:lang w:val="en-US"/>
        </w:rPr>
      </w:pPr>
      <w:r w:rsidRPr="004A5F52">
        <w:rPr>
          <w:rFonts w:ascii="Calibri" w:hAnsi="Calibri" w:cs="Calibri"/>
          <w:color w:val="000000"/>
          <w:sz w:val="20"/>
          <w:szCs w:val="20"/>
          <w:lang w:val="en-US"/>
        </w:rPr>
        <w:t xml:space="preserve">a. the Research Set have been collected, processed and transferred in accordance with </w:t>
      </w:r>
    </w:p>
    <w:p w14:paraId="4745CCED" w14:textId="77777777" w:rsidR="008E4CC6" w:rsidRPr="004A5F52" w:rsidRDefault="008E4CC6" w:rsidP="008E4CC6">
      <w:pPr>
        <w:autoSpaceDE w:val="0"/>
        <w:autoSpaceDN w:val="0"/>
        <w:adjustRightInd w:val="0"/>
        <w:spacing w:line="360" w:lineRule="auto"/>
        <w:ind w:left="993"/>
        <w:rPr>
          <w:rFonts w:ascii="Calibri" w:hAnsi="Calibri" w:cs="Calibri"/>
          <w:color w:val="000000"/>
          <w:sz w:val="20"/>
          <w:szCs w:val="20"/>
          <w:lang w:val="en-US"/>
        </w:rPr>
      </w:pPr>
      <w:r w:rsidRPr="004A5F52">
        <w:rPr>
          <w:rFonts w:ascii="Calibri" w:hAnsi="Calibri" w:cs="Calibri"/>
          <w:color w:val="000000"/>
          <w:sz w:val="20"/>
          <w:szCs w:val="20"/>
          <w:lang w:val="en-US"/>
        </w:rPr>
        <w:t>- the GDPR and additional data protection laws in the Netherlands;</w:t>
      </w:r>
    </w:p>
    <w:p w14:paraId="5BD3736B" w14:textId="77777777" w:rsidR="008E4CC6" w:rsidRPr="004A5F52" w:rsidRDefault="008E4CC6" w:rsidP="008E4CC6">
      <w:pPr>
        <w:autoSpaceDE w:val="0"/>
        <w:autoSpaceDN w:val="0"/>
        <w:adjustRightInd w:val="0"/>
        <w:spacing w:line="360" w:lineRule="auto"/>
        <w:ind w:left="993"/>
        <w:rPr>
          <w:rFonts w:ascii="Calibri" w:hAnsi="Calibri" w:cs="Calibri"/>
          <w:color w:val="000000"/>
          <w:sz w:val="20"/>
          <w:szCs w:val="20"/>
          <w:lang w:val="en-US"/>
        </w:rPr>
      </w:pPr>
      <w:r w:rsidRPr="004A5F52">
        <w:rPr>
          <w:rFonts w:ascii="Calibri" w:hAnsi="Calibri" w:cs="Calibri"/>
          <w:color w:val="000000"/>
          <w:sz w:val="20"/>
          <w:szCs w:val="20"/>
          <w:lang w:val="en-US"/>
        </w:rPr>
        <w:t xml:space="preserve">- any and all legislation applying in the Netherlands in respect to procurement, storage and use of the Materials. </w:t>
      </w:r>
    </w:p>
    <w:p w14:paraId="59FFA91C" w14:textId="77777777" w:rsidR="008E4CC6" w:rsidRPr="004A5F52" w:rsidRDefault="008E4CC6" w:rsidP="008E4CC6">
      <w:pPr>
        <w:autoSpaceDE w:val="0"/>
        <w:autoSpaceDN w:val="0"/>
        <w:adjustRightInd w:val="0"/>
        <w:spacing w:line="360" w:lineRule="auto"/>
        <w:ind w:left="708"/>
        <w:rPr>
          <w:rFonts w:ascii="Calibri" w:hAnsi="Calibri" w:cs="Calibri"/>
          <w:color w:val="000000"/>
          <w:sz w:val="20"/>
          <w:szCs w:val="20"/>
          <w:lang w:val="en-US"/>
        </w:rPr>
      </w:pPr>
      <w:r w:rsidRPr="004A5F52">
        <w:rPr>
          <w:rFonts w:ascii="Calibri" w:hAnsi="Calibri" w:cs="Calibri"/>
          <w:color w:val="000000"/>
          <w:sz w:val="20"/>
          <w:szCs w:val="20"/>
          <w:lang w:val="en-US"/>
        </w:rPr>
        <w:t>b. it has obtained any regulatory or ethics approvals necessary to collect the Data and Materials for the purpose of HELIUS, including the purposes under this Agreement;</w:t>
      </w:r>
    </w:p>
    <w:p w14:paraId="40077DD3" w14:textId="77777777" w:rsidR="008E4CC6" w:rsidRPr="004A5F52" w:rsidRDefault="008E4CC6" w:rsidP="008E4CC6">
      <w:pPr>
        <w:autoSpaceDE w:val="0"/>
        <w:autoSpaceDN w:val="0"/>
        <w:adjustRightInd w:val="0"/>
        <w:spacing w:line="360" w:lineRule="auto"/>
        <w:ind w:firstLine="708"/>
        <w:rPr>
          <w:rFonts w:ascii="Calibri" w:hAnsi="Calibri" w:cs="Calibri"/>
          <w:color w:val="000000"/>
          <w:sz w:val="20"/>
          <w:szCs w:val="20"/>
          <w:lang w:val="en-US"/>
        </w:rPr>
      </w:pPr>
      <w:r w:rsidRPr="004A5F52">
        <w:rPr>
          <w:rFonts w:ascii="Calibri" w:hAnsi="Calibri" w:cs="Calibri"/>
          <w:color w:val="000000"/>
          <w:sz w:val="20"/>
          <w:szCs w:val="20"/>
          <w:lang w:val="en-US"/>
        </w:rPr>
        <w:t>c. it has full authority to transfer the Research Set to the Recipient; and</w:t>
      </w:r>
    </w:p>
    <w:p w14:paraId="7A72DBA5" w14:textId="77777777" w:rsidR="008E4CC6" w:rsidRPr="004A5F52" w:rsidRDefault="008E4CC6" w:rsidP="008E4CC6">
      <w:pPr>
        <w:autoSpaceDE w:val="0"/>
        <w:autoSpaceDN w:val="0"/>
        <w:adjustRightInd w:val="0"/>
        <w:spacing w:line="360" w:lineRule="auto"/>
        <w:ind w:firstLine="708"/>
        <w:rPr>
          <w:rFonts w:ascii="Calibri" w:hAnsi="Calibri" w:cs="Calibri"/>
          <w:color w:val="000000"/>
          <w:sz w:val="20"/>
          <w:szCs w:val="20"/>
          <w:lang w:val="en-US"/>
        </w:rPr>
      </w:pPr>
      <w:r w:rsidRPr="004A5F52">
        <w:rPr>
          <w:rFonts w:ascii="Calibri" w:hAnsi="Calibri" w:cs="Calibri"/>
          <w:color w:val="000000"/>
          <w:sz w:val="20"/>
          <w:szCs w:val="20"/>
          <w:lang w:val="en-US"/>
        </w:rPr>
        <w:t>d. informed consent of the Data subject has been obtained in accordance with applicable law.</w:t>
      </w:r>
    </w:p>
    <w:p w14:paraId="23613A89" w14:textId="77777777" w:rsidR="008E4CC6" w:rsidRPr="004A5F52" w:rsidRDefault="008E4CC6" w:rsidP="008E4CC6">
      <w:pPr>
        <w:autoSpaceDE w:val="0"/>
        <w:autoSpaceDN w:val="0"/>
        <w:adjustRightInd w:val="0"/>
        <w:spacing w:line="360" w:lineRule="auto"/>
        <w:ind w:firstLine="708"/>
        <w:rPr>
          <w:rFonts w:ascii="Calibri" w:hAnsi="Calibri" w:cs="Calibri"/>
          <w:color w:val="000000"/>
          <w:sz w:val="20"/>
          <w:szCs w:val="20"/>
          <w:lang w:val="en-US"/>
        </w:rPr>
      </w:pPr>
    </w:p>
    <w:p w14:paraId="640F5B54" w14:textId="66AC84D0"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All future correspondence pertaining to the Research Set and the Research should be addressed to </w:t>
      </w:r>
      <w:r w:rsidR="008A235C">
        <w:rPr>
          <w:rFonts w:ascii="Calibri" w:hAnsi="Calibri" w:cs="Calibri"/>
          <w:color w:val="000000"/>
          <w:sz w:val="20"/>
          <w:szCs w:val="20"/>
          <w:lang w:val="en-US"/>
        </w:rPr>
        <w:t xml:space="preserve">the </w:t>
      </w:r>
      <w:r w:rsidR="008A235C" w:rsidRPr="00301404">
        <w:rPr>
          <w:rFonts w:ascii="Calibri" w:hAnsi="Calibri" w:cs="Calibri"/>
          <w:color w:val="000000"/>
          <w:sz w:val="20"/>
          <w:szCs w:val="20"/>
          <w:lang w:val="en-US"/>
        </w:rPr>
        <w:t xml:space="preserve">HELIUS </w:t>
      </w:r>
      <w:r w:rsidR="008A235C">
        <w:rPr>
          <w:rFonts w:ascii="Calibri" w:hAnsi="Calibri" w:cs="Calibri"/>
          <w:color w:val="000000"/>
          <w:sz w:val="20"/>
          <w:szCs w:val="20"/>
          <w:lang w:val="en-US"/>
        </w:rPr>
        <w:t xml:space="preserve">Scientific Coordinator </w:t>
      </w:r>
      <w:r w:rsidR="008A235C" w:rsidRPr="00301404">
        <w:rPr>
          <w:rFonts w:ascii="Calibri" w:hAnsi="Calibri" w:cs="Calibri"/>
          <w:color w:val="000000"/>
          <w:sz w:val="20"/>
          <w:szCs w:val="20"/>
          <w:lang w:val="en-US"/>
        </w:rPr>
        <w:t>(</w:t>
      </w:r>
      <w:hyperlink r:id="rId17" w:history="1">
        <w:r w:rsidR="008A235C" w:rsidRPr="00E90FDE">
          <w:rPr>
            <w:rStyle w:val="Hyperlink"/>
            <w:rFonts w:ascii="Calibri" w:hAnsi="Calibri" w:cs="Calibri"/>
            <w:sz w:val="20"/>
            <w:szCs w:val="20"/>
            <w:lang w:val="en-US"/>
          </w:rPr>
          <w:t>HELIUScoordinator@amsterdamumc.nl</w:t>
        </w:r>
      </w:hyperlink>
      <w:r w:rsidR="008A235C" w:rsidRPr="00301404">
        <w:rPr>
          <w:rFonts w:ascii="Calibri" w:hAnsi="Calibri" w:cs="Calibri"/>
          <w:color w:val="000000"/>
          <w:sz w:val="20"/>
          <w:szCs w:val="20"/>
          <w:lang w:val="en-US"/>
        </w:rPr>
        <w:t>)</w:t>
      </w:r>
      <w:r w:rsidRPr="004A5F52">
        <w:rPr>
          <w:rFonts w:ascii="Calibri" w:hAnsi="Calibri" w:cs="Calibri"/>
          <w:color w:val="000000"/>
          <w:sz w:val="20"/>
          <w:szCs w:val="20"/>
          <w:lang w:val="en-US"/>
        </w:rPr>
        <w:t xml:space="preserve">. </w:t>
      </w:r>
    </w:p>
    <w:p w14:paraId="3C2FA33F" w14:textId="77777777" w:rsidR="008E4CC6" w:rsidRPr="004A5F52" w:rsidRDefault="008E4CC6" w:rsidP="008E4CC6">
      <w:pPr>
        <w:autoSpaceDE w:val="0"/>
        <w:autoSpaceDN w:val="0"/>
        <w:adjustRightInd w:val="0"/>
        <w:spacing w:line="360" w:lineRule="auto"/>
        <w:ind w:left="720"/>
        <w:rPr>
          <w:rFonts w:ascii="Calibri" w:hAnsi="Calibri" w:cs="Calibri"/>
          <w:color w:val="000000"/>
          <w:sz w:val="20"/>
          <w:szCs w:val="20"/>
          <w:lang w:val="en-US"/>
        </w:rPr>
      </w:pPr>
    </w:p>
    <w:p w14:paraId="0A9679C9" w14:textId="77777777"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The Recipient will use the Research Set only to carry out the Research described in the Appendix 1 to this Agreement. The Recipient will not use the Research Set or any parts thereof for any commercial purpose or any purpose that is subject to consulting or licensing obligations to third parties. Recipient shall ensure that only those employees of Recipient shall have access to the Research Set, who are involved in the Research under direct supervision of the Investigator.</w:t>
      </w:r>
    </w:p>
    <w:p w14:paraId="49CADBF3" w14:textId="77777777" w:rsidR="008E4CC6" w:rsidRPr="004A5F52" w:rsidRDefault="008E4CC6" w:rsidP="008E4CC6">
      <w:pPr>
        <w:autoSpaceDE w:val="0"/>
        <w:autoSpaceDN w:val="0"/>
        <w:adjustRightInd w:val="0"/>
        <w:spacing w:line="360" w:lineRule="auto"/>
        <w:rPr>
          <w:rFonts w:ascii="Calibri" w:hAnsi="Calibri" w:cs="Calibri"/>
          <w:color w:val="000000"/>
          <w:sz w:val="20"/>
          <w:szCs w:val="20"/>
          <w:lang w:val="en-US"/>
        </w:rPr>
      </w:pPr>
    </w:p>
    <w:p w14:paraId="0664E182" w14:textId="77777777" w:rsidR="008E4CC6" w:rsidRPr="004A5F52" w:rsidRDefault="008E4CC6" w:rsidP="008E4CC6">
      <w:pPr>
        <w:numPr>
          <w:ilvl w:val="0"/>
          <w:numId w:val="31"/>
        </w:numPr>
        <w:autoSpaceDE w:val="0"/>
        <w:autoSpaceDN w:val="0"/>
        <w:adjustRightInd w:val="0"/>
        <w:spacing w:line="360" w:lineRule="auto"/>
        <w:rPr>
          <w:rFonts w:ascii="Calibri" w:hAnsi="Calibri" w:cs="Calibri"/>
          <w:sz w:val="20"/>
          <w:szCs w:val="20"/>
          <w:lang w:val="en-US"/>
        </w:rPr>
      </w:pPr>
      <w:r w:rsidRPr="004A5F52">
        <w:rPr>
          <w:rFonts w:ascii="Calibri" w:hAnsi="Calibri" w:cs="Calibri"/>
          <w:sz w:val="20"/>
          <w:szCs w:val="20"/>
          <w:lang w:val="en-US"/>
        </w:rPr>
        <w:t>The Recipient will use the Material in accordance with good laboratory practice and shall ensure compliance with all applicable laws, regulations and research governance pertaining to the Research.</w:t>
      </w:r>
    </w:p>
    <w:p w14:paraId="672BDEBD" w14:textId="77777777" w:rsidR="008E4CC6" w:rsidRPr="004A5F52" w:rsidRDefault="008E4CC6" w:rsidP="008E4CC6">
      <w:pPr>
        <w:pStyle w:val="Lijstalinea"/>
        <w:rPr>
          <w:rFonts w:ascii="Calibri" w:hAnsi="Calibri" w:cs="Calibri"/>
          <w:sz w:val="20"/>
          <w:szCs w:val="20"/>
          <w:lang w:val="en-US"/>
        </w:rPr>
      </w:pPr>
    </w:p>
    <w:p w14:paraId="190CE070" w14:textId="77777777" w:rsidR="008E4CC6" w:rsidRPr="004A5F52" w:rsidRDefault="008E4CC6" w:rsidP="008E4CC6">
      <w:pPr>
        <w:pStyle w:val="Lijstalinea1"/>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The Recipient will not use the Material in any experiments involving humans and will not use the Material in contact with any cells or other materials to be infused to humans. If animal studies have been proposed, the Investigator has considered in vitro approaches to the research and has followed the applicable guidelines for experimentation regarding such work.</w:t>
      </w:r>
    </w:p>
    <w:p w14:paraId="1E0AF21F" w14:textId="77777777" w:rsidR="008E4CC6" w:rsidRPr="004A5F52" w:rsidRDefault="008E4CC6" w:rsidP="008E4CC6">
      <w:pPr>
        <w:autoSpaceDE w:val="0"/>
        <w:autoSpaceDN w:val="0"/>
        <w:adjustRightInd w:val="0"/>
        <w:spacing w:line="360" w:lineRule="auto"/>
        <w:rPr>
          <w:rFonts w:ascii="Calibri" w:hAnsi="Calibri" w:cs="Calibri"/>
          <w:sz w:val="20"/>
          <w:szCs w:val="20"/>
          <w:lang w:val="en-US"/>
        </w:rPr>
      </w:pPr>
    </w:p>
    <w:p w14:paraId="24F7430A" w14:textId="77777777"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sz w:val="20"/>
          <w:szCs w:val="20"/>
          <w:lang w:val="en-US"/>
        </w:rPr>
        <w:t xml:space="preserve">The Recipient will not try to identify any Data subject nor link the Research Set to other </w:t>
      </w:r>
      <w:r w:rsidRPr="004A5F52">
        <w:rPr>
          <w:rFonts w:ascii="Calibri" w:hAnsi="Calibri" w:cs="Calibri"/>
          <w:color w:val="000000"/>
          <w:sz w:val="20"/>
          <w:szCs w:val="20"/>
          <w:lang w:val="en-US"/>
        </w:rPr>
        <w:t xml:space="preserve">HELIUS </w:t>
      </w:r>
      <w:r w:rsidRPr="004A5F52">
        <w:rPr>
          <w:rFonts w:ascii="Calibri" w:hAnsi="Calibri" w:cs="Calibri"/>
          <w:sz w:val="20"/>
          <w:szCs w:val="20"/>
          <w:lang w:val="en-US"/>
        </w:rPr>
        <w:t xml:space="preserve">Data held by different recipients or by the same Recipient for different projects. </w:t>
      </w:r>
    </w:p>
    <w:p w14:paraId="3CD39DD1" w14:textId="3854F9BF" w:rsidR="008E4CC6" w:rsidRPr="004A5F52" w:rsidRDefault="008E4CC6" w:rsidP="008E4CC6">
      <w:pPr>
        <w:autoSpaceDE w:val="0"/>
        <w:autoSpaceDN w:val="0"/>
        <w:adjustRightInd w:val="0"/>
        <w:spacing w:line="360" w:lineRule="auto"/>
        <w:ind w:left="720"/>
        <w:rPr>
          <w:rFonts w:ascii="Calibri" w:hAnsi="Calibri" w:cs="Calibri"/>
          <w:color w:val="000000"/>
          <w:sz w:val="20"/>
          <w:szCs w:val="20"/>
          <w:lang w:val="en-US"/>
        </w:rPr>
      </w:pPr>
    </w:p>
    <w:p w14:paraId="1D5A23D5" w14:textId="39C7A0DB"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The Recipient will treat </w:t>
      </w:r>
      <w:r w:rsidR="00F54BD2">
        <w:rPr>
          <w:rFonts w:ascii="Calibri" w:hAnsi="Calibri" w:cs="Calibri"/>
          <w:color w:val="000000"/>
          <w:sz w:val="20"/>
          <w:szCs w:val="20"/>
          <w:lang w:val="en-US"/>
        </w:rPr>
        <w:t>the</w:t>
      </w:r>
      <w:r w:rsidRPr="004A5F52">
        <w:rPr>
          <w:rFonts w:ascii="Calibri" w:hAnsi="Calibri" w:cs="Calibri"/>
          <w:color w:val="000000"/>
          <w:sz w:val="20"/>
          <w:szCs w:val="20"/>
          <w:lang w:val="en-US"/>
        </w:rPr>
        <w:t xml:space="preserve"> Research Set strictly confidential </w:t>
      </w:r>
      <w:r w:rsidRPr="004A5F52">
        <w:rPr>
          <w:rFonts w:ascii="Calibri" w:hAnsi="Calibri" w:cs="Calibri"/>
          <w:sz w:val="20"/>
          <w:szCs w:val="20"/>
          <w:lang w:val="en-US"/>
        </w:rPr>
        <w:t>and not transfer the Research Set in whole or in part to third parties. Consequently, Recipient shall not without first obtaining the consent of Provider:</w:t>
      </w:r>
    </w:p>
    <w:p w14:paraId="261D721B" w14:textId="60CA6DDC" w:rsidR="008E4CC6" w:rsidRPr="004A5F52" w:rsidRDefault="008E4CC6" w:rsidP="008E4CC6">
      <w:pPr>
        <w:pStyle w:val="Lijstalinea"/>
        <w:rPr>
          <w:rFonts w:ascii="Calibri" w:hAnsi="Calibri" w:cs="Calibri"/>
          <w:sz w:val="20"/>
          <w:szCs w:val="20"/>
          <w:lang w:val="en-US"/>
        </w:rPr>
      </w:pPr>
    </w:p>
    <w:p w14:paraId="52AF3379" w14:textId="6C733210" w:rsidR="008E4CC6" w:rsidRPr="004A5F52" w:rsidRDefault="008E4CC6" w:rsidP="008E4CC6">
      <w:pPr>
        <w:numPr>
          <w:ilvl w:val="1"/>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sz w:val="20"/>
          <w:szCs w:val="20"/>
          <w:lang w:val="en-US"/>
        </w:rPr>
        <w:t>engage a (sub)Processor to process Data on behalf of the Recipient</w:t>
      </w:r>
    </w:p>
    <w:p w14:paraId="2656959B" w14:textId="5D14536D" w:rsidR="008E4CC6" w:rsidRPr="004A5F52" w:rsidRDefault="008E4CC6" w:rsidP="008E4CC6">
      <w:pPr>
        <w:numPr>
          <w:ilvl w:val="1"/>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sz w:val="20"/>
          <w:szCs w:val="20"/>
          <w:lang w:val="en-US"/>
        </w:rPr>
        <w:t>engage third parties to process the Materials</w:t>
      </w:r>
    </w:p>
    <w:p w14:paraId="62B61D52" w14:textId="1A548A53" w:rsidR="008E4CC6" w:rsidRPr="004A5F52" w:rsidRDefault="009C5FC3" w:rsidP="008E4CC6">
      <w:pPr>
        <w:numPr>
          <w:ilvl w:val="1"/>
          <w:numId w:val="31"/>
        </w:numPr>
        <w:autoSpaceDE w:val="0"/>
        <w:autoSpaceDN w:val="0"/>
        <w:adjustRightInd w:val="0"/>
        <w:spacing w:line="360" w:lineRule="auto"/>
        <w:rPr>
          <w:rFonts w:ascii="Calibri" w:hAnsi="Calibri" w:cs="Calibri"/>
          <w:color w:val="000000"/>
          <w:sz w:val="20"/>
          <w:szCs w:val="20"/>
          <w:lang w:val="en-US"/>
        </w:rPr>
      </w:pPr>
      <w:r>
        <w:rPr>
          <w:noProof/>
        </w:rPr>
        <mc:AlternateContent>
          <mc:Choice Requires="wps">
            <w:drawing>
              <wp:anchor distT="0" distB="0" distL="114300" distR="114300" simplePos="0" relativeHeight="251673088" behindDoc="1" locked="0" layoutInCell="1" allowOverlap="1" wp14:anchorId="74712B3E" wp14:editId="661420A0">
                <wp:simplePos x="0" y="0"/>
                <wp:positionH relativeFrom="page">
                  <wp:posOffset>-546735</wp:posOffset>
                </wp:positionH>
                <wp:positionV relativeFrom="paragraph">
                  <wp:posOffset>167640</wp:posOffset>
                </wp:positionV>
                <wp:extent cx="9994562" cy="3880485"/>
                <wp:effectExtent l="38100" t="2609850" r="26035" b="2615565"/>
                <wp:wrapNone/>
                <wp:docPr id="12" name="Tekstvak 12"/>
                <wp:cNvGraphicFramePr/>
                <a:graphic xmlns:a="http://schemas.openxmlformats.org/drawingml/2006/main">
                  <a:graphicData uri="http://schemas.microsoft.com/office/word/2010/wordprocessingShape">
                    <wps:wsp>
                      <wps:cNvSpPr txBox="1"/>
                      <wps:spPr>
                        <a:xfrm rot="19326241">
                          <a:off x="0" y="0"/>
                          <a:ext cx="9994562" cy="3880485"/>
                        </a:xfrm>
                        <a:prstGeom prst="rect">
                          <a:avLst/>
                        </a:prstGeom>
                        <a:noFill/>
                        <a:ln>
                          <a:noFill/>
                        </a:ln>
                      </wps:spPr>
                      <wps:txbx>
                        <w:txbxContent>
                          <w:p w14:paraId="4C43CEE9"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12B3E" id="Tekstvak 12" o:spid="_x0000_s1033" type="#_x0000_t202" style="position:absolute;left:0;text-align:left;margin-left:-43.05pt;margin-top:13.2pt;width:786.95pt;height:305.55pt;rotation:-2483551fd;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" filled="f" stroked="f">
                <v:fill o:detectmouseclick="t"/>
                <v:textbox>
                  <w:txbxContent>
                    <w:p w14:paraId="4C43CEE9"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w10:wrap anchorx="page"/>
              </v:shape>
            </w:pict>
          </mc:Fallback>
        </mc:AlternateContent>
      </w:r>
      <w:r w:rsidR="008E4CC6" w:rsidRPr="004A5F52">
        <w:rPr>
          <w:rFonts w:ascii="Calibri" w:hAnsi="Calibri" w:cs="Calibri"/>
          <w:color w:val="000000"/>
          <w:sz w:val="20"/>
          <w:szCs w:val="20"/>
          <w:lang w:val="en-US"/>
        </w:rPr>
        <w:t xml:space="preserve">transfer any (portion of) the Research Set to any affiliate of Recipient or third-party located outside the European Economic Area. </w:t>
      </w:r>
    </w:p>
    <w:p w14:paraId="7F8FAD99" w14:textId="608B18FD" w:rsidR="008E4CC6" w:rsidRPr="004A5F52" w:rsidRDefault="008E4CC6" w:rsidP="008E4CC6">
      <w:pPr>
        <w:autoSpaceDE w:val="0"/>
        <w:autoSpaceDN w:val="0"/>
        <w:adjustRightInd w:val="0"/>
        <w:spacing w:line="360" w:lineRule="auto"/>
        <w:rPr>
          <w:rFonts w:ascii="Calibri" w:hAnsi="Calibri" w:cs="Calibri"/>
          <w:color w:val="000000"/>
          <w:sz w:val="20"/>
          <w:szCs w:val="20"/>
          <w:lang w:val="en-US"/>
        </w:rPr>
      </w:pPr>
    </w:p>
    <w:p w14:paraId="4603CC7B" w14:textId="7F1BBFB6" w:rsidR="008E4CC6" w:rsidRPr="004A5F52" w:rsidRDefault="008E4CC6" w:rsidP="008E4CC6">
      <w:pPr>
        <w:autoSpaceDE w:val="0"/>
        <w:autoSpaceDN w:val="0"/>
        <w:adjustRightInd w:val="0"/>
        <w:spacing w:line="360" w:lineRule="auto"/>
        <w:ind w:left="720"/>
        <w:rPr>
          <w:rFonts w:ascii="Calibri" w:hAnsi="Calibri" w:cs="Calibri"/>
          <w:color w:val="000000"/>
          <w:sz w:val="20"/>
          <w:szCs w:val="20"/>
          <w:lang w:val="en-US"/>
        </w:rPr>
      </w:pPr>
      <w:r w:rsidRPr="004A5F52">
        <w:rPr>
          <w:rFonts w:ascii="Calibri" w:hAnsi="Calibri" w:cs="Calibri"/>
          <w:color w:val="000000"/>
          <w:sz w:val="20"/>
          <w:szCs w:val="20"/>
          <w:lang w:val="en-US"/>
        </w:rPr>
        <w:t>In</w:t>
      </w:r>
      <w:r w:rsidRPr="004A5F52">
        <w:rPr>
          <w:rFonts w:ascii="Calibri" w:hAnsi="Calibri" w:cs="Calibri"/>
          <w:sz w:val="20"/>
          <w:szCs w:val="20"/>
          <w:lang w:val="en-US"/>
        </w:rPr>
        <w:t xml:space="preserve"> case the Provider approves to any of the above, Recipient</w:t>
      </w:r>
      <w:r w:rsidRPr="004A5F52">
        <w:rPr>
          <w:rFonts w:ascii="Calibri" w:hAnsi="Calibri" w:cs="Calibri"/>
          <w:color w:val="000000"/>
          <w:sz w:val="20"/>
          <w:szCs w:val="20"/>
          <w:lang w:val="en-US"/>
        </w:rPr>
        <w:t xml:space="preserve"> shall have in place procedures ensuring that any such (sub)Processors, affiliates and/or third-parties will respect and maintain the confidentiality and security of the Research Set and shall Process a</w:t>
      </w:r>
      <w:r w:rsidR="00F54BD2">
        <w:rPr>
          <w:rFonts w:ascii="Calibri" w:hAnsi="Calibri" w:cs="Calibri"/>
          <w:color w:val="000000"/>
          <w:sz w:val="20"/>
          <w:szCs w:val="20"/>
          <w:lang w:val="en-US"/>
        </w:rPr>
        <w:t>ll</w:t>
      </w:r>
      <w:r w:rsidRPr="004A5F52">
        <w:rPr>
          <w:rFonts w:ascii="Calibri" w:hAnsi="Calibri" w:cs="Calibri"/>
          <w:color w:val="000000"/>
          <w:sz w:val="20"/>
          <w:szCs w:val="20"/>
          <w:lang w:val="en-US"/>
        </w:rPr>
        <w:t xml:space="preserve"> Data in accordance with the requirements of the GDPR and be bound to provisions similar to those of this Agreement. Recipient shall be responsible to Provider for any acts and/or omissions of the such (sub)Processors, affiliates and/or third-parties.</w:t>
      </w:r>
    </w:p>
    <w:p w14:paraId="1AC854F1" w14:textId="77777777" w:rsidR="008E4CC6" w:rsidRPr="004A5F52" w:rsidRDefault="008E4CC6" w:rsidP="008E4CC6">
      <w:pPr>
        <w:autoSpaceDE w:val="0"/>
        <w:autoSpaceDN w:val="0"/>
        <w:adjustRightInd w:val="0"/>
        <w:spacing w:line="360" w:lineRule="auto"/>
        <w:ind w:left="720"/>
        <w:rPr>
          <w:rFonts w:ascii="Calibri" w:hAnsi="Calibri" w:cs="Calibri"/>
          <w:color w:val="000000"/>
          <w:sz w:val="20"/>
          <w:szCs w:val="20"/>
          <w:lang w:val="en-US"/>
        </w:rPr>
      </w:pPr>
    </w:p>
    <w:p w14:paraId="126F5541" w14:textId="77777777"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Subject to Section 10, any person or </w:t>
      </w:r>
      <w:proofErr w:type="spellStart"/>
      <w:r w:rsidRPr="004A5F52">
        <w:rPr>
          <w:rFonts w:ascii="Calibri" w:hAnsi="Calibri" w:cs="Calibri"/>
          <w:color w:val="000000"/>
          <w:sz w:val="20"/>
          <w:szCs w:val="20"/>
          <w:lang w:val="en-US"/>
        </w:rPr>
        <w:t>organisation</w:t>
      </w:r>
      <w:proofErr w:type="spellEnd"/>
      <w:r w:rsidRPr="004A5F52">
        <w:rPr>
          <w:rFonts w:ascii="Calibri" w:hAnsi="Calibri" w:cs="Calibri"/>
          <w:color w:val="000000"/>
          <w:sz w:val="20"/>
          <w:szCs w:val="20"/>
          <w:lang w:val="en-US"/>
        </w:rPr>
        <w:t xml:space="preserve"> acting under the authority of the Recipient shall be obligated to Process the Research Set only on instructions from the Recipient and in accordance with the permitted use under this Agreement. </w:t>
      </w:r>
    </w:p>
    <w:p w14:paraId="54265ED3" w14:textId="77777777" w:rsidR="008E4CC6" w:rsidRPr="004A5F52" w:rsidRDefault="008E4CC6" w:rsidP="008E4CC6">
      <w:pPr>
        <w:autoSpaceDE w:val="0"/>
        <w:autoSpaceDN w:val="0"/>
        <w:adjustRightInd w:val="0"/>
        <w:spacing w:line="360" w:lineRule="auto"/>
        <w:ind w:left="720"/>
        <w:rPr>
          <w:rFonts w:ascii="Calibri" w:hAnsi="Calibri" w:cs="Calibri"/>
          <w:color w:val="000000"/>
          <w:sz w:val="20"/>
          <w:szCs w:val="20"/>
          <w:lang w:val="en-US"/>
        </w:rPr>
      </w:pPr>
    </w:p>
    <w:p w14:paraId="0E698852" w14:textId="2AB4802C" w:rsidR="00F54BD2" w:rsidRPr="00F54BD2" w:rsidRDefault="00F54BD2" w:rsidP="00F54BD2">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Recipient shall be responsible to have an agreement in place with each of its employees who have access to the Research Set, which agreement binds them to provisions of confidentiality and to process the Research Set in accordance  with the GDPR. The Investigator and other relevant employees of the Recipient involved in the Research have read and will abide by the “HELIUS Collaboration Policy”. </w:t>
      </w:r>
    </w:p>
    <w:p w14:paraId="0AEB3C8D" w14:textId="77777777" w:rsidR="00F54BD2" w:rsidRDefault="00F54BD2" w:rsidP="00F54BD2">
      <w:pPr>
        <w:pStyle w:val="Lijstalinea"/>
        <w:rPr>
          <w:rFonts w:ascii="Calibri" w:hAnsi="Calibri" w:cs="Calibri"/>
          <w:color w:val="000000"/>
          <w:sz w:val="20"/>
          <w:szCs w:val="20"/>
          <w:lang w:val="en-US"/>
        </w:rPr>
      </w:pPr>
    </w:p>
    <w:p w14:paraId="1BD39935" w14:textId="4E1EF687" w:rsidR="008E4CC6" w:rsidRPr="00F54BD2" w:rsidRDefault="008E4CC6" w:rsidP="00F54BD2">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Recipient shall not be prevented to provide access to the Research Set to persons </w:t>
      </w:r>
      <w:proofErr w:type="spellStart"/>
      <w:r w:rsidRPr="004A5F52">
        <w:rPr>
          <w:rFonts w:ascii="Calibri" w:hAnsi="Calibri" w:cs="Calibri"/>
          <w:color w:val="000000"/>
          <w:sz w:val="20"/>
          <w:szCs w:val="20"/>
          <w:lang w:val="en-US"/>
        </w:rPr>
        <w:t>authorised</w:t>
      </w:r>
      <w:proofErr w:type="spellEnd"/>
      <w:r w:rsidRPr="004A5F52">
        <w:rPr>
          <w:rFonts w:ascii="Calibri" w:hAnsi="Calibri" w:cs="Calibri"/>
          <w:color w:val="000000"/>
          <w:sz w:val="20"/>
          <w:szCs w:val="20"/>
          <w:lang w:val="en-US"/>
        </w:rPr>
        <w:t xml:space="preserve"> or required by law or regulation to have access to the Research Set, provided it will without undue delay inform HELIUS of any projected or actual inspection. </w:t>
      </w:r>
    </w:p>
    <w:p w14:paraId="3BFE56C0" w14:textId="77777777" w:rsidR="008E4CC6" w:rsidRPr="004A5F52" w:rsidRDefault="008E4CC6" w:rsidP="008E4CC6">
      <w:pPr>
        <w:pStyle w:val="Lijstalinea"/>
        <w:ind w:left="0"/>
        <w:rPr>
          <w:rFonts w:ascii="Calibri" w:hAnsi="Calibri" w:cs="Calibri"/>
          <w:color w:val="000000"/>
          <w:sz w:val="20"/>
          <w:szCs w:val="20"/>
          <w:lang w:val="en-US"/>
        </w:rPr>
      </w:pPr>
    </w:p>
    <w:p w14:paraId="21BB9460" w14:textId="77777777" w:rsidR="00F54BD2" w:rsidRDefault="00F54BD2"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The Investigator will retain the Research Set in a secure location on its premises and warrants that it will have for the full duration the </w:t>
      </w:r>
      <w:r w:rsidRPr="004A5F52">
        <w:rPr>
          <w:rFonts w:ascii="Calibri" w:hAnsi="Calibri" w:cs="Calibri"/>
          <w:color w:val="000000"/>
          <w:sz w:val="20"/>
          <w:szCs w:val="20"/>
          <w:lang w:val="en-US" w:eastAsia="en-US"/>
        </w:rPr>
        <w:t xml:space="preserve">Research Set are in its custody, appropriate technical and </w:t>
      </w:r>
      <w:proofErr w:type="spellStart"/>
      <w:r w:rsidRPr="004A5F52">
        <w:rPr>
          <w:rFonts w:ascii="Calibri" w:hAnsi="Calibri" w:cs="Calibri"/>
          <w:color w:val="000000"/>
          <w:sz w:val="20"/>
          <w:szCs w:val="20"/>
          <w:lang w:val="en-US" w:eastAsia="en-US"/>
        </w:rPr>
        <w:t>organisational</w:t>
      </w:r>
      <w:proofErr w:type="spellEnd"/>
      <w:r w:rsidRPr="004A5F52">
        <w:rPr>
          <w:rFonts w:ascii="Calibri" w:hAnsi="Calibri" w:cs="Calibri"/>
          <w:color w:val="000000"/>
          <w:sz w:val="20"/>
          <w:szCs w:val="20"/>
          <w:lang w:val="en-US" w:eastAsia="en-US"/>
        </w:rPr>
        <w:t xml:space="preserve"> measures in place to protect the Research Set against accidental or unlawful destruction or accidental loss, alteration, </w:t>
      </w:r>
      <w:proofErr w:type="spellStart"/>
      <w:r w:rsidRPr="004A5F52">
        <w:rPr>
          <w:rFonts w:ascii="Calibri" w:hAnsi="Calibri" w:cs="Calibri"/>
          <w:color w:val="000000"/>
          <w:sz w:val="20"/>
          <w:szCs w:val="20"/>
          <w:lang w:val="en-US" w:eastAsia="en-US"/>
        </w:rPr>
        <w:lastRenderedPageBreak/>
        <w:t>unauthorised</w:t>
      </w:r>
      <w:proofErr w:type="spellEnd"/>
      <w:r w:rsidRPr="004A5F52">
        <w:rPr>
          <w:rFonts w:ascii="Calibri" w:hAnsi="Calibri" w:cs="Calibri"/>
          <w:color w:val="000000"/>
          <w:sz w:val="20"/>
          <w:szCs w:val="20"/>
          <w:lang w:val="en-US" w:eastAsia="en-US"/>
        </w:rPr>
        <w:t xml:space="preserve"> disclosure or access, and which provide a level of security appropriate to the risk represented by the processing and the nature of the Research Set to be protected.</w:t>
      </w:r>
      <w:r w:rsidRPr="004A5F52">
        <w:rPr>
          <w:rFonts w:ascii="Calibri" w:hAnsi="Calibri" w:cs="Calibri"/>
          <w:color w:val="000000"/>
          <w:sz w:val="20"/>
          <w:szCs w:val="20"/>
          <w:lang w:val="en-US"/>
        </w:rPr>
        <w:t xml:space="preserve"> </w:t>
      </w:r>
    </w:p>
    <w:p w14:paraId="1ED3B05B" w14:textId="77777777" w:rsidR="00F54BD2" w:rsidRDefault="00F54BD2" w:rsidP="00F54BD2">
      <w:pPr>
        <w:pStyle w:val="Lijstalinea"/>
        <w:rPr>
          <w:rFonts w:ascii="Calibri" w:hAnsi="Calibri" w:cs="Calibri"/>
          <w:color w:val="000000"/>
          <w:sz w:val="20"/>
          <w:szCs w:val="20"/>
          <w:lang w:val="en-US"/>
        </w:rPr>
      </w:pPr>
    </w:p>
    <w:p w14:paraId="2752D739" w14:textId="4132FC56"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The Recipient will use all reasonable endeavors to ensure that the Research Set in its possession, or under the control of the Recipient shall as soon as possible be returned or destroyed upon (i) the reasonable request of HELIUS; or (ii) on termination of this Agreement; or (iii) in the event that the Recipient is in breach of any of the conditions of this Agreement. If the Recipient is required to destroy the Research Set then it will ensure that this is done in compliance with all applicable laws and regulations and confirm in writing to HELIUS that the Research Set has been destroyed. </w:t>
      </w:r>
    </w:p>
    <w:p w14:paraId="30176685" w14:textId="77777777" w:rsidR="008E4CC6" w:rsidRPr="004A5F52" w:rsidRDefault="008E4CC6" w:rsidP="008E4CC6">
      <w:pPr>
        <w:pStyle w:val="Lijstalinea"/>
        <w:rPr>
          <w:rFonts w:ascii="Calibri" w:hAnsi="Calibri" w:cs="Calibri"/>
          <w:lang w:val="en-US"/>
        </w:rPr>
      </w:pPr>
    </w:p>
    <w:p w14:paraId="0CC4DABB" w14:textId="5C074615" w:rsidR="008E4CC6" w:rsidRPr="004A5F52" w:rsidRDefault="009C5FC3" w:rsidP="008E4CC6">
      <w:pPr>
        <w:numPr>
          <w:ilvl w:val="0"/>
          <w:numId w:val="31"/>
        </w:numPr>
        <w:autoSpaceDE w:val="0"/>
        <w:autoSpaceDN w:val="0"/>
        <w:adjustRightInd w:val="0"/>
        <w:spacing w:line="360" w:lineRule="auto"/>
        <w:rPr>
          <w:rFonts w:ascii="Calibri" w:hAnsi="Calibri" w:cs="Calibri"/>
          <w:sz w:val="20"/>
          <w:szCs w:val="20"/>
          <w:lang w:val="en-US"/>
        </w:rPr>
      </w:pPr>
      <w:r>
        <w:rPr>
          <w:noProof/>
        </w:rPr>
        <mc:AlternateContent>
          <mc:Choice Requires="wps">
            <w:drawing>
              <wp:anchor distT="0" distB="0" distL="114300" distR="114300" simplePos="0" relativeHeight="251675136" behindDoc="1" locked="0" layoutInCell="1" allowOverlap="1" wp14:anchorId="4A6FFA34" wp14:editId="78D94E8A">
                <wp:simplePos x="0" y="0"/>
                <wp:positionH relativeFrom="page">
                  <wp:posOffset>-556260</wp:posOffset>
                </wp:positionH>
                <wp:positionV relativeFrom="paragraph">
                  <wp:posOffset>1085850</wp:posOffset>
                </wp:positionV>
                <wp:extent cx="9994562" cy="3880485"/>
                <wp:effectExtent l="38100" t="2609850" r="26035" b="2615565"/>
                <wp:wrapNone/>
                <wp:docPr id="14" name="Tekstvak 14"/>
                <wp:cNvGraphicFramePr/>
                <a:graphic xmlns:a="http://schemas.openxmlformats.org/drawingml/2006/main">
                  <a:graphicData uri="http://schemas.microsoft.com/office/word/2010/wordprocessingShape">
                    <wps:wsp>
                      <wps:cNvSpPr txBox="1"/>
                      <wps:spPr>
                        <a:xfrm rot="19326241">
                          <a:off x="0" y="0"/>
                          <a:ext cx="9994562" cy="3880485"/>
                        </a:xfrm>
                        <a:prstGeom prst="rect">
                          <a:avLst/>
                        </a:prstGeom>
                        <a:noFill/>
                        <a:ln>
                          <a:noFill/>
                        </a:ln>
                      </wps:spPr>
                      <wps:txbx>
                        <w:txbxContent>
                          <w:p w14:paraId="603F9990"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FFA34" id="Tekstvak 14" o:spid="_x0000_s1034" type="#_x0000_t202" style="position:absolute;left:0;text-align:left;margin-left:-43.8pt;margin-top:85.5pt;width:786.95pt;height:305.55pt;rotation:-2483551fd;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" filled="f" stroked="f">
                <v:fill o:detectmouseclick="t"/>
                <v:textbox>
                  <w:txbxContent>
                    <w:p w14:paraId="603F9990"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w10:wrap anchorx="page"/>
              </v:shape>
            </w:pict>
          </mc:Fallback>
        </mc:AlternateContent>
      </w:r>
      <w:r w:rsidR="008E4CC6" w:rsidRPr="004A5F52">
        <w:rPr>
          <w:rFonts w:ascii="Calibri" w:hAnsi="Calibri" w:cs="Calibri"/>
          <w:sz w:val="20"/>
          <w:szCs w:val="20"/>
          <w:lang w:val="en-US"/>
        </w:rPr>
        <w:t>If the Recipient becomes aware of a (potential) personal data breach affecting the Data, or receives a request of a Data subject to exercise its rights under the GDPR, the Recipient shall promptly notify the AMC. In case of a Personal data breach, Parties will fully cooperate with each other to remedy the Personal data breach, fulfil their respective (statutory) notification obligations timely and cure the damages. A Personal data breach shall have the meaning under articles 33 and 34 of the GDPR. In case of a request of a Data subject to exercise its rights under the GDPR, the Parties agree that HELIUS is most suited to handle such requests. However, the Recipient shall fully cooperate with HELIUS in handling such requests, if so requested by HELIUS.</w:t>
      </w:r>
    </w:p>
    <w:p w14:paraId="7707E650" w14:textId="77777777" w:rsidR="008E4CC6" w:rsidRPr="004A5F52" w:rsidRDefault="008E4CC6" w:rsidP="008E4CC6">
      <w:pPr>
        <w:pStyle w:val="Lijstalinea"/>
        <w:rPr>
          <w:rFonts w:ascii="Calibri" w:hAnsi="Calibri" w:cs="Calibri"/>
          <w:color w:val="000000"/>
          <w:sz w:val="20"/>
          <w:szCs w:val="20"/>
          <w:lang w:val="en-US"/>
        </w:rPr>
      </w:pPr>
    </w:p>
    <w:p w14:paraId="051B759D" w14:textId="77777777"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The Recipient will keep HELIUS informed of the results of the Research (“Results”). All information (including the results of cleaned or derived variables and laboratory results) relating directly to Study Participants will be made available to AMC for the purposes of incorporation into HELIUS.</w:t>
      </w:r>
      <w:r w:rsidRPr="004A5F52">
        <w:rPr>
          <w:rFonts w:ascii="Calibri" w:hAnsi="Calibri" w:cs="Calibri"/>
          <w:sz w:val="20"/>
          <w:szCs w:val="20"/>
          <w:lang w:val="en-US"/>
        </w:rPr>
        <w:t xml:space="preserve"> All other results generated by the Research shall be the property of the Recipient save that the Recipient grants to the AMC royalty-free, irrevocable, perpetual non-exclusive right to use such Results for internal non-commercial research and teaching. The Recipient will provide HELIUS with a fully documented electronic copy of the full Results before publication in any form or within 6 months of the completion of the Research whichever is the sooner. In addition, for archival purposes, the Recipient will provide HELIUS with the complete dataset (including derived variables) and syntaxes which document how the Results of the publication were obtained.</w:t>
      </w:r>
    </w:p>
    <w:p w14:paraId="097BC6E7" w14:textId="77777777" w:rsidR="008E4CC6" w:rsidRPr="004A5F52" w:rsidRDefault="008E4CC6" w:rsidP="008E4CC6">
      <w:pPr>
        <w:pStyle w:val="Lijstalinea"/>
        <w:ind w:left="0"/>
        <w:rPr>
          <w:rFonts w:ascii="Calibri" w:hAnsi="Calibri" w:cs="Calibri"/>
          <w:color w:val="000000"/>
          <w:sz w:val="20"/>
          <w:szCs w:val="20"/>
          <w:lang w:val="en-US"/>
        </w:rPr>
      </w:pPr>
    </w:p>
    <w:p w14:paraId="6C8A4E9A" w14:textId="77777777"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This Agreement does not affect the ownership of the Research Set. No license to use any intellectual property is granted or implied by this Agreement except the rights expressly granted in this Agreement.</w:t>
      </w:r>
    </w:p>
    <w:p w14:paraId="10F65D1D" w14:textId="77777777" w:rsidR="008E4CC6" w:rsidRPr="004A5F52" w:rsidRDefault="008E4CC6" w:rsidP="008E4CC6">
      <w:pPr>
        <w:pStyle w:val="Lijstalinea"/>
        <w:rPr>
          <w:rFonts w:ascii="Calibri" w:hAnsi="Calibri" w:cs="Calibri"/>
          <w:color w:val="000000"/>
          <w:sz w:val="20"/>
          <w:szCs w:val="20"/>
          <w:lang w:val="en-US"/>
        </w:rPr>
      </w:pPr>
    </w:p>
    <w:p w14:paraId="565EDC0E" w14:textId="77777777"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color w:val="000000"/>
          <w:sz w:val="20"/>
          <w:szCs w:val="20"/>
          <w:lang w:val="en-US"/>
        </w:rPr>
        <w:t xml:space="preserve">HELIUS </w:t>
      </w:r>
      <w:r w:rsidRPr="004A5F52">
        <w:rPr>
          <w:rFonts w:ascii="Calibri" w:hAnsi="Calibri" w:cs="Calibri"/>
          <w:sz w:val="20"/>
          <w:szCs w:val="20"/>
          <w:lang w:val="en-US"/>
        </w:rPr>
        <w:t xml:space="preserve">accepts no liability in connection with the Recipients use of the Research Set. </w:t>
      </w:r>
      <w:r w:rsidRPr="004A5F52">
        <w:rPr>
          <w:rFonts w:ascii="Calibri" w:hAnsi="Calibri" w:cs="Calibri"/>
          <w:color w:val="000000"/>
          <w:sz w:val="20"/>
          <w:szCs w:val="20"/>
          <w:lang w:val="en-US"/>
        </w:rPr>
        <w:t xml:space="preserve">HELIUS </w:t>
      </w:r>
      <w:r w:rsidRPr="004A5F52">
        <w:rPr>
          <w:rFonts w:ascii="Calibri" w:hAnsi="Calibri" w:cs="Calibri"/>
          <w:sz w:val="20"/>
          <w:szCs w:val="20"/>
          <w:lang w:val="en-US"/>
        </w:rPr>
        <w:t xml:space="preserve">does not represent that (i) the Research Set is of satisfactory quality or fit for any particular purpose; or (ii) use of the Research Set is free from infringement of third party rights, including intellectual property rights. To the extent permissible by law the Recipient will indemnify and hold </w:t>
      </w:r>
      <w:r w:rsidRPr="004A5F52">
        <w:rPr>
          <w:rFonts w:ascii="Calibri" w:hAnsi="Calibri" w:cs="Calibri"/>
          <w:color w:val="000000"/>
          <w:sz w:val="20"/>
          <w:szCs w:val="20"/>
          <w:lang w:val="en-US"/>
        </w:rPr>
        <w:t xml:space="preserve">HELIUS </w:t>
      </w:r>
      <w:r w:rsidRPr="004A5F52">
        <w:rPr>
          <w:rFonts w:ascii="Calibri" w:hAnsi="Calibri" w:cs="Calibri"/>
          <w:sz w:val="20"/>
          <w:szCs w:val="20"/>
          <w:lang w:val="en-US"/>
        </w:rPr>
        <w:t xml:space="preserve">harmless for any damages howsoever arising from Recipient’s use of the Research Set. </w:t>
      </w:r>
    </w:p>
    <w:p w14:paraId="102CD99C" w14:textId="77777777" w:rsidR="008E4CC6" w:rsidRPr="004A5F52" w:rsidRDefault="008E4CC6" w:rsidP="008E4CC6">
      <w:pPr>
        <w:pStyle w:val="Lijstalinea"/>
        <w:rPr>
          <w:rFonts w:ascii="Calibri" w:hAnsi="Calibri" w:cs="Calibri"/>
          <w:sz w:val="20"/>
          <w:szCs w:val="20"/>
          <w:lang w:val="en-US"/>
        </w:rPr>
      </w:pPr>
    </w:p>
    <w:p w14:paraId="23A4E4F4" w14:textId="77777777" w:rsidR="008E4CC6" w:rsidRPr="004A5F52"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sz w:val="20"/>
          <w:szCs w:val="20"/>
          <w:lang w:val="en-US"/>
        </w:rPr>
        <w:t xml:space="preserve">The rights and obligations as determined in the Agreement may not be assigned by a Party without the prior written consent of the other Party. </w:t>
      </w:r>
    </w:p>
    <w:p w14:paraId="07F02FB9" w14:textId="77777777" w:rsidR="008E4CC6" w:rsidRPr="004A5F52" w:rsidRDefault="008E4CC6" w:rsidP="008E4CC6">
      <w:pPr>
        <w:pStyle w:val="Lijstalinea"/>
        <w:ind w:left="0"/>
        <w:rPr>
          <w:rFonts w:ascii="Calibri" w:hAnsi="Calibri" w:cs="Calibri"/>
          <w:sz w:val="20"/>
          <w:szCs w:val="20"/>
          <w:lang w:val="en-US"/>
        </w:rPr>
      </w:pPr>
    </w:p>
    <w:p w14:paraId="24637FD6" w14:textId="77777777" w:rsidR="008E4CC6" w:rsidRPr="008E4CC6"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4A5F52">
        <w:rPr>
          <w:rFonts w:ascii="Calibri" w:hAnsi="Calibri" w:cs="Calibri"/>
          <w:sz w:val="20"/>
          <w:szCs w:val="20"/>
          <w:lang w:val="en-US"/>
        </w:rPr>
        <w:lastRenderedPageBreak/>
        <w:t xml:space="preserve">In return for using </w:t>
      </w:r>
      <w:r w:rsidRPr="008E4CC6">
        <w:rPr>
          <w:rFonts w:ascii="Calibri" w:hAnsi="Calibri" w:cs="Calibri"/>
          <w:sz w:val="20"/>
          <w:szCs w:val="20"/>
          <w:lang w:val="en-US"/>
        </w:rPr>
        <w:t xml:space="preserve">the Research Set, </w:t>
      </w:r>
      <w:r w:rsidRPr="008E4CC6">
        <w:rPr>
          <w:rFonts w:ascii="Calibri" w:hAnsi="Calibri" w:cs="Calibri"/>
          <w:b/>
          <w:sz w:val="20"/>
          <w:szCs w:val="20"/>
          <w:lang w:val="en-US"/>
        </w:rPr>
        <w:t>……………………………. (</w:t>
      </w:r>
      <w:r w:rsidRPr="008E4CC6">
        <w:rPr>
          <w:rFonts w:ascii="Calibri" w:hAnsi="Calibri" w:cs="Calibri"/>
          <w:b/>
          <w:i/>
          <w:sz w:val="20"/>
          <w:szCs w:val="20"/>
          <w:lang w:val="en-US"/>
        </w:rPr>
        <w:t>agreements regarding contribution to HELIUS data collection</w:t>
      </w:r>
      <w:r w:rsidRPr="008E4CC6">
        <w:rPr>
          <w:rFonts w:ascii="Calibri" w:hAnsi="Calibri" w:cs="Calibri"/>
          <w:b/>
          <w:sz w:val="20"/>
          <w:szCs w:val="20"/>
          <w:lang w:val="en-US"/>
        </w:rPr>
        <w:t>)</w:t>
      </w:r>
    </w:p>
    <w:p w14:paraId="182BEDFD" w14:textId="77777777" w:rsidR="008E4CC6" w:rsidRPr="008E4CC6" w:rsidRDefault="008E4CC6" w:rsidP="008E4CC6">
      <w:pPr>
        <w:pStyle w:val="Lijstalinea"/>
        <w:rPr>
          <w:rFonts w:ascii="Calibri" w:hAnsi="Calibri" w:cs="Calibri"/>
          <w:sz w:val="20"/>
          <w:szCs w:val="20"/>
          <w:lang w:val="en-US"/>
        </w:rPr>
      </w:pPr>
    </w:p>
    <w:p w14:paraId="6855D40E" w14:textId="77777777" w:rsidR="008E4CC6" w:rsidRPr="008E4CC6"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8E4CC6">
        <w:rPr>
          <w:rFonts w:ascii="Calibri" w:hAnsi="Calibri" w:cs="Calibri"/>
          <w:sz w:val="20"/>
          <w:szCs w:val="20"/>
          <w:lang w:val="en-US"/>
        </w:rPr>
        <w:t xml:space="preserve">This Agreement shall be interpreted and governed by the laws of The Netherlands in any action. Any dispute relating to the interpretation or implementation of this Agreement which the Parties hereto have failed to settle amicably shall be exclusively referred to the competent courts of The Netherlands for settlement. </w:t>
      </w:r>
    </w:p>
    <w:p w14:paraId="3FB5126D" w14:textId="77777777" w:rsidR="008E4CC6" w:rsidRPr="008E4CC6" w:rsidRDefault="008E4CC6" w:rsidP="008E4CC6">
      <w:pPr>
        <w:pStyle w:val="Lijstalinea"/>
        <w:rPr>
          <w:rFonts w:ascii="Calibri" w:hAnsi="Calibri" w:cs="Calibri"/>
          <w:color w:val="000000"/>
          <w:sz w:val="20"/>
          <w:szCs w:val="20"/>
          <w:lang w:val="en-US"/>
        </w:rPr>
      </w:pPr>
    </w:p>
    <w:p w14:paraId="2090A44F" w14:textId="77777777" w:rsidR="008E4CC6" w:rsidRPr="008E4CC6" w:rsidRDefault="008E4CC6" w:rsidP="008E4CC6">
      <w:pPr>
        <w:numPr>
          <w:ilvl w:val="0"/>
          <w:numId w:val="31"/>
        </w:numPr>
        <w:autoSpaceDE w:val="0"/>
        <w:autoSpaceDN w:val="0"/>
        <w:adjustRightInd w:val="0"/>
        <w:spacing w:line="360" w:lineRule="auto"/>
        <w:rPr>
          <w:rFonts w:ascii="Calibri" w:hAnsi="Calibri" w:cs="Calibri"/>
          <w:color w:val="000000"/>
          <w:sz w:val="20"/>
          <w:szCs w:val="20"/>
          <w:lang w:val="en-US"/>
        </w:rPr>
      </w:pPr>
      <w:r w:rsidRPr="008E4CC6">
        <w:rPr>
          <w:rFonts w:ascii="Calibri" w:hAnsi="Calibri" w:cs="Calibri"/>
          <w:color w:val="000000"/>
          <w:sz w:val="20"/>
          <w:szCs w:val="20"/>
          <w:lang w:val="en-US"/>
        </w:rPr>
        <w:t>Modifications and changes to this Agreement are only binding after these have been agreed upon in writing between the Parties.</w:t>
      </w:r>
    </w:p>
    <w:p w14:paraId="67FC33D4" w14:textId="77777777" w:rsidR="008E4CC6" w:rsidRPr="008E4CC6" w:rsidRDefault="008E4CC6" w:rsidP="008E4CC6">
      <w:pPr>
        <w:pStyle w:val="Lijstalinea"/>
        <w:rPr>
          <w:rFonts w:ascii="Calibri" w:hAnsi="Calibri" w:cs="Calibri"/>
          <w:color w:val="000000"/>
          <w:sz w:val="20"/>
          <w:szCs w:val="20"/>
          <w:lang w:val="en-US"/>
        </w:rPr>
      </w:pPr>
    </w:p>
    <w:p w14:paraId="515D30A5" w14:textId="5104C17A" w:rsidR="008E4CC6" w:rsidRPr="008E4CC6" w:rsidRDefault="008E4CC6" w:rsidP="008E4CC6">
      <w:pPr>
        <w:autoSpaceDE w:val="0"/>
        <w:autoSpaceDN w:val="0"/>
        <w:adjustRightInd w:val="0"/>
        <w:spacing w:line="360" w:lineRule="auto"/>
        <w:rPr>
          <w:rFonts w:ascii="Calibri" w:hAnsi="Calibri" w:cs="Calibri"/>
          <w:color w:val="000000"/>
          <w:sz w:val="20"/>
          <w:szCs w:val="20"/>
          <w:lang w:val="en-US"/>
        </w:rPr>
      </w:pPr>
    </w:p>
    <w:p w14:paraId="7F20019B"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p>
    <w:p w14:paraId="09EA8515"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Each person signing this Agreement represents and warrants that he or she is duly authorized and has legal capacity to execute and deliver this Agreement.</w:t>
      </w:r>
    </w:p>
    <w:p w14:paraId="05002E28" w14:textId="4007E596" w:rsidR="008E4CC6" w:rsidRPr="008E4CC6" w:rsidRDefault="009C5FC3" w:rsidP="008E4CC6">
      <w:pPr>
        <w:autoSpaceDE w:val="0"/>
        <w:autoSpaceDN w:val="0"/>
        <w:adjustRightInd w:val="0"/>
        <w:spacing w:line="360" w:lineRule="auto"/>
        <w:rPr>
          <w:rFonts w:ascii="Calibri" w:hAnsi="Calibri" w:cs="Calibri"/>
          <w:sz w:val="20"/>
          <w:szCs w:val="20"/>
          <w:lang w:val="en-US"/>
        </w:rPr>
      </w:pPr>
      <w:r>
        <w:rPr>
          <w:noProof/>
        </w:rPr>
        <mc:AlternateContent>
          <mc:Choice Requires="wps">
            <w:drawing>
              <wp:anchor distT="0" distB="0" distL="114300" distR="114300" simplePos="0" relativeHeight="251677184" behindDoc="1" locked="0" layoutInCell="1" allowOverlap="1" wp14:anchorId="3CCA84D1" wp14:editId="73575C35">
                <wp:simplePos x="0" y="0"/>
                <wp:positionH relativeFrom="page">
                  <wp:posOffset>-441960</wp:posOffset>
                </wp:positionH>
                <wp:positionV relativeFrom="paragraph">
                  <wp:posOffset>354965</wp:posOffset>
                </wp:positionV>
                <wp:extent cx="9994562" cy="3880485"/>
                <wp:effectExtent l="38100" t="2609850" r="26035" b="2615565"/>
                <wp:wrapNone/>
                <wp:docPr id="15" name="Tekstvak 15"/>
                <wp:cNvGraphicFramePr/>
                <a:graphic xmlns:a="http://schemas.openxmlformats.org/drawingml/2006/main">
                  <a:graphicData uri="http://schemas.microsoft.com/office/word/2010/wordprocessingShape">
                    <wps:wsp>
                      <wps:cNvSpPr txBox="1"/>
                      <wps:spPr>
                        <a:xfrm rot="19326241">
                          <a:off x="0" y="0"/>
                          <a:ext cx="9994562" cy="3880485"/>
                        </a:xfrm>
                        <a:prstGeom prst="rect">
                          <a:avLst/>
                        </a:prstGeom>
                        <a:noFill/>
                        <a:ln>
                          <a:noFill/>
                        </a:ln>
                      </wps:spPr>
                      <wps:txbx>
                        <w:txbxContent>
                          <w:p w14:paraId="05B33D31"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84D1" id="Tekstvak 15" o:spid="_x0000_s1035" type="#_x0000_t202" style="position:absolute;margin-left:-34.8pt;margin-top:27.95pt;width:786.95pt;height:305.55pt;rotation:-2483551fd;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" filled="f" stroked="f">
                <v:fill o:detectmouseclick="t"/>
                <v:textbox>
                  <w:txbxContent>
                    <w:p w14:paraId="05B33D31"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w10:wrap anchorx="page"/>
              </v:shape>
            </w:pict>
          </mc:Fallback>
        </mc:AlternateContent>
      </w:r>
    </w:p>
    <w:p w14:paraId="72F7587E" w14:textId="122D90C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 xml:space="preserve">AGREED BY THE PARTIES through their authorized signatories </w:t>
      </w:r>
    </w:p>
    <w:p w14:paraId="160AE12C" w14:textId="52B436D5" w:rsidR="008E4CC6" w:rsidRPr="008E4CC6" w:rsidRDefault="008E4CC6" w:rsidP="008E4CC6">
      <w:pPr>
        <w:autoSpaceDE w:val="0"/>
        <w:autoSpaceDN w:val="0"/>
        <w:adjustRightInd w:val="0"/>
        <w:spacing w:line="360" w:lineRule="auto"/>
        <w:rPr>
          <w:rFonts w:ascii="Calibri" w:hAnsi="Calibri" w:cs="Calibri"/>
          <w:sz w:val="20"/>
          <w:szCs w:val="20"/>
          <w:lang w:val="en-US"/>
        </w:rPr>
      </w:pPr>
    </w:p>
    <w:p w14:paraId="3A6D1127" w14:textId="06387C5E"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 xml:space="preserve">SIGNED for and on behalf of AMC: </w:t>
      </w:r>
    </w:p>
    <w:p w14:paraId="0537D98B" w14:textId="48FCE2B2" w:rsidR="008E4CC6" w:rsidRPr="008E4CC6" w:rsidRDefault="008E4CC6" w:rsidP="008E4CC6">
      <w:pPr>
        <w:autoSpaceDE w:val="0"/>
        <w:autoSpaceDN w:val="0"/>
        <w:adjustRightInd w:val="0"/>
        <w:spacing w:line="360" w:lineRule="auto"/>
        <w:rPr>
          <w:rFonts w:ascii="Calibri" w:hAnsi="Calibri" w:cs="Calibri"/>
          <w:sz w:val="20"/>
          <w:szCs w:val="20"/>
          <w:lang w:val="en-US"/>
        </w:rPr>
      </w:pPr>
    </w:p>
    <w:p w14:paraId="4AA14AD7" w14:textId="1056CE15"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 xml:space="preserve">Signature:  ……………………………………………….. </w:t>
      </w:r>
    </w:p>
    <w:p w14:paraId="28C0ED6D"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 xml:space="preserve">Print Name:  </w:t>
      </w:r>
      <w:r w:rsidRPr="008E4CC6">
        <w:rPr>
          <w:rFonts w:ascii="Calibri" w:hAnsi="Calibri" w:cs="Calibri"/>
          <w:b/>
          <w:sz w:val="20"/>
          <w:szCs w:val="20"/>
          <w:lang w:val="en-US"/>
        </w:rPr>
        <w:t>K. Stronks</w:t>
      </w:r>
      <w:r w:rsidRPr="008E4CC6">
        <w:rPr>
          <w:rFonts w:ascii="Calibri" w:hAnsi="Calibri" w:cs="Calibri"/>
          <w:sz w:val="20"/>
          <w:szCs w:val="20"/>
          <w:lang w:val="en-US"/>
        </w:rPr>
        <w:t xml:space="preserve">  Date: …………………………….. </w:t>
      </w:r>
    </w:p>
    <w:p w14:paraId="0C6147D7"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p>
    <w:p w14:paraId="0B0DC366"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 xml:space="preserve">SIGNED for and on behalf of RECIPIENT: </w:t>
      </w:r>
    </w:p>
    <w:p w14:paraId="2A0DCDB0"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p>
    <w:p w14:paraId="6E98A42A"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Signatory of Recipient …………………………. …</w:t>
      </w:r>
    </w:p>
    <w:p w14:paraId="70DEC72E"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 xml:space="preserve">Printed Name: ………………………………. Date:……………………………… </w:t>
      </w:r>
    </w:p>
    <w:p w14:paraId="2D8C2D84"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p>
    <w:p w14:paraId="75BAF9E4"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 xml:space="preserve">(1) Signature of Investigator ……………………………… </w:t>
      </w:r>
    </w:p>
    <w:p w14:paraId="211190F9"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 xml:space="preserve">Printed Name: ……………………………….. Date:……………………………… </w:t>
      </w:r>
    </w:p>
    <w:p w14:paraId="39F35EB9"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p>
    <w:p w14:paraId="4885B6DF"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 xml:space="preserve">(2) Signature of Investigator ……………………………… </w:t>
      </w:r>
    </w:p>
    <w:p w14:paraId="4CC576C8"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 xml:space="preserve">Printed Name: ……………………………….. Date:……………………………… </w:t>
      </w:r>
    </w:p>
    <w:p w14:paraId="4E6AB477"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p>
    <w:p w14:paraId="6E9A22F4"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p>
    <w:p w14:paraId="2A3BCFCC"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br w:type="page"/>
      </w:r>
    </w:p>
    <w:p w14:paraId="539F80FA" w14:textId="77777777" w:rsidR="008E4CC6" w:rsidRPr="008E4CC6" w:rsidRDefault="008E4CC6" w:rsidP="008E4CC6">
      <w:pPr>
        <w:autoSpaceDE w:val="0"/>
        <w:autoSpaceDN w:val="0"/>
        <w:adjustRightInd w:val="0"/>
        <w:spacing w:line="360" w:lineRule="auto"/>
        <w:rPr>
          <w:rFonts w:ascii="Calibri" w:hAnsi="Calibri" w:cs="Calibri"/>
          <w:b/>
          <w:sz w:val="20"/>
          <w:szCs w:val="20"/>
          <w:lang w:val="en-US"/>
        </w:rPr>
      </w:pPr>
      <w:r w:rsidRPr="008E4CC6">
        <w:rPr>
          <w:rFonts w:ascii="Calibri" w:hAnsi="Calibri" w:cs="Calibri"/>
          <w:sz w:val="20"/>
          <w:szCs w:val="20"/>
          <w:lang w:val="en-US"/>
        </w:rPr>
        <w:lastRenderedPageBreak/>
        <w:t>APPENDIX 1:</w:t>
      </w:r>
      <w:r w:rsidRPr="008E4CC6">
        <w:rPr>
          <w:rFonts w:ascii="Calibri" w:hAnsi="Calibri" w:cs="Calibri"/>
          <w:b/>
          <w:sz w:val="20"/>
          <w:szCs w:val="20"/>
          <w:lang w:val="en-US"/>
        </w:rPr>
        <w:t xml:space="preserve"> Research proposal </w:t>
      </w:r>
      <w:r w:rsidRPr="008E4CC6">
        <w:rPr>
          <w:rFonts w:ascii="Calibri" w:hAnsi="Calibri" w:cs="Calibri"/>
          <w:sz w:val="20"/>
          <w:szCs w:val="20"/>
          <w:lang w:val="en-US"/>
        </w:rPr>
        <w:t>or</w:t>
      </w:r>
      <w:r w:rsidRPr="008E4CC6">
        <w:rPr>
          <w:rFonts w:ascii="Calibri" w:hAnsi="Calibri" w:cs="Calibri"/>
          <w:b/>
          <w:sz w:val="20"/>
          <w:szCs w:val="20"/>
          <w:lang w:val="en-US"/>
        </w:rPr>
        <w:t xml:space="preserve"> Publication proposal </w:t>
      </w:r>
      <w:r w:rsidRPr="008E4CC6">
        <w:rPr>
          <w:rFonts w:ascii="Calibri" w:hAnsi="Calibri" w:cs="Calibri"/>
          <w:sz w:val="20"/>
          <w:szCs w:val="20"/>
          <w:lang w:val="en-US"/>
        </w:rPr>
        <w:t>with accompanying</w:t>
      </w:r>
      <w:r w:rsidRPr="008E4CC6">
        <w:rPr>
          <w:rFonts w:ascii="Calibri" w:hAnsi="Calibri" w:cs="Calibri"/>
          <w:b/>
          <w:sz w:val="20"/>
          <w:szCs w:val="20"/>
          <w:lang w:val="en-US"/>
        </w:rPr>
        <w:t xml:space="preserve"> Material Request Form</w:t>
      </w:r>
    </w:p>
    <w:p w14:paraId="2923D5AE" w14:textId="77777777" w:rsidR="008E4CC6" w:rsidRPr="008E4CC6" w:rsidRDefault="008E4CC6" w:rsidP="008E4CC6">
      <w:pPr>
        <w:autoSpaceDE w:val="0"/>
        <w:autoSpaceDN w:val="0"/>
        <w:adjustRightInd w:val="0"/>
        <w:spacing w:line="360" w:lineRule="auto"/>
        <w:rPr>
          <w:rFonts w:ascii="Calibri" w:hAnsi="Calibri" w:cs="Calibri"/>
          <w:i/>
          <w:sz w:val="20"/>
          <w:szCs w:val="20"/>
          <w:lang w:val="en-US"/>
        </w:rPr>
      </w:pPr>
      <w:r w:rsidRPr="008E4CC6">
        <w:rPr>
          <w:rFonts w:ascii="Calibri" w:hAnsi="Calibri" w:cs="Calibri"/>
          <w:i/>
          <w:sz w:val="20"/>
          <w:szCs w:val="20"/>
          <w:lang w:val="en-US"/>
        </w:rPr>
        <w:t>Please note: A project specific appendix to be added here which must be approved by HELIUS.</w:t>
      </w:r>
    </w:p>
    <w:p w14:paraId="5EC94C66"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p>
    <w:p w14:paraId="6B84DD3D" w14:textId="77777777" w:rsidR="008E4CC6" w:rsidRPr="008E4CC6" w:rsidRDefault="008E4CC6" w:rsidP="008E4CC6">
      <w:pPr>
        <w:autoSpaceDE w:val="0"/>
        <w:autoSpaceDN w:val="0"/>
        <w:adjustRightInd w:val="0"/>
        <w:spacing w:line="360" w:lineRule="auto"/>
        <w:rPr>
          <w:rFonts w:ascii="Calibri" w:hAnsi="Calibri" w:cs="Calibri"/>
          <w:sz w:val="20"/>
          <w:szCs w:val="20"/>
          <w:lang w:val="en-US"/>
        </w:rPr>
      </w:pPr>
      <w:r w:rsidRPr="008E4CC6">
        <w:rPr>
          <w:rFonts w:ascii="Calibri" w:hAnsi="Calibri" w:cs="Calibri"/>
          <w:sz w:val="20"/>
          <w:szCs w:val="20"/>
          <w:lang w:val="en-US"/>
        </w:rPr>
        <w:t xml:space="preserve">APPENDIX 2: </w:t>
      </w:r>
      <w:r w:rsidRPr="008E4CC6">
        <w:rPr>
          <w:rFonts w:ascii="Calibri" w:hAnsi="Calibri" w:cs="Calibri"/>
          <w:b/>
          <w:sz w:val="20"/>
          <w:szCs w:val="20"/>
          <w:lang w:val="en-US"/>
        </w:rPr>
        <w:t>Categories of Data subjects and categories of Research Set</w:t>
      </w:r>
    </w:p>
    <w:p w14:paraId="6328547C" w14:textId="77777777" w:rsidR="008E4CC6" w:rsidRPr="008E4CC6" w:rsidRDefault="008E4CC6" w:rsidP="008E4CC6">
      <w:pPr>
        <w:rPr>
          <w:rFonts w:ascii="Calibri" w:eastAsia="Calibri" w:hAnsi="Calibri" w:cs="Calibri"/>
          <w:color w:val="222222"/>
          <w:sz w:val="20"/>
          <w:szCs w:val="20"/>
          <w:lang w:val="en-US"/>
        </w:rPr>
      </w:pPr>
    </w:p>
    <w:p w14:paraId="1D3E0578" w14:textId="77777777" w:rsidR="008E4CC6" w:rsidRPr="008E4CC6" w:rsidRDefault="008E4CC6" w:rsidP="008E4CC6">
      <w:pPr>
        <w:rPr>
          <w:rFonts w:ascii="Calibri" w:eastAsia="Calibri" w:hAnsi="Calibri" w:cs="Calibri"/>
          <w:color w:val="222222"/>
          <w:sz w:val="20"/>
          <w:szCs w:val="20"/>
          <w:lang w:val="en-US"/>
        </w:rPr>
      </w:pPr>
      <w:r w:rsidRPr="008E4CC6">
        <w:rPr>
          <w:rFonts w:ascii="Calibri" w:eastAsia="Calibri" w:hAnsi="Calibri" w:cs="Calibri"/>
          <w:color w:val="222222"/>
          <w:sz w:val="20"/>
          <w:szCs w:val="20"/>
          <w:lang w:val="en-US"/>
        </w:rPr>
        <w:t xml:space="preserve">Supplier shall make certain Research Set available to Recipient, including data that relates to human tissue samples. </w:t>
      </w:r>
    </w:p>
    <w:p w14:paraId="6F64A010" w14:textId="77777777" w:rsidR="008E4CC6" w:rsidRPr="008E4CC6" w:rsidRDefault="008E4CC6" w:rsidP="008E4CC6">
      <w:pPr>
        <w:rPr>
          <w:rFonts w:ascii="Calibri" w:eastAsia="Calibri" w:hAnsi="Calibri" w:cs="Calibri"/>
          <w:color w:val="222222"/>
          <w:sz w:val="20"/>
          <w:szCs w:val="20"/>
          <w:lang w:val="en-US"/>
        </w:rPr>
      </w:pPr>
    </w:p>
    <w:p w14:paraId="025D6CFE" w14:textId="77777777" w:rsidR="008E4CC6" w:rsidRPr="008E4CC6" w:rsidRDefault="008E4CC6" w:rsidP="008E4CC6">
      <w:pPr>
        <w:numPr>
          <w:ilvl w:val="0"/>
          <w:numId w:val="30"/>
        </w:numPr>
        <w:rPr>
          <w:rFonts w:ascii="Calibri" w:eastAsia="Calibri" w:hAnsi="Calibri" w:cs="Calibri"/>
          <w:color w:val="222222"/>
          <w:sz w:val="20"/>
          <w:szCs w:val="20"/>
          <w:lang w:val="en-US"/>
        </w:rPr>
      </w:pPr>
      <w:r w:rsidRPr="008E4CC6">
        <w:rPr>
          <w:rFonts w:ascii="Calibri" w:eastAsia="Calibri" w:hAnsi="Calibri" w:cs="Calibri"/>
          <w:color w:val="222222"/>
          <w:sz w:val="20"/>
          <w:szCs w:val="20"/>
          <w:lang w:val="en-US"/>
        </w:rPr>
        <w:t>The Research Set includes the following categories of Data subjects:</w:t>
      </w:r>
    </w:p>
    <w:p w14:paraId="552B0465" w14:textId="77777777" w:rsidR="008E4CC6" w:rsidRPr="008E4CC6" w:rsidRDefault="008E4CC6" w:rsidP="008E4CC6">
      <w:pPr>
        <w:rPr>
          <w:rFonts w:ascii="Calibri" w:eastAsia="Calibri" w:hAnsi="Calibri" w:cs="Calibri"/>
          <w:color w:val="222222"/>
          <w:sz w:val="20"/>
          <w:szCs w:val="20"/>
          <w:lang w:val="en-US"/>
        </w:rPr>
      </w:pPr>
    </w:p>
    <w:p w14:paraId="6E547267" w14:textId="77777777" w:rsidR="008E4CC6" w:rsidRPr="008E4CC6" w:rsidRDefault="008E4CC6" w:rsidP="008E4CC6">
      <w:pPr>
        <w:ind w:left="709"/>
        <w:rPr>
          <w:rFonts w:ascii="Calibri" w:eastAsia="Calibri" w:hAnsi="Calibri" w:cs="Calibri"/>
          <w:color w:val="222222"/>
          <w:sz w:val="20"/>
          <w:szCs w:val="20"/>
          <w:lang w:val="en-US"/>
        </w:rPr>
      </w:pPr>
      <w:r w:rsidRPr="008E4CC6">
        <w:rPr>
          <w:rFonts w:ascii="Calibri" w:eastAsia="Calibri" w:hAnsi="Calibri" w:cs="Calibri"/>
          <w:color w:val="222222"/>
          <w:sz w:val="20"/>
          <w:szCs w:val="20"/>
          <w:lang w:val="en-US"/>
        </w:rPr>
        <w:t>Participants of the HELIUS study</w:t>
      </w:r>
    </w:p>
    <w:p w14:paraId="38B5D6D9" w14:textId="77777777" w:rsidR="008E4CC6" w:rsidRPr="008E4CC6" w:rsidRDefault="008E4CC6" w:rsidP="008E4CC6">
      <w:pPr>
        <w:ind w:left="709"/>
        <w:rPr>
          <w:rFonts w:ascii="Calibri" w:eastAsia="Calibri" w:hAnsi="Calibri" w:cs="Calibri"/>
          <w:color w:val="222222"/>
          <w:sz w:val="20"/>
          <w:szCs w:val="20"/>
          <w:lang w:val="en-US"/>
        </w:rPr>
      </w:pPr>
    </w:p>
    <w:p w14:paraId="33001F5F" w14:textId="77777777" w:rsidR="008E4CC6" w:rsidRPr="008E4CC6" w:rsidRDefault="008E4CC6" w:rsidP="008E4CC6">
      <w:pPr>
        <w:ind w:left="709"/>
        <w:rPr>
          <w:rFonts w:ascii="Calibri" w:eastAsia="Calibri" w:hAnsi="Calibri" w:cs="Calibri"/>
          <w:color w:val="222222"/>
          <w:sz w:val="20"/>
          <w:szCs w:val="20"/>
          <w:lang w:val="en-US"/>
        </w:rPr>
      </w:pPr>
      <w:r w:rsidRPr="008E4CC6">
        <w:rPr>
          <w:rFonts w:ascii="Calibri" w:eastAsia="Calibri" w:hAnsi="Calibri" w:cs="Calibri"/>
          <w:color w:val="222222"/>
          <w:sz w:val="20"/>
          <w:szCs w:val="20"/>
          <w:lang w:val="en-US"/>
        </w:rPr>
        <w:t>In the amount of [number] Data subjects</w:t>
      </w:r>
    </w:p>
    <w:p w14:paraId="26C03F81" w14:textId="77777777" w:rsidR="008E4CC6" w:rsidRPr="008E4CC6" w:rsidRDefault="008E4CC6" w:rsidP="008E4CC6">
      <w:pPr>
        <w:rPr>
          <w:rFonts w:ascii="Calibri" w:eastAsia="Calibri" w:hAnsi="Calibri" w:cs="Calibri"/>
          <w:color w:val="222222"/>
          <w:sz w:val="20"/>
          <w:szCs w:val="20"/>
          <w:lang w:val="en-US"/>
        </w:rPr>
      </w:pPr>
    </w:p>
    <w:p w14:paraId="3850EFFC" w14:textId="483E1A6D" w:rsidR="008E4CC6" w:rsidRPr="008E4CC6" w:rsidRDefault="008E4CC6" w:rsidP="008E4CC6">
      <w:pPr>
        <w:numPr>
          <w:ilvl w:val="0"/>
          <w:numId w:val="30"/>
        </w:numPr>
        <w:rPr>
          <w:rFonts w:ascii="Calibri" w:eastAsia="Calibri" w:hAnsi="Calibri" w:cs="Calibri"/>
          <w:color w:val="222222"/>
          <w:sz w:val="20"/>
          <w:szCs w:val="20"/>
          <w:lang w:val="en-US"/>
        </w:rPr>
      </w:pPr>
      <w:r w:rsidRPr="008E4CC6">
        <w:rPr>
          <w:rFonts w:ascii="Calibri" w:eastAsia="Calibri" w:hAnsi="Calibri" w:cs="Calibri"/>
          <w:color w:val="222222"/>
          <w:sz w:val="20"/>
          <w:szCs w:val="20"/>
          <w:lang w:val="en-US"/>
        </w:rPr>
        <w:t>The Research Set includes the following Personal Data:</w:t>
      </w:r>
    </w:p>
    <w:p w14:paraId="14137243" w14:textId="77777777" w:rsidR="008E4CC6" w:rsidRPr="008E4CC6" w:rsidRDefault="008E4CC6" w:rsidP="008E4CC6">
      <w:pPr>
        <w:ind w:left="709"/>
        <w:rPr>
          <w:rFonts w:ascii="Calibri" w:eastAsia="Calibri" w:hAnsi="Calibri" w:cs="Calibri"/>
          <w:color w:val="222222"/>
          <w:sz w:val="20"/>
          <w:szCs w:val="20"/>
          <w:lang w:val="en-US"/>
        </w:rPr>
      </w:pPr>
      <w:r w:rsidRPr="008E4CC6">
        <w:rPr>
          <w:rFonts w:ascii="Calibri" w:eastAsia="Calibri" w:hAnsi="Calibri" w:cs="Calibri"/>
          <w:color w:val="222222"/>
          <w:sz w:val="20"/>
          <w:szCs w:val="20"/>
          <w:lang w:val="en-US"/>
        </w:rPr>
        <w:t>[age, sex, etc.]</w:t>
      </w:r>
    </w:p>
    <w:p w14:paraId="49133467" w14:textId="77777777" w:rsidR="008E4CC6" w:rsidRPr="008E4CC6" w:rsidRDefault="008E4CC6" w:rsidP="008E4CC6">
      <w:pPr>
        <w:rPr>
          <w:rFonts w:ascii="Calibri" w:eastAsia="Calibri" w:hAnsi="Calibri" w:cs="Calibri"/>
          <w:color w:val="222222"/>
          <w:sz w:val="20"/>
          <w:szCs w:val="20"/>
          <w:lang w:val="en-US"/>
        </w:rPr>
      </w:pPr>
    </w:p>
    <w:p w14:paraId="00CE38E0" w14:textId="5F471DD3" w:rsidR="008E4CC6" w:rsidRPr="008E4CC6" w:rsidRDefault="008E4CC6" w:rsidP="008E4CC6">
      <w:pPr>
        <w:rPr>
          <w:rFonts w:ascii="Calibri" w:eastAsia="Calibri" w:hAnsi="Calibri" w:cs="Calibri"/>
          <w:color w:val="222222"/>
          <w:sz w:val="20"/>
          <w:szCs w:val="20"/>
          <w:lang w:val="en-US"/>
        </w:rPr>
      </w:pPr>
    </w:p>
    <w:p w14:paraId="02689A9B" w14:textId="3146333A" w:rsidR="008E4CC6" w:rsidRPr="008E4CC6" w:rsidRDefault="008E4CC6" w:rsidP="008E4CC6">
      <w:pPr>
        <w:numPr>
          <w:ilvl w:val="0"/>
          <w:numId w:val="30"/>
        </w:numPr>
        <w:rPr>
          <w:rFonts w:ascii="Calibri" w:eastAsia="Calibri" w:hAnsi="Calibri" w:cs="Calibri"/>
          <w:color w:val="222222"/>
          <w:sz w:val="20"/>
          <w:szCs w:val="20"/>
          <w:lang w:val="en-US"/>
        </w:rPr>
      </w:pPr>
      <w:r w:rsidRPr="008E4CC6">
        <w:rPr>
          <w:rFonts w:ascii="Calibri" w:eastAsia="Calibri" w:hAnsi="Calibri" w:cs="Calibri"/>
          <w:color w:val="222222"/>
          <w:sz w:val="20"/>
          <w:szCs w:val="20"/>
          <w:lang w:val="en-US"/>
        </w:rPr>
        <w:t xml:space="preserve">Research Set is </w:t>
      </w:r>
      <w:proofErr w:type="spellStart"/>
      <w:r w:rsidRPr="008E4CC6">
        <w:rPr>
          <w:rFonts w:ascii="Calibri" w:eastAsia="Calibri" w:hAnsi="Calibri" w:cs="Calibri"/>
          <w:color w:val="222222"/>
          <w:sz w:val="20"/>
          <w:szCs w:val="20"/>
          <w:lang w:val="en-US"/>
        </w:rPr>
        <w:t>Pseudonymised</w:t>
      </w:r>
      <w:proofErr w:type="spellEnd"/>
      <w:r w:rsidRPr="008E4CC6">
        <w:rPr>
          <w:rFonts w:ascii="Calibri" w:eastAsia="Calibri" w:hAnsi="Calibri" w:cs="Calibri"/>
          <w:color w:val="222222"/>
          <w:sz w:val="20"/>
          <w:szCs w:val="20"/>
          <w:lang w:val="en-US"/>
        </w:rPr>
        <w:t xml:space="preserve"> data, to ensure data </w:t>
      </w:r>
      <w:proofErr w:type="spellStart"/>
      <w:r w:rsidRPr="008E4CC6">
        <w:rPr>
          <w:rFonts w:ascii="Calibri" w:eastAsia="Calibri" w:hAnsi="Calibri" w:cs="Calibri"/>
          <w:color w:val="222222"/>
          <w:sz w:val="20"/>
          <w:szCs w:val="20"/>
          <w:lang w:val="en-US"/>
        </w:rPr>
        <w:t>minimalisation</w:t>
      </w:r>
      <w:proofErr w:type="spellEnd"/>
      <w:r w:rsidRPr="008E4CC6">
        <w:rPr>
          <w:rFonts w:ascii="Calibri" w:eastAsia="Calibri" w:hAnsi="Calibri" w:cs="Calibri"/>
          <w:color w:val="222222"/>
          <w:sz w:val="20"/>
          <w:szCs w:val="20"/>
          <w:lang w:val="en-US"/>
        </w:rPr>
        <w:t xml:space="preserve"> under the GDPR.</w:t>
      </w:r>
    </w:p>
    <w:p w14:paraId="072460AD" w14:textId="6D280FCF" w:rsidR="005959DA" w:rsidRPr="008E4CC6" w:rsidRDefault="009C5FC3" w:rsidP="005959DA">
      <w:pPr>
        <w:autoSpaceDE w:val="0"/>
        <w:autoSpaceDN w:val="0"/>
        <w:adjustRightInd w:val="0"/>
        <w:spacing w:line="360" w:lineRule="auto"/>
        <w:rPr>
          <w:rFonts w:ascii="Verdana" w:hAnsi="Verdana"/>
          <w:sz w:val="22"/>
          <w:szCs w:val="22"/>
          <w:lang w:val="en-US"/>
        </w:rPr>
      </w:pPr>
      <w:r>
        <w:rPr>
          <w:noProof/>
        </w:rPr>
        <mc:AlternateContent>
          <mc:Choice Requires="wps">
            <w:drawing>
              <wp:anchor distT="0" distB="0" distL="114300" distR="114300" simplePos="0" relativeHeight="251679232" behindDoc="1" locked="0" layoutInCell="1" allowOverlap="1" wp14:anchorId="3E98AC52" wp14:editId="113A2C40">
                <wp:simplePos x="0" y="0"/>
                <wp:positionH relativeFrom="page">
                  <wp:posOffset>-670560</wp:posOffset>
                </wp:positionH>
                <wp:positionV relativeFrom="paragraph">
                  <wp:posOffset>218441</wp:posOffset>
                </wp:positionV>
                <wp:extent cx="9994562" cy="3880485"/>
                <wp:effectExtent l="38100" t="2609850" r="26035" b="2615565"/>
                <wp:wrapNone/>
                <wp:docPr id="16" name="Tekstvak 16"/>
                <wp:cNvGraphicFramePr/>
                <a:graphic xmlns:a="http://schemas.openxmlformats.org/drawingml/2006/main">
                  <a:graphicData uri="http://schemas.microsoft.com/office/word/2010/wordprocessingShape">
                    <wps:wsp>
                      <wps:cNvSpPr txBox="1"/>
                      <wps:spPr>
                        <a:xfrm rot="19326241">
                          <a:off x="0" y="0"/>
                          <a:ext cx="9994562" cy="3880485"/>
                        </a:xfrm>
                        <a:prstGeom prst="rect">
                          <a:avLst/>
                        </a:prstGeom>
                        <a:noFill/>
                        <a:ln>
                          <a:noFill/>
                        </a:ln>
                      </wps:spPr>
                      <wps:txbx>
                        <w:txbxContent>
                          <w:p w14:paraId="58066F13"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8AC52" id="Tekstvak 16" o:spid="_x0000_s1036" type="#_x0000_t202" style="position:absolute;margin-left:-52.8pt;margin-top:17.2pt;width:786.95pt;height:305.55pt;rotation:-2483551fd;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" filled="f" stroked="f">
                <v:fill o:detectmouseclick="t"/>
                <v:textbox>
                  <w:txbxContent>
                    <w:p w14:paraId="58066F13" w14:textId="77777777" w:rsidR="009C5FC3" w:rsidRPr="009C5FC3" w:rsidRDefault="009C5FC3" w:rsidP="009C5FC3">
                      <w:pPr>
                        <w:jc w:val="center"/>
                        <w:rPr>
                          <w:rFonts w:ascii="Verdana" w:hAnsi="Verdana" w:cstheme="minorHAnsi"/>
                          <w:color w:val="4472C4" w:themeColor="accent1"/>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FC3">
                        <w:rPr>
                          <w:rFonts w:ascii="Verdana" w:hAnsi="Verdana" w:cstheme="minorHAnsi"/>
                          <w:color w:val="D9D9D9" w:themeColor="background1" w:themeShade="D9"/>
                          <w:sz w:val="200"/>
                          <w:szCs w:val="20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txbxContent>
                </v:textbox>
                <w10:wrap anchorx="page"/>
              </v:shape>
            </w:pict>
          </mc:Fallback>
        </mc:AlternateContent>
      </w:r>
    </w:p>
    <w:sectPr w:rsidR="005959DA" w:rsidRPr="008E4CC6" w:rsidSect="00AB05B9">
      <w:pgSz w:w="11906" w:h="16838"/>
      <w:pgMar w:top="1259" w:right="1134" w:bottom="1259"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30B36" w16cid:durableId="1F68A8CB"/>
  <w16cid:commentId w16cid:paraId="32CE1D2C" w16cid:durableId="1F689414"/>
  <w16cid:commentId w16cid:paraId="2841E16D" w16cid:durableId="1F68A780"/>
  <w16cid:commentId w16cid:paraId="0271CE2B" w16cid:durableId="1F55E6FB"/>
  <w16cid:commentId w16cid:paraId="62FF0A9B" w16cid:durableId="1F8BE8EC"/>
  <w16cid:commentId w16cid:paraId="4EFFDEDF" w16cid:durableId="1F55E813"/>
  <w16cid:commentId w16cid:paraId="354978EC" w16cid:durableId="1F689EBB"/>
  <w16cid:commentId w16cid:paraId="5EB0D438" w16cid:durableId="1F8BEA02"/>
  <w16cid:commentId w16cid:paraId="18708E0C" w16cid:durableId="1F55E92C"/>
  <w16cid:commentId w16cid:paraId="5E24472D" w16cid:durableId="1F55EB2D"/>
  <w16cid:commentId w16cid:paraId="697F7CED" w16cid:durableId="1F55EC51"/>
  <w16cid:commentId w16cid:paraId="17E7F36E" w16cid:durableId="1F55EC7D"/>
  <w16cid:commentId w16cid:paraId="20DE8A2B" w16cid:durableId="1F55ECDC"/>
  <w16cid:commentId w16cid:paraId="14675530" w16cid:durableId="1F68A5CB"/>
  <w16cid:commentId w16cid:paraId="5B3BC370" w16cid:durableId="1F689752"/>
  <w16cid:commentId w16cid:paraId="7BFE927A" w16cid:durableId="1F7B0A17"/>
  <w16cid:commentId w16cid:paraId="47F67A61" w16cid:durableId="1F55F58F"/>
  <w16cid:commentId w16cid:paraId="2B686079" w16cid:durableId="1F5DC9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DEDC" w14:textId="77777777" w:rsidR="00D97C85" w:rsidRDefault="00D97C85" w:rsidP="0032658F">
      <w:r>
        <w:separator/>
      </w:r>
    </w:p>
  </w:endnote>
  <w:endnote w:type="continuationSeparator" w:id="0">
    <w:p w14:paraId="2BE22571" w14:textId="77777777" w:rsidR="00D97C85" w:rsidRDefault="00D97C85" w:rsidP="0032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9CB1" w14:textId="045195F9" w:rsidR="00D97C85" w:rsidRPr="00B81EA3" w:rsidRDefault="00D97C85">
    <w:pPr>
      <w:pStyle w:val="Voettekst"/>
      <w:jc w:val="center"/>
      <w:rPr>
        <w:rFonts w:ascii="Verdana" w:hAnsi="Verdana"/>
        <w:sz w:val="20"/>
        <w:szCs w:val="20"/>
      </w:rPr>
    </w:pPr>
    <w:r w:rsidRPr="00B81EA3">
      <w:rPr>
        <w:rFonts w:ascii="Verdana" w:hAnsi="Verdana"/>
        <w:sz w:val="20"/>
        <w:szCs w:val="20"/>
      </w:rPr>
      <w:fldChar w:fldCharType="begin"/>
    </w:r>
    <w:r w:rsidRPr="00B81EA3">
      <w:rPr>
        <w:rFonts w:ascii="Verdana" w:hAnsi="Verdana"/>
        <w:sz w:val="20"/>
        <w:szCs w:val="20"/>
      </w:rPr>
      <w:instrText xml:space="preserve"> PAGE   \* MERGEFORMAT </w:instrText>
    </w:r>
    <w:r w:rsidRPr="00B81EA3">
      <w:rPr>
        <w:rFonts w:ascii="Verdana" w:hAnsi="Verdana"/>
        <w:sz w:val="20"/>
        <w:szCs w:val="20"/>
      </w:rPr>
      <w:fldChar w:fldCharType="separate"/>
    </w:r>
    <w:r w:rsidR="009C5FC3">
      <w:rPr>
        <w:rFonts w:ascii="Verdana" w:hAnsi="Verdana"/>
        <w:noProof/>
        <w:sz w:val="20"/>
        <w:szCs w:val="20"/>
      </w:rPr>
      <w:t>28</w:t>
    </w:r>
    <w:r w:rsidRPr="00B81EA3">
      <w:rPr>
        <w:rFonts w:ascii="Verdana" w:hAnsi="Verdana"/>
        <w:sz w:val="20"/>
        <w:szCs w:val="20"/>
      </w:rPr>
      <w:fldChar w:fldCharType="end"/>
    </w:r>
  </w:p>
  <w:p w14:paraId="1B182D69" w14:textId="77777777" w:rsidR="00D97C85" w:rsidRDefault="00D97C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DF03" w14:textId="77777777" w:rsidR="00D97C85" w:rsidRDefault="00D97C85" w:rsidP="0032658F">
      <w:r>
        <w:separator/>
      </w:r>
    </w:p>
  </w:footnote>
  <w:footnote w:type="continuationSeparator" w:id="0">
    <w:p w14:paraId="3286C13D" w14:textId="77777777" w:rsidR="00D97C85" w:rsidRDefault="00D97C85" w:rsidP="0032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2FD"/>
    <w:multiLevelType w:val="hybridMultilevel"/>
    <w:tmpl w:val="275EC9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BC4098"/>
    <w:multiLevelType w:val="hybridMultilevel"/>
    <w:tmpl w:val="9998EC44"/>
    <w:lvl w:ilvl="0" w:tplc="04130019">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E8531DF"/>
    <w:multiLevelType w:val="hybridMultilevel"/>
    <w:tmpl w:val="F88013B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ED661E0"/>
    <w:multiLevelType w:val="hybridMultilevel"/>
    <w:tmpl w:val="91804ECC"/>
    <w:lvl w:ilvl="0" w:tplc="04130019">
      <w:start w:val="1"/>
      <w:numFmt w:val="lowerLetter"/>
      <w:lvlText w:val="%1."/>
      <w:lvlJc w:val="left"/>
      <w:pPr>
        <w:tabs>
          <w:tab w:val="num" w:pos="720"/>
        </w:tabs>
        <w:ind w:left="720" w:hanging="360"/>
      </w:pPr>
      <w:rPr>
        <w:rFonts w:hint="default"/>
      </w:rPr>
    </w:lvl>
    <w:lvl w:ilvl="1" w:tplc="7ABACC30">
      <w:start w:val="2"/>
      <w:numFmt w:val="bullet"/>
      <w:lvlText w:val="-"/>
      <w:lvlJc w:val="left"/>
      <w:pPr>
        <w:tabs>
          <w:tab w:val="num" w:pos="1440"/>
        </w:tabs>
        <w:ind w:left="1440" w:hanging="360"/>
      </w:pPr>
      <w:rPr>
        <w:rFonts w:ascii="Verdana" w:eastAsia="MS Mincho" w:hAnsi="Verdana" w:cs="Times-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A4194"/>
    <w:multiLevelType w:val="hybridMultilevel"/>
    <w:tmpl w:val="1F6237C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8772D3"/>
    <w:multiLevelType w:val="hybridMultilevel"/>
    <w:tmpl w:val="D5B64B28"/>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3BA7DA8"/>
    <w:multiLevelType w:val="hybridMultilevel"/>
    <w:tmpl w:val="F1A259E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B6D607F"/>
    <w:multiLevelType w:val="hybridMultilevel"/>
    <w:tmpl w:val="174E6E60"/>
    <w:lvl w:ilvl="0" w:tplc="230E4254">
      <w:start w:val="1"/>
      <w:numFmt w:val="decimal"/>
      <w:lvlText w:val="%1."/>
      <w:lvlJc w:val="left"/>
      <w:pPr>
        <w:ind w:left="359" w:hanging="360"/>
      </w:pPr>
      <w:rPr>
        <w:rFonts w:cs="Times New Roman" w:hint="default"/>
      </w:rPr>
    </w:lvl>
    <w:lvl w:ilvl="1" w:tplc="04130019" w:tentative="1">
      <w:start w:val="1"/>
      <w:numFmt w:val="lowerLetter"/>
      <w:lvlText w:val="%2."/>
      <w:lvlJc w:val="left"/>
      <w:pPr>
        <w:ind w:left="1079" w:hanging="360"/>
      </w:pPr>
      <w:rPr>
        <w:rFonts w:cs="Times New Roman"/>
      </w:rPr>
    </w:lvl>
    <w:lvl w:ilvl="2" w:tplc="0413001B" w:tentative="1">
      <w:start w:val="1"/>
      <w:numFmt w:val="lowerRoman"/>
      <w:lvlText w:val="%3."/>
      <w:lvlJc w:val="right"/>
      <w:pPr>
        <w:ind w:left="1799" w:hanging="180"/>
      </w:pPr>
      <w:rPr>
        <w:rFonts w:cs="Times New Roman"/>
      </w:rPr>
    </w:lvl>
    <w:lvl w:ilvl="3" w:tplc="0413000F" w:tentative="1">
      <w:start w:val="1"/>
      <w:numFmt w:val="decimal"/>
      <w:lvlText w:val="%4."/>
      <w:lvlJc w:val="left"/>
      <w:pPr>
        <w:ind w:left="2519" w:hanging="360"/>
      </w:pPr>
      <w:rPr>
        <w:rFonts w:cs="Times New Roman"/>
      </w:rPr>
    </w:lvl>
    <w:lvl w:ilvl="4" w:tplc="04130019" w:tentative="1">
      <w:start w:val="1"/>
      <w:numFmt w:val="lowerLetter"/>
      <w:lvlText w:val="%5."/>
      <w:lvlJc w:val="left"/>
      <w:pPr>
        <w:ind w:left="3239" w:hanging="360"/>
      </w:pPr>
      <w:rPr>
        <w:rFonts w:cs="Times New Roman"/>
      </w:rPr>
    </w:lvl>
    <w:lvl w:ilvl="5" w:tplc="0413001B" w:tentative="1">
      <w:start w:val="1"/>
      <w:numFmt w:val="lowerRoman"/>
      <w:lvlText w:val="%6."/>
      <w:lvlJc w:val="right"/>
      <w:pPr>
        <w:ind w:left="3959" w:hanging="180"/>
      </w:pPr>
      <w:rPr>
        <w:rFonts w:cs="Times New Roman"/>
      </w:rPr>
    </w:lvl>
    <w:lvl w:ilvl="6" w:tplc="0413000F" w:tentative="1">
      <w:start w:val="1"/>
      <w:numFmt w:val="decimal"/>
      <w:lvlText w:val="%7."/>
      <w:lvlJc w:val="left"/>
      <w:pPr>
        <w:ind w:left="4679" w:hanging="360"/>
      </w:pPr>
      <w:rPr>
        <w:rFonts w:cs="Times New Roman"/>
      </w:rPr>
    </w:lvl>
    <w:lvl w:ilvl="7" w:tplc="04130019" w:tentative="1">
      <w:start w:val="1"/>
      <w:numFmt w:val="lowerLetter"/>
      <w:lvlText w:val="%8."/>
      <w:lvlJc w:val="left"/>
      <w:pPr>
        <w:ind w:left="5399" w:hanging="360"/>
      </w:pPr>
      <w:rPr>
        <w:rFonts w:cs="Times New Roman"/>
      </w:rPr>
    </w:lvl>
    <w:lvl w:ilvl="8" w:tplc="0413001B" w:tentative="1">
      <w:start w:val="1"/>
      <w:numFmt w:val="lowerRoman"/>
      <w:lvlText w:val="%9."/>
      <w:lvlJc w:val="right"/>
      <w:pPr>
        <w:ind w:left="6119" w:hanging="180"/>
      </w:pPr>
      <w:rPr>
        <w:rFonts w:cs="Times New Roman"/>
      </w:rPr>
    </w:lvl>
  </w:abstractNum>
  <w:abstractNum w:abstractNumId="8" w15:restartNumberingAfterBreak="0">
    <w:nsid w:val="23680B76"/>
    <w:multiLevelType w:val="hybridMultilevel"/>
    <w:tmpl w:val="36D2A4F8"/>
    <w:lvl w:ilvl="0" w:tplc="E81291C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226762"/>
    <w:multiLevelType w:val="multilevel"/>
    <w:tmpl w:val="62BC5C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FE2552"/>
    <w:multiLevelType w:val="hybridMultilevel"/>
    <w:tmpl w:val="CF6A8B04"/>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31F25C3A"/>
    <w:multiLevelType w:val="multilevel"/>
    <w:tmpl w:val="E88825A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11D2D9F"/>
    <w:multiLevelType w:val="hybridMultilevel"/>
    <w:tmpl w:val="E88825AC"/>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412E52BA"/>
    <w:multiLevelType w:val="hybridMultilevel"/>
    <w:tmpl w:val="C028449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17A2C56"/>
    <w:multiLevelType w:val="hybridMultilevel"/>
    <w:tmpl w:val="582274E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665715"/>
    <w:multiLevelType w:val="hybridMultilevel"/>
    <w:tmpl w:val="7C2E6540"/>
    <w:lvl w:ilvl="0" w:tplc="04130019">
      <w:start w:val="1"/>
      <w:numFmt w:val="lowerLetter"/>
      <w:lvlText w:val="%1."/>
      <w:lvlJc w:val="left"/>
      <w:pPr>
        <w:tabs>
          <w:tab w:val="num" w:pos="720"/>
        </w:tabs>
        <w:ind w:left="720" w:hanging="360"/>
      </w:pPr>
      <w:rPr>
        <w:rFonts w:hint="default"/>
      </w:rPr>
    </w:lvl>
    <w:lvl w:ilvl="1" w:tplc="BDD8962C">
      <w:start w:val="1"/>
      <w:numFmt w:val="bullet"/>
      <w:lvlText w:val="-"/>
      <w:lvlJc w:val="left"/>
      <w:pPr>
        <w:tabs>
          <w:tab w:val="num" w:pos="1440"/>
        </w:tabs>
        <w:ind w:left="1440" w:hanging="360"/>
      </w:pPr>
      <w:rPr>
        <w:rFonts w:ascii="Verdana" w:eastAsia="MS Mincho" w:hAnsi="Verdana" w:cs="Helvetica" w:hint="default"/>
        <w:color w:val="00000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3F12CF0"/>
    <w:multiLevelType w:val="hybridMultilevel"/>
    <w:tmpl w:val="125EE8CC"/>
    <w:lvl w:ilvl="0" w:tplc="04130019">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48602D4"/>
    <w:multiLevelType w:val="hybridMultilevel"/>
    <w:tmpl w:val="3FF86B7E"/>
    <w:lvl w:ilvl="0" w:tplc="2CF2C6A6">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BA57C3"/>
    <w:multiLevelType w:val="hybridMultilevel"/>
    <w:tmpl w:val="62BC5CD4"/>
    <w:lvl w:ilvl="0" w:tplc="04130019">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C280292A">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52438A7"/>
    <w:multiLevelType w:val="hybridMultilevel"/>
    <w:tmpl w:val="3CF05668"/>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0452A8E"/>
    <w:multiLevelType w:val="hybridMultilevel"/>
    <w:tmpl w:val="66AEB332"/>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5B046A1E"/>
    <w:multiLevelType w:val="multilevel"/>
    <w:tmpl w:val="E88825A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B871204"/>
    <w:multiLevelType w:val="hybridMultilevel"/>
    <w:tmpl w:val="BCD015B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BD13A65"/>
    <w:multiLevelType w:val="hybridMultilevel"/>
    <w:tmpl w:val="EB884AB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3881B60"/>
    <w:multiLevelType w:val="hybridMultilevel"/>
    <w:tmpl w:val="BA94506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5D63B7"/>
    <w:multiLevelType w:val="hybridMultilevel"/>
    <w:tmpl w:val="56988C4E"/>
    <w:lvl w:ilvl="0" w:tplc="359E5104">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D16883"/>
    <w:multiLevelType w:val="hybridMultilevel"/>
    <w:tmpl w:val="88F8230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C666353"/>
    <w:multiLevelType w:val="hybridMultilevel"/>
    <w:tmpl w:val="8176FB4A"/>
    <w:lvl w:ilvl="0" w:tplc="04130019">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FE86F45"/>
    <w:multiLevelType w:val="multilevel"/>
    <w:tmpl w:val="62BC5C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07B6D14"/>
    <w:multiLevelType w:val="hybridMultilevel"/>
    <w:tmpl w:val="DE948AEE"/>
    <w:lvl w:ilvl="0" w:tplc="04130019">
      <w:start w:val="1"/>
      <w:numFmt w:val="lowerLetter"/>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CFB7BCC"/>
    <w:multiLevelType w:val="hybridMultilevel"/>
    <w:tmpl w:val="51C4256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7E88776E"/>
    <w:multiLevelType w:val="hybridMultilevel"/>
    <w:tmpl w:val="DE90F8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31"/>
  </w:num>
  <w:num w:numId="3">
    <w:abstractNumId w:val="7"/>
  </w:num>
  <w:num w:numId="4">
    <w:abstractNumId w:val="17"/>
  </w:num>
  <w:num w:numId="5">
    <w:abstractNumId w:val="6"/>
  </w:num>
  <w:num w:numId="6">
    <w:abstractNumId w:val="30"/>
  </w:num>
  <w:num w:numId="7">
    <w:abstractNumId w:val="1"/>
  </w:num>
  <w:num w:numId="8">
    <w:abstractNumId w:val="15"/>
  </w:num>
  <w:num w:numId="9">
    <w:abstractNumId w:val="12"/>
  </w:num>
  <w:num w:numId="10">
    <w:abstractNumId w:val="22"/>
  </w:num>
  <w:num w:numId="11">
    <w:abstractNumId w:val="13"/>
  </w:num>
  <w:num w:numId="12">
    <w:abstractNumId w:val="18"/>
  </w:num>
  <w:num w:numId="13">
    <w:abstractNumId w:val="3"/>
  </w:num>
  <w:num w:numId="14">
    <w:abstractNumId w:val="27"/>
  </w:num>
  <w:num w:numId="15">
    <w:abstractNumId w:val="29"/>
  </w:num>
  <w:num w:numId="16">
    <w:abstractNumId w:val="19"/>
  </w:num>
  <w:num w:numId="17">
    <w:abstractNumId w:val="5"/>
  </w:num>
  <w:num w:numId="18">
    <w:abstractNumId w:val="24"/>
  </w:num>
  <w:num w:numId="19">
    <w:abstractNumId w:val="23"/>
  </w:num>
  <w:num w:numId="20">
    <w:abstractNumId w:val="16"/>
  </w:num>
  <w:num w:numId="21">
    <w:abstractNumId w:val="10"/>
  </w:num>
  <w:num w:numId="22">
    <w:abstractNumId w:val="11"/>
  </w:num>
  <w:num w:numId="23">
    <w:abstractNumId w:val="21"/>
  </w:num>
  <w:num w:numId="24">
    <w:abstractNumId w:val="9"/>
  </w:num>
  <w:num w:numId="25">
    <w:abstractNumId w:val="28"/>
  </w:num>
  <w:num w:numId="26">
    <w:abstractNumId w:val="20"/>
  </w:num>
  <w:num w:numId="27">
    <w:abstractNumId w:val="2"/>
  </w:num>
  <w:num w:numId="28">
    <w:abstractNumId w:val="26"/>
  </w:num>
  <w:num w:numId="29">
    <w:abstractNumId w:val="4"/>
  </w:num>
  <w:num w:numId="30">
    <w:abstractNumId w:val="8"/>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C1"/>
    <w:rsid w:val="00000D3C"/>
    <w:rsid w:val="00004F07"/>
    <w:rsid w:val="00021052"/>
    <w:rsid w:val="00023ABB"/>
    <w:rsid w:val="00026A83"/>
    <w:rsid w:val="0003734C"/>
    <w:rsid w:val="00041B8B"/>
    <w:rsid w:val="00047CCA"/>
    <w:rsid w:val="000503A5"/>
    <w:rsid w:val="0005167A"/>
    <w:rsid w:val="00053F09"/>
    <w:rsid w:val="00054A7C"/>
    <w:rsid w:val="00075545"/>
    <w:rsid w:val="0007713B"/>
    <w:rsid w:val="0008138B"/>
    <w:rsid w:val="00082133"/>
    <w:rsid w:val="00082419"/>
    <w:rsid w:val="00083AF9"/>
    <w:rsid w:val="00094F66"/>
    <w:rsid w:val="000A6107"/>
    <w:rsid w:val="000B0B8E"/>
    <w:rsid w:val="000B73D7"/>
    <w:rsid w:val="000D5570"/>
    <w:rsid w:val="000E0725"/>
    <w:rsid w:val="000E3598"/>
    <w:rsid w:val="000E581C"/>
    <w:rsid w:val="00101374"/>
    <w:rsid w:val="00102DF9"/>
    <w:rsid w:val="00103E0D"/>
    <w:rsid w:val="00104BB8"/>
    <w:rsid w:val="00106EBA"/>
    <w:rsid w:val="00107E09"/>
    <w:rsid w:val="00117258"/>
    <w:rsid w:val="00117657"/>
    <w:rsid w:val="001239E0"/>
    <w:rsid w:val="001274FE"/>
    <w:rsid w:val="0013085A"/>
    <w:rsid w:val="00130F76"/>
    <w:rsid w:val="00131DFD"/>
    <w:rsid w:val="00132403"/>
    <w:rsid w:val="00133279"/>
    <w:rsid w:val="001415C8"/>
    <w:rsid w:val="00147F14"/>
    <w:rsid w:val="001626AB"/>
    <w:rsid w:val="00162A7E"/>
    <w:rsid w:val="00170C73"/>
    <w:rsid w:val="00172367"/>
    <w:rsid w:val="00175AFD"/>
    <w:rsid w:val="00176F78"/>
    <w:rsid w:val="00196976"/>
    <w:rsid w:val="001969A5"/>
    <w:rsid w:val="001970EC"/>
    <w:rsid w:val="001A1EEE"/>
    <w:rsid w:val="001A5D90"/>
    <w:rsid w:val="001A6095"/>
    <w:rsid w:val="001B06F9"/>
    <w:rsid w:val="001B52C9"/>
    <w:rsid w:val="001C233B"/>
    <w:rsid w:val="001C45B4"/>
    <w:rsid w:val="001D05E2"/>
    <w:rsid w:val="001D49D1"/>
    <w:rsid w:val="001E41C2"/>
    <w:rsid w:val="001F4A18"/>
    <w:rsid w:val="001F64BA"/>
    <w:rsid w:val="002015D9"/>
    <w:rsid w:val="00214B95"/>
    <w:rsid w:val="00220362"/>
    <w:rsid w:val="00221677"/>
    <w:rsid w:val="00226346"/>
    <w:rsid w:val="00234FAD"/>
    <w:rsid w:val="00254DE9"/>
    <w:rsid w:val="002679CA"/>
    <w:rsid w:val="00272157"/>
    <w:rsid w:val="002756CC"/>
    <w:rsid w:val="00276E81"/>
    <w:rsid w:val="00282CB6"/>
    <w:rsid w:val="002864BE"/>
    <w:rsid w:val="0029048A"/>
    <w:rsid w:val="00290737"/>
    <w:rsid w:val="002930A4"/>
    <w:rsid w:val="002A56DF"/>
    <w:rsid w:val="002A6EF7"/>
    <w:rsid w:val="002A7CC8"/>
    <w:rsid w:val="002B1855"/>
    <w:rsid w:val="002B5E78"/>
    <w:rsid w:val="002C0D02"/>
    <w:rsid w:val="002C2B6E"/>
    <w:rsid w:val="002E2715"/>
    <w:rsid w:val="002E39DF"/>
    <w:rsid w:val="002E5A28"/>
    <w:rsid w:val="00304DBF"/>
    <w:rsid w:val="00310F0F"/>
    <w:rsid w:val="00315C7C"/>
    <w:rsid w:val="00316710"/>
    <w:rsid w:val="00317719"/>
    <w:rsid w:val="0032658F"/>
    <w:rsid w:val="00350E7F"/>
    <w:rsid w:val="003534F5"/>
    <w:rsid w:val="0036087E"/>
    <w:rsid w:val="003611DF"/>
    <w:rsid w:val="0036656C"/>
    <w:rsid w:val="00396F17"/>
    <w:rsid w:val="003A56F5"/>
    <w:rsid w:val="003B1D82"/>
    <w:rsid w:val="003C10CC"/>
    <w:rsid w:val="003C7362"/>
    <w:rsid w:val="003D0211"/>
    <w:rsid w:val="003E7E2E"/>
    <w:rsid w:val="003F236A"/>
    <w:rsid w:val="003F6D05"/>
    <w:rsid w:val="004232FF"/>
    <w:rsid w:val="00426130"/>
    <w:rsid w:val="004302AB"/>
    <w:rsid w:val="004327EE"/>
    <w:rsid w:val="004334F8"/>
    <w:rsid w:val="0043409F"/>
    <w:rsid w:val="004366C5"/>
    <w:rsid w:val="00443074"/>
    <w:rsid w:val="00447BA6"/>
    <w:rsid w:val="004631E1"/>
    <w:rsid w:val="004654D1"/>
    <w:rsid w:val="00466805"/>
    <w:rsid w:val="004727CF"/>
    <w:rsid w:val="00480165"/>
    <w:rsid w:val="00480FC3"/>
    <w:rsid w:val="00481130"/>
    <w:rsid w:val="00484EF1"/>
    <w:rsid w:val="004901FE"/>
    <w:rsid w:val="004A1DEA"/>
    <w:rsid w:val="004B0A42"/>
    <w:rsid w:val="004B4940"/>
    <w:rsid w:val="004B58F1"/>
    <w:rsid w:val="004D1B57"/>
    <w:rsid w:val="004E001B"/>
    <w:rsid w:val="0050179A"/>
    <w:rsid w:val="005166E5"/>
    <w:rsid w:val="00516DFE"/>
    <w:rsid w:val="005210D5"/>
    <w:rsid w:val="00525DFA"/>
    <w:rsid w:val="0053205B"/>
    <w:rsid w:val="005362C9"/>
    <w:rsid w:val="005400C4"/>
    <w:rsid w:val="00543898"/>
    <w:rsid w:val="0054421B"/>
    <w:rsid w:val="0055109B"/>
    <w:rsid w:val="00551C0D"/>
    <w:rsid w:val="0055270E"/>
    <w:rsid w:val="00553720"/>
    <w:rsid w:val="005546AE"/>
    <w:rsid w:val="00557C67"/>
    <w:rsid w:val="005603BD"/>
    <w:rsid w:val="00564F4B"/>
    <w:rsid w:val="0056684F"/>
    <w:rsid w:val="005734EF"/>
    <w:rsid w:val="0058331F"/>
    <w:rsid w:val="00584F2A"/>
    <w:rsid w:val="005851EC"/>
    <w:rsid w:val="00590665"/>
    <w:rsid w:val="005959DA"/>
    <w:rsid w:val="0059668B"/>
    <w:rsid w:val="005A12E6"/>
    <w:rsid w:val="005A6A80"/>
    <w:rsid w:val="005B12EF"/>
    <w:rsid w:val="005C47D4"/>
    <w:rsid w:val="005C7E83"/>
    <w:rsid w:val="005D0E55"/>
    <w:rsid w:val="005D2412"/>
    <w:rsid w:val="005D6C2A"/>
    <w:rsid w:val="005D6CCA"/>
    <w:rsid w:val="005E0617"/>
    <w:rsid w:val="005E1484"/>
    <w:rsid w:val="005E4003"/>
    <w:rsid w:val="005F1861"/>
    <w:rsid w:val="005F65A8"/>
    <w:rsid w:val="005F6D15"/>
    <w:rsid w:val="0060674E"/>
    <w:rsid w:val="00615CB9"/>
    <w:rsid w:val="00617012"/>
    <w:rsid w:val="00617280"/>
    <w:rsid w:val="00624F2F"/>
    <w:rsid w:val="00627DD7"/>
    <w:rsid w:val="006344E3"/>
    <w:rsid w:val="00635C86"/>
    <w:rsid w:val="006401C1"/>
    <w:rsid w:val="0064518E"/>
    <w:rsid w:val="0064676A"/>
    <w:rsid w:val="00660B3A"/>
    <w:rsid w:val="00681BE9"/>
    <w:rsid w:val="006823AB"/>
    <w:rsid w:val="00682EDA"/>
    <w:rsid w:val="006850CC"/>
    <w:rsid w:val="0068754A"/>
    <w:rsid w:val="006A194F"/>
    <w:rsid w:val="006B1295"/>
    <w:rsid w:val="006B5C04"/>
    <w:rsid w:val="006B7CB0"/>
    <w:rsid w:val="006C5D6C"/>
    <w:rsid w:val="006D0F9D"/>
    <w:rsid w:val="006E46D5"/>
    <w:rsid w:val="006F3979"/>
    <w:rsid w:val="00712CD5"/>
    <w:rsid w:val="007170E9"/>
    <w:rsid w:val="0072243B"/>
    <w:rsid w:val="00722FF6"/>
    <w:rsid w:val="007256D7"/>
    <w:rsid w:val="00726E43"/>
    <w:rsid w:val="00731EAF"/>
    <w:rsid w:val="00746062"/>
    <w:rsid w:val="00746907"/>
    <w:rsid w:val="00746D3F"/>
    <w:rsid w:val="00754949"/>
    <w:rsid w:val="00766B15"/>
    <w:rsid w:val="00766D88"/>
    <w:rsid w:val="0077149C"/>
    <w:rsid w:val="007763D7"/>
    <w:rsid w:val="00777CA4"/>
    <w:rsid w:val="00783445"/>
    <w:rsid w:val="007900F1"/>
    <w:rsid w:val="007A08FB"/>
    <w:rsid w:val="007A3054"/>
    <w:rsid w:val="007B078A"/>
    <w:rsid w:val="007B2ACF"/>
    <w:rsid w:val="007B317C"/>
    <w:rsid w:val="007B78DA"/>
    <w:rsid w:val="007C6816"/>
    <w:rsid w:val="007D44FC"/>
    <w:rsid w:val="007D6AC1"/>
    <w:rsid w:val="00800859"/>
    <w:rsid w:val="008054EB"/>
    <w:rsid w:val="00817749"/>
    <w:rsid w:val="008201BC"/>
    <w:rsid w:val="008304B1"/>
    <w:rsid w:val="00851B46"/>
    <w:rsid w:val="008528C0"/>
    <w:rsid w:val="0086016D"/>
    <w:rsid w:val="00860AB0"/>
    <w:rsid w:val="00882B5D"/>
    <w:rsid w:val="008902A5"/>
    <w:rsid w:val="0089151B"/>
    <w:rsid w:val="00896D7D"/>
    <w:rsid w:val="008A0FF3"/>
    <w:rsid w:val="008A15EF"/>
    <w:rsid w:val="008A235C"/>
    <w:rsid w:val="008B44B1"/>
    <w:rsid w:val="008B5272"/>
    <w:rsid w:val="008B67FE"/>
    <w:rsid w:val="008C152F"/>
    <w:rsid w:val="008C15F8"/>
    <w:rsid w:val="008D5D88"/>
    <w:rsid w:val="008D6C22"/>
    <w:rsid w:val="008E4CC6"/>
    <w:rsid w:val="00900B6D"/>
    <w:rsid w:val="009034B4"/>
    <w:rsid w:val="00904235"/>
    <w:rsid w:val="00904F63"/>
    <w:rsid w:val="009200F8"/>
    <w:rsid w:val="00941C0F"/>
    <w:rsid w:val="00941E57"/>
    <w:rsid w:val="00947606"/>
    <w:rsid w:val="00955E44"/>
    <w:rsid w:val="009605AD"/>
    <w:rsid w:val="00967334"/>
    <w:rsid w:val="0096791C"/>
    <w:rsid w:val="0097463F"/>
    <w:rsid w:val="00985D4F"/>
    <w:rsid w:val="00990A8D"/>
    <w:rsid w:val="009951E7"/>
    <w:rsid w:val="009A03EB"/>
    <w:rsid w:val="009A1A50"/>
    <w:rsid w:val="009A49C2"/>
    <w:rsid w:val="009B698B"/>
    <w:rsid w:val="009C5FC3"/>
    <w:rsid w:val="009D1174"/>
    <w:rsid w:val="009D4368"/>
    <w:rsid w:val="009E1593"/>
    <w:rsid w:val="009E7AE3"/>
    <w:rsid w:val="009F2662"/>
    <w:rsid w:val="009F3B34"/>
    <w:rsid w:val="009F7C83"/>
    <w:rsid w:val="009F7EBC"/>
    <w:rsid w:val="00A00259"/>
    <w:rsid w:val="00A0300D"/>
    <w:rsid w:val="00A05741"/>
    <w:rsid w:val="00A22871"/>
    <w:rsid w:val="00A24F5F"/>
    <w:rsid w:val="00A34837"/>
    <w:rsid w:val="00A45BF7"/>
    <w:rsid w:val="00A50B74"/>
    <w:rsid w:val="00A5510E"/>
    <w:rsid w:val="00A8148D"/>
    <w:rsid w:val="00A821FB"/>
    <w:rsid w:val="00AA64E6"/>
    <w:rsid w:val="00AB05B9"/>
    <w:rsid w:val="00AB2246"/>
    <w:rsid w:val="00AB28BE"/>
    <w:rsid w:val="00AB2E7F"/>
    <w:rsid w:val="00AB61AA"/>
    <w:rsid w:val="00AB7B39"/>
    <w:rsid w:val="00AE25C8"/>
    <w:rsid w:val="00AE2817"/>
    <w:rsid w:val="00AE771A"/>
    <w:rsid w:val="00AF37F8"/>
    <w:rsid w:val="00B0225D"/>
    <w:rsid w:val="00B121C5"/>
    <w:rsid w:val="00B13248"/>
    <w:rsid w:val="00B13EC0"/>
    <w:rsid w:val="00B20F40"/>
    <w:rsid w:val="00B22530"/>
    <w:rsid w:val="00B23492"/>
    <w:rsid w:val="00B27754"/>
    <w:rsid w:val="00B2783D"/>
    <w:rsid w:val="00B31AD8"/>
    <w:rsid w:val="00B3341B"/>
    <w:rsid w:val="00B35752"/>
    <w:rsid w:val="00B37D57"/>
    <w:rsid w:val="00B55C36"/>
    <w:rsid w:val="00B56626"/>
    <w:rsid w:val="00B621D8"/>
    <w:rsid w:val="00B76BDF"/>
    <w:rsid w:val="00B76C8F"/>
    <w:rsid w:val="00B81D1B"/>
    <w:rsid w:val="00B81EA3"/>
    <w:rsid w:val="00B86752"/>
    <w:rsid w:val="00B95F05"/>
    <w:rsid w:val="00BC4AF7"/>
    <w:rsid w:val="00BC4B39"/>
    <w:rsid w:val="00BD14FC"/>
    <w:rsid w:val="00BD592D"/>
    <w:rsid w:val="00BD63A5"/>
    <w:rsid w:val="00BE1F81"/>
    <w:rsid w:val="00BE3002"/>
    <w:rsid w:val="00BE35E3"/>
    <w:rsid w:val="00BE5485"/>
    <w:rsid w:val="00BF1255"/>
    <w:rsid w:val="00BF619B"/>
    <w:rsid w:val="00C01E3D"/>
    <w:rsid w:val="00C15F01"/>
    <w:rsid w:val="00C17273"/>
    <w:rsid w:val="00C21B7F"/>
    <w:rsid w:val="00C24DCF"/>
    <w:rsid w:val="00C33762"/>
    <w:rsid w:val="00C347D4"/>
    <w:rsid w:val="00C4110F"/>
    <w:rsid w:val="00C4548D"/>
    <w:rsid w:val="00C5598E"/>
    <w:rsid w:val="00C61393"/>
    <w:rsid w:val="00C61F7F"/>
    <w:rsid w:val="00C64575"/>
    <w:rsid w:val="00C6552C"/>
    <w:rsid w:val="00C67DE6"/>
    <w:rsid w:val="00C7508A"/>
    <w:rsid w:val="00C82594"/>
    <w:rsid w:val="00C82EE9"/>
    <w:rsid w:val="00C947FA"/>
    <w:rsid w:val="00C96803"/>
    <w:rsid w:val="00C9686F"/>
    <w:rsid w:val="00CA6EE2"/>
    <w:rsid w:val="00CB0633"/>
    <w:rsid w:val="00CB2494"/>
    <w:rsid w:val="00CB6062"/>
    <w:rsid w:val="00CC2D63"/>
    <w:rsid w:val="00CC4FBB"/>
    <w:rsid w:val="00CE6A61"/>
    <w:rsid w:val="00CF04C0"/>
    <w:rsid w:val="00CF3B5E"/>
    <w:rsid w:val="00CF6BED"/>
    <w:rsid w:val="00D068D7"/>
    <w:rsid w:val="00D10CDD"/>
    <w:rsid w:val="00D33A9F"/>
    <w:rsid w:val="00D3704C"/>
    <w:rsid w:val="00D51964"/>
    <w:rsid w:val="00D624C6"/>
    <w:rsid w:val="00D71037"/>
    <w:rsid w:val="00D73B7D"/>
    <w:rsid w:val="00D73F60"/>
    <w:rsid w:val="00D93C94"/>
    <w:rsid w:val="00D97C85"/>
    <w:rsid w:val="00DA0EBE"/>
    <w:rsid w:val="00DA3B71"/>
    <w:rsid w:val="00DB1FFC"/>
    <w:rsid w:val="00DB304F"/>
    <w:rsid w:val="00DB4D52"/>
    <w:rsid w:val="00DB6B82"/>
    <w:rsid w:val="00DC07EB"/>
    <w:rsid w:val="00DC6607"/>
    <w:rsid w:val="00DD0411"/>
    <w:rsid w:val="00DD097D"/>
    <w:rsid w:val="00DD2CC7"/>
    <w:rsid w:val="00DD39AD"/>
    <w:rsid w:val="00DE3365"/>
    <w:rsid w:val="00DE5645"/>
    <w:rsid w:val="00DF2E75"/>
    <w:rsid w:val="00E11A65"/>
    <w:rsid w:val="00E1360D"/>
    <w:rsid w:val="00E17D5D"/>
    <w:rsid w:val="00E370E8"/>
    <w:rsid w:val="00E43110"/>
    <w:rsid w:val="00E45B23"/>
    <w:rsid w:val="00E525B2"/>
    <w:rsid w:val="00E55066"/>
    <w:rsid w:val="00E7280D"/>
    <w:rsid w:val="00E73A27"/>
    <w:rsid w:val="00E75191"/>
    <w:rsid w:val="00E82E21"/>
    <w:rsid w:val="00E978A2"/>
    <w:rsid w:val="00EA234C"/>
    <w:rsid w:val="00EC6DE9"/>
    <w:rsid w:val="00EF313D"/>
    <w:rsid w:val="00EF508E"/>
    <w:rsid w:val="00EF70E9"/>
    <w:rsid w:val="00F00278"/>
    <w:rsid w:val="00F042A8"/>
    <w:rsid w:val="00F123CE"/>
    <w:rsid w:val="00F24BB6"/>
    <w:rsid w:val="00F274BD"/>
    <w:rsid w:val="00F27593"/>
    <w:rsid w:val="00F37EF4"/>
    <w:rsid w:val="00F443C9"/>
    <w:rsid w:val="00F45FF3"/>
    <w:rsid w:val="00F53AAC"/>
    <w:rsid w:val="00F54BD2"/>
    <w:rsid w:val="00F60546"/>
    <w:rsid w:val="00F6384E"/>
    <w:rsid w:val="00F64D3E"/>
    <w:rsid w:val="00F65EBE"/>
    <w:rsid w:val="00F744AC"/>
    <w:rsid w:val="00F824BF"/>
    <w:rsid w:val="00F83219"/>
    <w:rsid w:val="00F83668"/>
    <w:rsid w:val="00F8780E"/>
    <w:rsid w:val="00F919B2"/>
    <w:rsid w:val="00F946B2"/>
    <w:rsid w:val="00F97EA7"/>
    <w:rsid w:val="00FA1382"/>
    <w:rsid w:val="00FB36D1"/>
    <w:rsid w:val="00FB5726"/>
    <w:rsid w:val="00FC52A0"/>
    <w:rsid w:val="00FC5553"/>
    <w:rsid w:val="00FD3E1B"/>
    <w:rsid w:val="00FD3E9D"/>
    <w:rsid w:val="00FE4A36"/>
    <w:rsid w:val="00FF1436"/>
    <w:rsid w:val="00FF6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BC57"/>
  <w15:chartTrackingRefBased/>
  <w15:docId w15:val="{D2975205-DE4C-4C70-80AB-5ACBDC4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28BE"/>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624C6"/>
    <w:rPr>
      <w:color w:val="0000FF"/>
      <w:u w:val="single"/>
    </w:rPr>
  </w:style>
  <w:style w:type="paragraph" w:styleId="Koptekst">
    <w:name w:val="header"/>
    <w:basedOn w:val="Standaard"/>
    <w:link w:val="KoptekstChar"/>
    <w:rsid w:val="0032658F"/>
    <w:pPr>
      <w:tabs>
        <w:tab w:val="center" w:pos="4536"/>
        <w:tab w:val="right" w:pos="9072"/>
      </w:tabs>
    </w:pPr>
  </w:style>
  <w:style w:type="character" w:customStyle="1" w:styleId="KoptekstChar">
    <w:name w:val="Koptekst Char"/>
    <w:link w:val="Koptekst"/>
    <w:rsid w:val="0032658F"/>
    <w:rPr>
      <w:sz w:val="24"/>
      <w:szCs w:val="24"/>
    </w:rPr>
  </w:style>
  <w:style w:type="paragraph" w:styleId="Voettekst">
    <w:name w:val="footer"/>
    <w:basedOn w:val="Standaard"/>
    <w:link w:val="VoettekstChar"/>
    <w:uiPriority w:val="99"/>
    <w:rsid w:val="0032658F"/>
    <w:pPr>
      <w:tabs>
        <w:tab w:val="center" w:pos="4536"/>
        <w:tab w:val="right" w:pos="9072"/>
      </w:tabs>
    </w:pPr>
  </w:style>
  <w:style w:type="character" w:customStyle="1" w:styleId="VoettekstChar">
    <w:name w:val="Voettekst Char"/>
    <w:link w:val="Voettekst"/>
    <w:uiPriority w:val="99"/>
    <w:rsid w:val="0032658F"/>
    <w:rPr>
      <w:sz w:val="24"/>
      <w:szCs w:val="24"/>
    </w:rPr>
  </w:style>
  <w:style w:type="table" w:styleId="Tabelraster">
    <w:name w:val="Table Grid"/>
    <w:basedOn w:val="Standaardtabel"/>
    <w:rsid w:val="00F2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rsid w:val="009E7AE3"/>
    <w:pPr>
      <w:ind w:left="720"/>
      <w:contextualSpacing/>
    </w:pPr>
    <w:rPr>
      <w:rFonts w:ascii="Arial" w:hAnsi="Arial"/>
      <w:sz w:val="22"/>
      <w:szCs w:val="22"/>
      <w:lang w:eastAsia="en-US"/>
    </w:rPr>
  </w:style>
  <w:style w:type="paragraph" w:styleId="Lijstalinea">
    <w:name w:val="List Paragraph"/>
    <w:basedOn w:val="Standaard"/>
    <w:qFormat/>
    <w:rsid w:val="009E7AE3"/>
    <w:pPr>
      <w:ind w:left="708"/>
    </w:pPr>
    <w:rPr>
      <w:rFonts w:ascii="Arial" w:hAnsi="Arial"/>
      <w:sz w:val="22"/>
      <w:szCs w:val="22"/>
      <w:lang w:eastAsia="en-US"/>
    </w:rPr>
  </w:style>
  <w:style w:type="character" w:styleId="Verwijzingopmerking">
    <w:name w:val="annotation reference"/>
    <w:semiHidden/>
    <w:rsid w:val="007C6816"/>
    <w:rPr>
      <w:sz w:val="16"/>
      <w:szCs w:val="16"/>
    </w:rPr>
  </w:style>
  <w:style w:type="paragraph" w:styleId="Tekstopmerking">
    <w:name w:val="annotation text"/>
    <w:basedOn w:val="Standaard"/>
    <w:semiHidden/>
    <w:rsid w:val="007C6816"/>
    <w:rPr>
      <w:sz w:val="20"/>
      <w:szCs w:val="20"/>
    </w:rPr>
  </w:style>
  <w:style w:type="paragraph" w:styleId="Onderwerpvanopmerking">
    <w:name w:val="annotation subject"/>
    <w:basedOn w:val="Tekstopmerking"/>
    <w:next w:val="Tekstopmerking"/>
    <w:semiHidden/>
    <w:rsid w:val="007C6816"/>
    <w:rPr>
      <w:b/>
      <w:bCs/>
    </w:rPr>
  </w:style>
  <w:style w:type="paragraph" w:styleId="Ballontekst">
    <w:name w:val="Balloon Text"/>
    <w:basedOn w:val="Standaard"/>
    <w:semiHidden/>
    <w:rsid w:val="007C6816"/>
    <w:rPr>
      <w:rFonts w:ascii="Tahoma" w:hAnsi="Tahoma" w:cs="Tahoma"/>
      <w:sz w:val="16"/>
      <w:szCs w:val="16"/>
    </w:rPr>
  </w:style>
  <w:style w:type="paragraph" w:customStyle="1" w:styleId="Lijstalinea1">
    <w:name w:val="Lijstalinea1"/>
    <w:basedOn w:val="Standaard"/>
    <w:rsid w:val="00C64575"/>
    <w:pPr>
      <w:ind w:left="720"/>
      <w:contextualSpacing/>
    </w:pPr>
    <w:rPr>
      <w:rFonts w:ascii="Arial" w:eastAsia="Times New Roman" w:hAnsi="Arial"/>
      <w:sz w:val="22"/>
      <w:szCs w:val="22"/>
      <w:lang w:val="nl-NL" w:eastAsia="en-US"/>
    </w:rPr>
  </w:style>
  <w:style w:type="paragraph" w:styleId="Revisie">
    <w:name w:val="Revision"/>
    <w:hidden/>
    <w:uiPriority w:val="99"/>
    <w:semiHidden/>
    <w:rsid w:val="00D7103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HELIUScoordinator@amsterdamumc.nl" TargetMode="External"/><Relationship Id="rId2" Type="http://schemas.openxmlformats.org/officeDocument/2006/relationships/numbering" Target="numbering.xml"/><Relationship Id="rId16" Type="http://schemas.openxmlformats.org/officeDocument/2006/relationships/hyperlink" Target="mailto:HELIUScoordinator@amsterdamumc.nl"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HELIUScoordinator@amsterdamumc.nl" TargetMode="External"/><Relationship Id="rId10" Type="http://schemas.openxmlformats.org/officeDocument/2006/relationships/hyperlink" Target="http://www.icmj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IUScoordinator@amsterdamumc.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B392DD-7004-4C83-9F18-96039265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32</Pages>
  <Words>12001</Words>
  <Characters>66006</Characters>
  <Application>Microsoft Office Word</Application>
  <DocSecurity>0</DocSecurity>
  <Lines>550</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77852</CharactersWithSpaces>
  <SharedDoc>false</SharedDoc>
  <HLinks>
    <vt:vector size="30" baseType="variant">
      <vt:variant>
        <vt:i4>1638512</vt:i4>
      </vt:variant>
      <vt:variant>
        <vt:i4>12</vt:i4>
      </vt:variant>
      <vt:variant>
        <vt:i4>0</vt:i4>
      </vt:variant>
      <vt:variant>
        <vt:i4>5</vt:i4>
      </vt:variant>
      <vt:variant>
        <vt:lpwstr>mailto:m.b.snijder@amc.uva.nl</vt:lpwstr>
      </vt:variant>
      <vt:variant>
        <vt:lpwstr/>
      </vt:variant>
      <vt:variant>
        <vt:i4>1638512</vt:i4>
      </vt:variant>
      <vt:variant>
        <vt:i4>9</vt:i4>
      </vt:variant>
      <vt:variant>
        <vt:i4>0</vt:i4>
      </vt:variant>
      <vt:variant>
        <vt:i4>5</vt:i4>
      </vt:variant>
      <vt:variant>
        <vt:lpwstr>mailto:m.b.snijder@amc.uva.nl</vt:lpwstr>
      </vt:variant>
      <vt:variant>
        <vt:lpwstr/>
      </vt:variant>
      <vt:variant>
        <vt:i4>1638512</vt:i4>
      </vt:variant>
      <vt:variant>
        <vt:i4>6</vt:i4>
      </vt:variant>
      <vt:variant>
        <vt:i4>0</vt:i4>
      </vt:variant>
      <vt:variant>
        <vt:i4>5</vt:i4>
      </vt:variant>
      <vt:variant>
        <vt:lpwstr>mailto:m.b.snijder@amc.uva.nl</vt:lpwstr>
      </vt:variant>
      <vt:variant>
        <vt:lpwstr/>
      </vt:variant>
      <vt:variant>
        <vt:i4>4325381</vt:i4>
      </vt:variant>
      <vt:variant>
        <vt:i4>3</vt:i4>
      </vt:variant>
      <vt:variant>
        <vt:i4>0</vt:i4>
      </vt:variant>
      <vt:variant>
        <vt:i4>5</vt:i4>
      </vt:variant>
      <vt:variant>
        <vt:lpwstr>http://www.icmje.org/</vt:lpwstr>
      </vt:variant>
      <vt:variant>
        <vt:lpwstr/>
      </vt:variant>
      <vt:variant>
        <vt:i4>1638512</vt:i4>
      </vt:variant>
      <vt:variant>
        <vt:i4>0</vt:i4>
      </vt:variant>
      <vt:variant>
        <vt:i4>0</vt:i4>
      </vt:variant>
      <vt:variant>
        <vt:i4>5</vt:i4>
      </vt:variant>
      <vt:variant>
        <vt:lpwstr>mailto:m.b.snijder@amc.uva.nl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mbsnijder</dc:creator>
  <cp:keywords/>
  <cp:lastModifiedBy>Snijder, M.B.</cp:lastModifiedBy>
  <cp:revision>19</cp:revision>
  <cp:lastPrinted>2014-12-11T11:32:00Z</cp:lastPrinted>
  <dcterms:created xsi:type="dcterms:W3CDTF">2018-12-13T09:00:00Z</dcterms:created>
  <dcterms:modified xsi:type="dcterms:W3CDTF">2019-11-27T13:46:00Z</dcterms:modified>
</cp:coreProperties>
</file>